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1A5592">
        <w:t>02-305</w:t>
      </w:r>
      <w:r w:rsidRPr="00FD2485">
        <w:t xml:space="preserve"> przy </w:t>
      </w:r>
      <w:r w:rsidRPr="00FD2485">
        <w:br/>
      </w:r>
      <w:r w:rsidR="001A5592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5A7AED">
        <w:rPr>
          <w:iCs/>
        </w:rPr>
        <w:t>29</w:t>
      </w:r>
      <w:r>
        <w:rPr>
          <w:iCs/>
        </w:rPr>
        <w:t>.</w:t>
      </w:r>
      <w:r w:rsidR="005A7AED">
        <w:rPr>
          <w:iCs/>
        </w:rPr>
        <w:t>02</w:t>
      </w:r>
      <w:r>
        <w:rPr>
          <w:iCs/>
        </w:rPr>
        <w:t>.20</w:t>
      </w:r>
      <w:r w:rsidR="005A7AED">
        <w:rPr>
          <w:iCs/>
        </w:rPr>
        <w:t>20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Wykonawca zobowiązuje się świadczyć usługi będące przedmiotem niniejszej umowy w </w:t>
      </w:r>
      <w:r w:rsidR="000166A9">
        <w:rPr>
          <w:iCs/>
        </w:rPr>
        <w:t>obiekcie</w:t>
      </w:r>
      <w:r>
        <w:rPr>
          <w:iCs/>
        </w:rPr>
        <w:t xml:space="preserve"> …..mieszczącym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ma </w:t>
      </w:r>
      <w:r w:rsidRPr="00FD2485">
        <w:rPr>
          <w:iCs/>
        </w:rPr>
        <w:t>możliwości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Cena brutto zawiera podatek VAT naliczony zgodnie z przepisami obowiązującymi w dniu </w:t>
      </w:r>
      <w:r>
        <w:t>powstania obowiązku podatkowego</w:t>
      </w:r>
      <w:r w:rsidRPr="00096FB2">
        <w:t xml:space="preserve"> oraz wszelkie inne koszty związa</w:t>
      </w:r>
      <w:r>
        <w:t xml:space="preserve">ne z należytą realizacją umowy.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umowie terminy anulacji bez</w:t>
      </w:r>
      <w:r w:rsidR="004A26C5">
        <w:t xml:space="preserve"> </w:t>
      </w:r>
      <w:r w:rsidR="00BB07D9" w:rsidRPr="00636FB8">
        <w:t>kosztowej</w:t>
      </w:r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:rsidR="00FB3D81" w:rsidRDefault="00FB3D81" w:rsidP="00BF7029">
      <w:pPr>
        <w:rPr>
          <w:b/>
          <w:iCs/>
        </w:rPr>
      </w:pP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umowy w postaci zestawienia zbiorczego (w wersji elektronicznej) wykonanych usług (wystawionych faktur), w nieprzekraczalnych terminach: - do 10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 w:rsidR="007A5CB8">
        <w:t>obiektu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123377" w:rsidRDefault="00123377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0" w:name="bookmark81"/>
      <w:r w:rsidRPr="00AC797E">
        <w:t>Zamawiającemu przysługuje prawo rozwiązania ze skutkiem natychmiastowym niniejszej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0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</w:t>
      </w:r>
      <w:r w:rsidR="000E2B99">
        <w:t>na terenie obiektu</w:t>
      </w:r>
      <w:bookmarkStart w:id="1" w:name="_GoBack"/>
      <w:bookmarkEnd w:id="1"/>
      <w:r>
        <w:t xml:space="preserve">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4"/>
  </w:num>
  <w:num w:numId="20">
    <w:abstractNumId w:val="18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5CB8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2369</Words>
  <Characters>15390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mdobrucki</cp:lastModifiedBy>
  <cp:revision>5</cp:revision>
  <cp:lastPrinted>2017-02-14T10:56:00Z</cp:lastPrinted>
  <dcterms:created xsi:type="dcterms:W3CDTF">2019-01-30T14:56:00Z</dcterms:created>
  <dcterms:modified xsi:type="dcterms:W3CDTF">2019-02-04T11:56:00Z</dcterms:modified>
</cp:coreProperties>
</file>