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B2A8A33" w14:textId="33847BC3" w:rsidR="00CE3B4E" w:rsidRDefault="00CE3B4E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Pr="002D15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1566">
        <w:rPr>
          <w:rFonts w:ascii="Times New Roman" w:eastAsia="Times New Roman" w:hAnsi="Times New Roman" w:cs="Times New Roman"/>
          <w:b/>
          <w:lang w:eastAsia="pl-PL"/>
        </w:rPr>
        <w:t>obsługa techniczna (wizja, światło, dźwięk, multimedia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salach konferencyjnych</w:t>
      </w:r>
      <w:r w:rsidRPr="002D1566">
        <w:rPr>
          <w:rFonts w:ascii="Times New Roman" w:eastAsia="Times New Roman" w:hAnsi="Times New Roman" w:cs="Times New Roman"/>
          <w:b/>
          <w:lang w:eastAsia="pl-PL"/>
        </w:rPr>
        <w:t>)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1566">
        <w:rPr>
          <w:rFonts w:ascii="Times New Roman" w:eastAsia="Times New Roman" w:hAnsi="Times New Roman" w:cs="Times New Roman"/>
          <w:b/>
          <w:lang w:eastAsia="pl-PL"/>
        </w:rPr>
        <w:t>oraz kompleksowa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budowa i produkcja scenografii oraz obsługa techniczna</w:t>
      </w:r>
      <w:r w:rsidR="00D516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1646" w:rsidRPr="002D1566">
        <w:rPr>
          <w:rFonts w:ascii="Times New Roman" w:eastAsia="Times New Roman" w:hAnsi="Times New Roman" w:cs="Times New Roman"/>
          <w:b/>
          <w:lang w:eastAsia="pl-PL"/>
        </w:rPr>
        <w:t>(wizja, światło, dźwięk, multimedia</w:t>
      </w:r>
      <w:r w:rsidR="00D51646">
        <w:rPr>
          <w:rFonts w:ascii="Times New Roman" w:eastAsia="Times New Roman" w:hAnsi="Times New Roman" w:cs="Times New Roman"/>
          <w:b/>
          <w:lang w:eastAsia="pl-PL"/>
        </w:rPr>
        <w:t>)</w:t>
      </w:r>
      <w:r w:rsidRPr="00877DB7">
        <w:rPr>
          <w:rFonts w:ascii="Times New Roman" w:eastAsia="Times New Roman" w:hAnsi="Times New Roman" w:cs="Times New Roman"/>
          <w:b/>
          <w:lang w:eastAsia="pl-PL"/>
        </w:rPr>
        <w:t xml:space="preserve"> wydarzenia </w:t>
      </w:r>
      <w:r>
        <w:rPr>
          <w:rFonts w:ascii="Times New Roman" w:eastAsia="Times New Roman" w:hAnsi="Times New Roman" w:cs="Times New Roman"/>
          <w:b/>
          <w:lang w:eastAsia="pl-PL"/>
        </w:rPr>
        <w:t>Ogólnopolskiego Dnia Informacyjnego Programu Erasmus + i Europejskiego Korpusu Solidarności odbywające</w:t>
      </w:r>
      <w:r w:rsidR="00010480">
        <w:rPr>
          <w:rFonts w:ascii="Times New Roman" w:eastAsia="Times New Roman" w:hAnsi="Times New Roman" w:cs="Times New Roman"/>
          <w:b/>
          <w:lang w:eastAsia="pl-PL"/>
        </w:rPr>
        <w:t>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się 08.01.2019 r.</w:t>
      </w:r>
    </w:p>
    <w:p w14:paraId="3EDFF549" w14:textId="77777777" w:rsidR="00445630" w:rsidRDefault="00445630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AFF781" w14:textId="65B6FEE8" w:rsidR="00CE3B4E" w:rsidRPr="008E3829" w:rsidRDefault="00CE3B4E" w:rsidP="00CE3B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566">
        <w:rPr>
          <w:rFonts w:ascii="Times New Roman" w:eastAsia="Times New Roman" w:hAnsi="Times New Roman" w:cs="Times New Roman"/>
          <w:b/>
          <w:lang w:eastAsia="pl-PL"/>
        </w:rPr>
        <w:t>Obie usługi wymagają montażu, realizacji produkcji i demontażu.</w:t>
      </w:r>
    </w:p>
    <w:p w14:paraId="130FA3C1" w14:textId="77777777" w:rsidR="00915508" w:rsidRPr="00B0077F" w:rsidRDefault="00915508" w:rsidP="00915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376C4" w14:textId="1C7C2A11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3DC77658" w14:textId="524F5358" w:rsidR="00BA3CF2" w:rsidRDefault="00612EAE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PGE Narodowy</w:t>
      </w:r>
      <w:r w:rsidR="0091550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Centrum Konferencyjne,</w:t>
      </w:r>
      <w:r w:rsidR="00915508">
        <w:rPr>
          <w:rFonts w:ascii="Times New Roman" w:eastAsia="Times New Roman" w:hAnsi="Times New Roman" w:cs="Times New Roman"/>
          <w:lang w:eastAsia="pl-PL"/>
        </w:rPr>
        <w:t xml:space="preserve"> Warszawa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154FDAE7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="00612EAE">
        <w:rPr>
          <w:rFonts w:ascii="Times New Roman" w:hAnsi="Times New Roman" w:cs="Times New Roman"/>
        </w:rPr>
        <w:t>7 stycznia 2019</w:t>
      </w:r>
      <w:r w:rsidRPr="00283B83">
        <w:rPr>
          <w:rFonts w:ascii="Times New Roman" w:hAnsi="Times New Roman" w:cs="Times New Roman"/>
        </w:rPr>
        <w:t xml:space="preserve"> r., godz. </w:t>
      </w:r>
      <w:r w:rsidR="00612EAE">
        <w:rPr>
          <w:rFonts w:ascii="Times New Roman" w:hAnsi="Times New Roman" w:cs="Times New Roman"/>
        </w:rPr>
        <w:t>12</w:t>
      </w:r>
      <w:r w:rsidR="001B194C">
        <w:rPr>
          <w:rFonts w:ascii="Times New Roman" w:hAnsi="Times New Roman" w:cs="Times New Roman"/>
        </w:rPr>
        <w:t>:00</w:t>
      </w:r>
      <w:r w:rsidR="00612EAE">
        <w:rPr>
          <w:rFonts w:ascii="Times New Roman" w:hAnsi="Times New Roman" w:cs="Times New Roman"/>
        </w:rPr>
        <w:t xml:space="preserve"> -</w:t>
      </w:r>
      <w:r w:rsidRPr="00283B83">
        <w:rPr>
          <w:rFonts w:ascii="Times New Roman" w:hAnsi="Times New Roman" w:cs="Times New Roman"/>
        </w:rPr>
        <w:t xml:space="preserve"> </w:t>
      </w:r>
      <w:r w:rsidR="00612EAE">
        <w:rPr>
          <w:rFonts w:ascii="Times New Roman" w:hAnsi="Times New Roman" w:cs="Times New Roman"/>
        </w:rPr>
        <w:t>24:00</w:t>
      </w:r>
    </w:p>
    <w:p w14:paraId="5608581D" w14:textId="338D8F15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Realizacja:  </w:t>
      </w:r>
      <w:r w:rsidR="00612EAE">
        <w:rPr>
          <w:rFonts w:ascii="Times New Roman" w:hAnsi="Times New Roman" w:cs="Times New Roman"/>
        </w:rPr>
        <w:t>8</w:t>
      </w:r>
      <w:r w:rsidRPr="00283B83">
        <w:rPr>
          <w:rFonts w:ascii="Times New Roman" w:hAnsi="Times New Roman" w:cs="Times New Roman"/>
        </w:rPr>
        <w:t xml:space="preserve"> </w:t>
      </w:r>
      <w:r w:rsidR="00612EAE">
        <w:rPr>
          <w:rFonts w:ascii="Times New Roman" w:hAnsi="Times New Roman" w:cs="Times New Roman"/>
        </w:rPr>
        <w:t>stycznia</w:t>
      </w:r>
      <w:r w:rsidR="001B194C">
        <w:rPr>
          <w:rFonts w:ascii="Times New Roman" w:hAnsi="Times New Roman" w:cs="Times New Roman"/>
        </w:rPr>
        <w:t xml:space="preserve"> </w:t>
      </w:r>
      <w:r w:rsidRPr="00283B83">
        <w:rPr>
          <w:rFonts w:ascii="Times New Roman" w:hAnsi="Times New Roman" w:cs="Times New Roman"/>
        </w:rPr>
        <w:t>201</w:t>
      </w:r>
      <w:r w:rsidR="00612EAE">
        <w:rPr>
          <w:rFonts w:ascii="Times New Roman" w:hAnsi="Times New Roman" w:cs="Times New Roman"/>
        </w:rPr>
        <w:t>9</w:t>
      </w:r>
      <w:r w:rsidRPr="00283B83">
        <w:rPr>
          <w:rFonts w:ascii="Times New Roman" w:hAnsi="Times New Roman" w:cs="Times New Roman"/>
        </w:rPr>
        <w:t xml:space="preserve"> </w:t>
      </w:r>
      <w:r w:rsidR="001B194C">
        <w:rPr>
          <w:rFonts w:ascii="Times New Roman" w:hAnsi="Times New Roman" w:cs="Times New Roman"/>
        </w:rPr>
        <w:t xml:space="preserve">r., godz. </w:t>
      </w:r>
      <w:r w:rsidR="00612EAE">
        <w:rPr>
          <w:rFonts w:ascii="Times New Roman" w:hAnsi="Times New Roman" w:cs="Times New Roman"/>
        </w:rPr>
        <w:t xml:space="preserve">8:00 </w:t>
      </w:r>
      <w:r w:rsidRPr="00283B83">
        <w:rPr>
          <w:rFonts w:ascii="Times New Roman" w:hAnsi="Times New Roman" w:cs="Times New Roman"/>
        </w:rPr>
        <w:t>-</w:t>
      </w:r>
      <w:r w:rsidR="00612EAE">
        <w:rPr>
          <w:rFonts w:ascii="Times New Roman" w:hAnsi="Times New Roman" w:cs="Times New Roman"/>
        </w:rPr>
        <w:t>16:3</w:t>
      </w:r>
      <w:r w:rsidRPr="00283B83">
        <w:rPr>
          <w:rFonts w:ascii="Times New Roman" w:hAnsi="Times New Roman" w:cs="Times New Roman"/>
        </w:rPr>
        <w:t xml:space="preserve">0 </w:t>
      </w:r>
      <w:r w:rsidR="008D0277">
        <w:rPr>
          <w:rFonts w:ascii="Times New Roman" w:hAnsi="Times New Roman" w:cs="Times New Roman"/>
        </w:rPr>
        <w:t xml:space="preserve"> </w:t>
      </w:r>
    </w:p>
    <w:p w14:paraId="7FD30FB0" w14:textId="51567971" w:rsidR="008235B9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Demontaż: </w:t>
      </w:r>
      <w:r w:rsidR="00612EAE">
        <w:rPr>
          <w:rFonts w:ascii="Times New Roman" w:hAnsi="Times New Roman" w:cs="Times New Roman"/>
        </w:rPr>
        <w:t>8 stycznia 201</w:t>
      </w:r>
      <w:r w:rsidR="00B66DDC">
        <w:rPr>
          <w:rFonts w:ascii="Times New Roman" w:hAnsi="Times New Roman" w:cs="Times New Roman"/>
        </w:rPr>
        <w:t>9</w:t>
      </w:r>
      <w:r w:rsidR="00612EAE">
        <w:rPr>
          <w:rFonts w:ascii="Times New Roman" w:hAnsi="Times New Roman" w:cs="Times New Roman"/>
        </w:rPr>
        <w:t xml:space="preserve"> r., godz.16:30 – 24:00</w:t>
      </w:r>
    </w:p>
    <w:p w14:paraId="39A2F2C8" w14:textId="77777777" w:rsidR="00D51646" w:rsidRDefault="00D51646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</w:p>
    <w:p w14:paraId="3B48BE85" w14:textId="273023EF" w:rsidR="00D51646" w:rsidRDefault="00362265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="00D51646">
        <w:rPr>
          <w:rFonts w:ascii="Times New Roman" w:hAnsi="Times New Roman" w:cs="Times New Roman"/>
        </w:rPr>
        <w:t xml:space="preserve"> 1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7" w:type="dxa"/>
        <w:tblLayout w:type="fixed"/>
        <w:tblLook w:val="04A0" w:firstRow="1" w:lastRow="0" w:firstColumn="1" w:lastColumn="0" w:noHBand="0" w:noVBand="1"/>
      </w:tblPr>
      <w:tblGrid>
        <w:gridCol w:w="1526"/>
        <w:gridCol w:w="4967"/>
        <w:gridCol w:w="2284"/>
      </w:tblGrid>
      <w:tr w:rsidR="00F240AB" w:rsidRPr="00D44BFB" w14:paraId="098A7BF7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0D0A744D" w14:textId="52C206C4" w:rsidR="00F240AB" w:rsidRPr="009A7289" w:rsidRDefault="00447C43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4967" w:type="dxa"/>
          </w:tcPr>
          <w:p w14:paraId="1F74604E" w14:textId="2036DB07" w:rsidR="00DB3398" w:rsidRDefault="00915508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Wielkość: 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szer.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m, wys. 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cm, </w:t>
            </w:r>
            <w:proofErr w:type="spellStart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</w:t>
            </w:r>
            <w:proofErr w:type="spellEnd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m.,</w:t>
            </w:r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+/- do 20%</w:t>
            </w:r>
          </w:p>
          <w:p w14:paraId="06F38052" w14:textId="73004602" w:rsidR="00AB169A" w:rsidRDefault="00AB169A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Horyzont: szer.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m, wys. 2,40 m,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policanvas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+/-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B169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projekt zostanie przesłany przez zamawiającego do dnia 3.01.2018r.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6AC7728" w14:textId="20D7644F" w:rsidR="00DB3398" w:rsidRDefault="00DB3398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Wykładzina</w:t>
            </w:r>
            <w:r w:rsidR="00651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kolor: jasny szary albo granatowy</w:t>
            </w:r>
          </w:p>
          <w:p w14:paraId="651C7035" w14:textId="6C8AB814" w:rsidR="00F240AB" w:rsidRPr="009A7289" w:rsidRDefault="00DB3398" w:rsidP="004B30FD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kran 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bezszwowy szer</w:t>
            </w:r>
            <w:r w:rsidR="00D23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m,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1,16</w:t>
            </w:r>
            <w:r w:rsidR="00AB1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20 %</w:t>
            </w: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261B5CB5" w14:textId="77777777" w:rsidTr="00872519">
        <w:trPr>
          <w:trHeight w:val="526"/>
        </w:trPr>
        <w:tc>
          <w:tcPr>
            <w:tcW w:w="1526" w:type="dxa"/>
            <w:shd w:val="clear" w:color="auto" w:fill="F2F2F2" w:themeFill="background1" w:themeFillShade="F2"/>
          </w:tcPr>
          <w:p w14:paraId="68067EEF" w14:textId="448AFB05" w:rsidR="00F240AB" w:rsidRPr="00864C9B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7DC0CCCC" w14:textId="1149F692" w:rsidR="00864C9B" w:rsidRPr="00864C9B" w:rsidRDefault="00D23AE7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sceny</w:t>
            </w:r>
            <w:r w:rsidR="008E7E76">
              <w:rPr>
                <w:rFonts w:ascii="Times New Roman" w:hAnsi="Times New Roman" w:cs="Times New Roman"/>
                <w:sz w:val="20"/>
                <w:szCs w:val="20"/>
              </w:rPr>
              <w:t xml:space="preserve">, osób typu Reflektor teatralny </w:t>
            </w:r>
            <w:proofErr w:type="spellStart"/>
            <w:r w:rsidR="008E7E76">
              <w:rPr>
                <w:rFonts w:ascii="Times New Roman" w:hAnsi="Times New Roman" w:cs="Times New Roman"/>
                <w:sz w:val="20"/>
                <w:szCs w:val="20"/>
              </w:rPr>
              <w:t>Fresnel</w:t>
            </w:r>
            <w:proofErr w:type="spellEnd"/>
            <w:r w:rsidR="008E7E76">
              <w:rPr>
                <w:rFonts w:ascii="Times New Roman" w:hAnsi="Times New Roman" w:cs="Times New Roman"/>
                <w:sz w:val="20"/>
                <w:szCs w:val="20"/>
              </w:rPr>
              <w:t xml:space="preserve"> 2000W.</w:t>
            </w:r>
          </w:p>
          <w:p w14:paraId="5C408917" w14:textId="3229C909" w:rsidR="007C20C4" w:rsidRPr="00864C9B" w:rsidRDefault="007C20C4" w:rsidP="00190B2F">
            <w:pPr>
              <w:pStyle w:val="Akapitzlist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5E22790C" w14:textId="1832288E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43A0B5" w14:textId="58AA9F67" w:rsidR="00D23AE7" w:rsidRPr="00AB2944" w:rsidRDefault="00D23AE7" w:rsidP="00D23AE7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</w:t>
            </w:r>
            <w:r w:rsidR="00001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wydarzenia, sceny</w:t>
            </w:r>
            <w:r w:rsidR="000B0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mikser audio cyfrowy pro.</w:t>
            </w:r>
          </w:p>
          <w:p w14:paraId="723EAE15" w14:textId="66E75F62" w:rsidR="00DB3398" w:rsidRPr="0067162B" w:rsidRDefault="00731942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942">
              <w:rPr>
                <w:rFonts w:ascii="Times New Roman" w:hAnsi="Times New Roman" w:cs="Times New Roman"/>
                <w:sz w:val="20"/>
                <w:szCs w:val="20"/>
              </w:rPr>
              <w:t>Mikrofon bezprzewodowy do ręki, szt.</w:t>
            </w:r>
            <w:r w:rsidR="000B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3AD88B" w14:textId="476A0A72" w:rsidR="00731942" w:rsidRPr="008E7E76" w:rsidRDefault="00190B2F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Mikrofon nagłowny </w:t>
            </w:r>
            <w:r w:rsidR="008E7E76">
              <w:rPr>
                <w:rFonts w:ascii="Times New Roman" w:hAnsi="Times New Roman" w:cs="Times New Roman"/>
                <w:sz w:val="20"/>
                <w:szCs w:val="20"/>
              </w:rPr>
              <w:t>szt. 2</w:t>
            </w:r>
          </w:p>
          <w:p w14:paraId="4A1F95D3" w14:textId="38C39466" w:rsidR="008E7E76" w:rsidRPr="00731942" w:rsidRDefault="008E7E76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Statyw</w:t>
            </w:r>
          </w:p>
          <w:p w14:paraId="3A78CBEB" w14:textId="77777777" w:rsidR="00F240AB" w:rsidRPr="00190B2F" w:rsidRDefault="00F240AB" w:rsidP="00190B2F">
            <w:pPr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853E99">
        <w:trPr>
          <w:trHeight w:val="1061"/>
        </w:trPr>
        <w:tc>
          <w:tcPr>
            <w:tcW w:w="1526" w:type="dxa"/>
            <w:shd w:val="clear" w:color="auto" w:fill="F2F2F2" w:themeFill="background1" w:themeFillShade="F2"/>
          </w:tcPr>
          <w:p w14:paraId="2A7B6B47" w14:textId="0B71C6E0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14A7EEB" w14:textId="7DA3E406" w:rsidR="00D23AE7" w:rsidRPr="00AB2944" w:rsidRDefault="008E7E76" w:rsidP="00D23AE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realizacji wizji (Power Point, filmy) </w:t>
            </w:r>
          </w:p>
          <w:p w14:paraId="59394589" w14:textId="4131A4A2" w:rsidR="00F240AB" w:rsidRPr="00853E99" w:rsidRDefault="00BA1B56" w:rsidP="008E7E7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Pilot do prezentacji</w:t>
            </w:r>
          </w:p>
        </w:tc>
        <w:tc>
          <w:tcPr>
            <w:tcW w:w="2284" w:type="dxa"/>
          </w:tcPr>
          <w:p w14:paraId="052D838C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6D0193" w:rsidRPr="00D44BFB" w14:paraId="11CE91AB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5BC80B84" w14:textId="7C5093DF" w:rsidR="006D0193" w:rsidRDefault="00687BC5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Stoiska eksperckie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246E9F25" w14:textId="2885B90A" w:rsidR="006D0193" w:rsidRDefault="00764BD2" w:rsidP="0000145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zasilaczem, oprogramowanie typu Windows, Microsoft Office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 szt.</w:t>
            </w:r>
          </w:p>
        </w:tc>
        <w:tc>
          <w:tcPr>
            <w:tcW w:w="2284" w:type="dxa"/>
          </w:tcPr>
          <w:p w14:paraId="42DC2043" w14:textId="1AE3F49B" w:rsidR="006D0193" w:rsidRPr="00AB2944" w:rsidRDefault="007746E9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64BD2" w:rsidRPr="00D44BFB" w14:paraId="123F4E5E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25973276" w14:textId="21AE2A1E" w:rsidR="00764BD2" w:rsidRDefault="00764BD2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Punkty informacyjne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6FDCC9D1" w14:textId="45396D9A" w:rsidR="00764BD2" w:rsidRDefault="00764BD2" w:rsidP="00764BD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min.46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cali na statywie FULL HD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 kablem HDMI i VGA oraz wejściem na USB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87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64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BA7BA8" w14:textId="40646C95" w:rsidR="00764BD2" w:rsidRDefault="00764BD2" w:rsidP="00764BD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zasilaczem, oprogramowanie typu Windows, Microsoft Office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</w:t>
            </w:r>
            <w:r w:rsidR="0087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</w:p>
          <w:p w14:paraId="1F30FEB9" w14:textId="77777777" w:rsidR="008E7E76" w:rsidRDefault="008E7E76" w:rsidP="008E7E7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Led par – 4 szt.</w:t>
            </w:r>
          </w:p>
          <w:p w14:paraId="34779868" w14:textId="4E79B549" w:rsidR="00764BD2" w:rsidRPr="00764BD2" w:rsidRDefault="00764BD2" w:rsidP="00764BD2">
            <w:pPr>
              <w:pStyle w:val="Akapitzlist"/>
              <w:autoSpaceDE w:val="0"/>
              <w:autoSpaceDN w:val="0"/>
              <w:adjustRightInd w:val="0"/>
              <w:ind w:left="36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B1EA8D1" w14:textId="06B9A462" w:rsidR="00764BD2" w:rsidRPr="00AB2944" w:rsidRDefault="007746E9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C3A98" w:rsidRPr="00D44BFB" w14:paraId="24EBD440" w14:textId="77777777" w:rsidTr="00902750">
        <w:trPr>
          <w:trHeight w:val="570"/>
        </w:trPr>
        <w:tc>
          <w:tcPr>
            <w:tcW w:w="1526" w:type="dxa"/>
            <w:shd w:val="clear" w:color="auto" w:fill="F2F2F2" w:themeFill="background1" w:themeFillShade="F2"/>
          </w:tcPr>
          <w:p w14:paraId="06559583" w14:textId="3BCD4844" w:rsidR="007C3A98" w:rsidRDefault="00D34AC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dodatkowe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D51735A" w14:textId="67A65463" w:rsidR="007C3A98" w:rsidRDefault="00D34AC4" w:rsidP="005D20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Dywan </w:t>
            </w:r>
            <w:r w:rsidR="006D0193" w:rsidRPr="005D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czerwony</w:t>
            </w:r>
            <w:r w:rsidR="005D2073" w:rsidRPr="005D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szer. 4 m x dł. 5 m</w:t>
            </w:r>
            <w:r w:rsidR="005D2073" w:rsidRPr="005D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do 20 %</w:t>
            </w:r>
          </w:p>
          <w:p w14:paraId="71711376" w14:textId="671B18C0" w:rsidR="005D2073" w:rsidRDefault="005D2073" w:rsidP="005D20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Fotele 3 szt.</w:t>
            </w:r>
          </w:p>
          <w:p w14:paraId="262FE381" w14:textId="293F6F13" w:rsidR="00FF62D7" w:rsidRPr="0082508E" w:rsidRDefault="00FF62D7" w:rsidP="005D20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Baner</w:t>
            </w:r>
            <w:proofErr w:type="spellEnd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szer</w:t>
            </w:r>
            <w:proofErr w:type="spellEnd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. 6 m x </w:t>
            </w:r>
            <w:proofErr w:type="spellStart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wys</w:t>
            </w:r>
            <w:proofErr w:type="spellEnd"/>
            <w:r w:rsidRPr="0082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. 2 m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7B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do 20 %</w:t>
            </w:r>
          </w:p>
          <w:p w14:paraId="1C556908" w14:textId="1288988F" w:rsidR="005D2073" w:rsidRPr="0082508E" w:rsidRDefault="005D2073" w:rsidP="006D0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284" w:type="dxa"/>
          </w:tcPr>
          <w:p w14:paraId="13AB125A" w14:textId="242FE54F" w:rsidR="007C3A98" w:rsidRPr="00CA16B4" w:rsidRDefault="00AB2944" w:rsidP="00FF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demontaż</w:t>
            </w:r>
          </w:p>
        </w:tc>
      </w:tr>
      <w:tr w:rsidR="00F240AB" w:rsidRPr="00D44BFB" w14:paraId="5251961D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6DCD9D3E" w14:textId="6B8B2888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6DFA4707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853E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1526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7AA639E" w14:textId="59385FDA" w:rsidR="00D34AC4" w:rsidRPr="00D34AC4" w:rsidRDefault="00864359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34AC4"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materiałów trudnopalnych (atesty)</w:t>
            </w:r>
            <w:r w:rsidR="00D34AC4" w:rsidRPr="00D34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34AC4"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demontaż zgodny z zasadami BHP.</w:t>
            </w:r>
          </w:p>
          <w:p w14:paraId="0EBCA1E8" w14:textId="457550C8" w:rsidR="00D34AC4" w:rsidRPr="00D34AC4" w:rsidRDefault="00D34AC4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dodatkowy: wykonawca zapewni odpowiedni do sali montaż nagłośnienia oraz oświetlenia ( np. kratownice lub inne)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2F6047F" w14:textId="564B59C0" w:rsidR="00F240AB" w:rsidRPr="00853E99" w:rsidRDefault="00D34AC4" w:rsidP="00853E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zapewni odpowiedni sprzęt do realizacji nagłośnienia, oświetlenia, multimediów ( np. mikser wizji, konsola oświetleniowa i dźwięku)</w:t>
            </w: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309F04" w14:textId="047EFC40" w:rsidR="006B0195" w:rsidRDefault="00362265" w:rsidP="006B0195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="006B0195">
        <w:rPr>
          <w:rFonts w:ascii="Times New Roman" w:hAnsi="Times New Roman" w:cs="Times New Roman"/>
        </w:rPr>
        <w:t xml:space="preserve"> 2</w:t>
      </w:r>
    </w:p>
    <w:p w14:paraId="6C0D75E9" w14:textId="77777777" w:rsidR="006B0195" w:rsidRPr="008E3829" w:rsidRDefault="006B0195" w:rsidP="006B019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5B716D6B" w14:textId="77777777" w:rsidR="006B0195" w:rsidRPr="00CA16B4" w:rsidRDefault="006B0195" w:rsidP="006B019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297F92CA" w14:textId="77777777" w:rsidR="006B0195" w:rsidRPr="00D44BFB" w:rsidRDefault="006B0195" w:rsidP="006B01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919" w:type="dxa"/>
        <w:tblLayout w:type="fixed"/>
        <w:tblLook w:val="04A0" w:firstRow="1" w:lastRow="0" w:firstColumn="1" w:lastColumn="0" w:noHBand="0" w:noVBand="1"/>
      </w:tblPr>
      <w:tblGrid>
        <w:gridCol w:w="1668"/>
        <w:gridCol w:w="4967"/>
        <w:gridCol w:w="2284"/>
      </w:tblGrid>
      <w:tr w:rsidR="006B0195" w:rsidRPr="00D44BFB" w14:paraId="187B84E7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153E9BB" w14:textId="77777777" w:rsidR="006B0195" w:rsidRPr="00CA16B4" w:rsidRDefault="006B0195" w:rsidP="002C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2B3A68FA" w14:textId="75124F46" w:rsidR="008E7E76" w:rsidRPr="00CA16B4" w:rsidRDefault="006B0195" w:rsidP="008E7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7ADA0194" w14:textId="77777777" w:rsidR="006B0195" w:rsidRPr="00CA16B4" w:rsidRDefault="006B0195" w:rsidP="002C4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6B0195" w:rsidRPr="00D44BFB" w14:paraId="6628E549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55A64864" w14:textId="2FB26ADC" w:rsidR="006B0195" w:rsidRPr="009A7289" w:rsidRDefault="006B0195" w:rsidP="002C491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Sesje Tematyczne </w:t>
            </w:r>
            <w:r w:rsid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7" w:type="dxa"/>
          </w:tcPr>
          <w:p w14:paraId="2364431B" w14:textId="38CDBF28" w:rsidR="006A7A3F" w:rsidRP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Multimedia:</w:t>
            </w:r>
          </w:p>
          <w:p w14:paraId="586F16E2" w14:textId="77777777" w:rsidR="006A7A3F" w:rsidRDefault="006A7A3F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EFBFF" w14:textId="697AA906" w:rsidR="006B0195" w:rsidRPr="002A6343" w:rsidRDefault="006B0195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Pakiet konferencyjny składający się z ekranu oraz projektora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laptopa,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pilota do slajdów</w:t>
            </w:r>
            <w:r w:rsidRPr="002A6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znajdujących się na wyposażeniu PGE Narodowego w niżej wymienionych salach:</w:t>
            </w:r>
          </w:p>
          <w:p w14:paraId="106A9B1B" w14:textId="60D8B00E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2A02F42F" w14:textId="7D87F9A7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B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19C04150" w14:textId="544C44D9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Londyn C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5293B0E1" w14:textId="70B98182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Paryż A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1 , laptop szt. 1</w:t>
            </w:r>
          </w:p>
          <w:p w14:paraId="06F595F6" w14:textId="79E78A1F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Paryż B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04459AA6" w14:textId="2A09B0B4" w:rsidR="006B0195" w:rsidRPr="006A7A3F" w:rsidRDefault="006B0195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Paryż C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1 , laptop szt. 1</w:t>
            </w:r>
          </w:p>
          <w:p w14:paraId="68BB8E2A" w14:textId="0D621272" w:rsidR="002A6343" w:rsidRDefault="002A6343" w:rsidP="006B019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Rzym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3 , laptop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szt. 1</w:t>
            </w:r>
          </w:p>
          <w:p w14:paraId="7D4A78E4" w14:textId="5953ACA6" w:rsidR="006B0195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r w:rsidR="006B0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Amsterdam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2 , laptop szt. 1</w:t>
            </w:r>
          </w:p>
          <w:p w14:paraId="5909A4D4" w14:textId="5069C015" w:rsid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r w:rsidR="006B0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Barcelona 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ekran, projektor szt. 2 , laptop szt. 1</w:t>
            </w:r>
          </w:p>
          <w:p w14:paraId="44D2F52D" w14:textId="254FCAD8" w:rsidR="006B0195" w:rsidRDefault="006B0195" w:rsidP="006A7A3F">
            <w:pPr>
              <w:pStyle w:val="Akapitzlist"/>
              <w:ind w:left="10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27EF00" w14:textId="02679FF0" w:rsidR="002A6343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Warszawa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3 , laptop szt. 1</w:t>
            </w:r>
          </w:p>
          <w:p w14:paraId="6ABA3497" w14:textId="48A98C92" w:rsidR="002A6343" w:rsidRPr="006A7A3F" w:rsidRDefault="002A6343" w:rsidP="006A7A3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Loża Książęca</w:t>
            </w:r>
            <w:r w:rsidR="006A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ekran, projektor szt. 1 , laptop szt. 1</w:t>
            </w:r>
          </w:p>
          <w:p w14:paraId="458F3091" w14:textId="77777777" w:rsidR="006A7A3F" w:rsidRDefault="006A7A3F" w:rsidP="006A7A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2B4051" w14:textId="63F19287" w:rsidR="006A7A3F" w:rsidRPr="006A7A3F" w:rsidRDefault="006A7A3F" w:rsidP="006A7A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Nagłośnienie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04806751" w14:textId="77777777" w:rsidR="002A6343" w:rsidRP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28B90E" w14:textId="373441FC" w:rsid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znajdujące się integralną częścią wyżej wymienionych 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E7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5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2500EAD" w14:textId="20CB1659" w:rsid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bezprzewodowy – </w:t>
            </w:r>
            <w:r w:rsid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Pr="00853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46F741" w14:textId="77777777" w:rsidR="006A7A3F" w:rsidRDefault="006A7A3F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884484" w14:textId="77777777" w:rsidR="006A7A3F" w:rsidRDefault="006A7A3F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955DF" w14:textId="77777777" w:rsidR="006A7A3F" w:rsidRDefault="006A7A3F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FFE4B" w14:textId="7B6B3226" w:rsid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Obsługa techniczna:</w:t>
            </w:r>
          </w:p>
          <w:p w14:paraId="5A6FD0C4" w14:textId="77777777" w:rsidR="006A7A3F" w:rsidRPr="006A7A3F" w:rsidRDefault="006A7A3F" w:rsidP="002A63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4A74F00" w14:textId="7F5498B6" w:rsidR="00853E99" w:rsidRDefault="00853E99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podczas </w:t>
            </w:r>
            <w:r w:rsidR="00BC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6A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53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osób</w:t>
            </w:r>
          </w:p>
          <w:p w14:paraId="2479EF9F" w14:textId="2BC594C3" w:rsidR="00853E99" w:rsidRDefault="00853E99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jest zobowiązany wycenić realny koszt wynajmu sprzętu znajdującego się w wyżej wymienionych salach na PGE Narodowego, kontaktując się bezpośrednią z Nimi.</w:t>
            </w:r>
          </w:p>
          <w:p w14:paraId="49E78A56" w14:textId="77777777" w:rsid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03FEA" w14:textId="1B5B85CD" w:rsidR="002A6343" w:rsidRPr="002A6343" w:rsidRDefault="002A6343" w:rsidP="002A6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2E0D3C4" w14:textId="77777777" w:rsidR="006B0195" w:rsidRPr="00CA16B4" w:rsidRDefault="006B0195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864359" w:rsidRPr="00D44BFB" w14:paraId="559AC041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2C72907F" w14:textId="7443A9BB" w:rsidR="00864359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Obsługa Techniczna</w:t>
            </w:r>
          </w:p>
        </w:tc>
        <w:tc>
          <w:tcPr>
            <w:tcW w:w="4967" w:type="dxa"/>
          </w:tcPr>
          <w:p w14:paraId="421E2C6E" w14:textId="62C205DC" w:rsidR="00864359" w:rsidRPr="002A6343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1A9B5F11" w14:textId="77777777" w:rsidR="00864359" w:rsidRDefault="00864359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4359" w:rsidRPr="00D44BFB" w14:paraId="7991A1A1" w14:textId="77777777" w:rsidTr="00864359">
        <w:trPr>
          <w:trHeight w:val="140"/>
        </w:trPr>
        <w:tc>
          <w:tcPr>
            <w:tcW w:w="1668" w:type="dxa"/>
            <w:shd w:val="clear" w:color="auto" w:fill="F2F2F2" w:themeFill="background1" w:themeFillShade="F2"/>
          </w:tcPr>
          <w:p w14:paraId="0FF1B417" w14:textId="77777777" w:rsidR="00864359" w:rsidRDefault="00864359" w:rsidP="00864359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78875F" w14:textId="77777777" w:rsidR="00864359" w:rsidRPr="00CA16B4" w:rsidRDefault="00864359" w:rsidP="00864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F4B2B7D" w14:textId="21043B32" w:rsidR="00864359" w:rsidRPr="00D34AC4" w:rsidRDefault="00864359" w:rsidP="008643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materiałów trudnopalnych (atesty)</w:t>
            </w:r>
            <w:r w:rsidRPr="00D34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demontaż zgodny z zasadami BHP.</w:t>
            </w:r>
          </w:p>
          <w:p w14:paraId="61D03812" w14:textId="77777777" w:rsidR="00864359" w:rsidRPr="00D34AC4" w:rsidRDefault="00864359" w:rsidP="008643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dodatkowy: wykonawca zapewni odpowiedni do sali montaż nagłośnienia oraz oświetlenia ( np. kratownice lub inne)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AEE417E" w14:textId="0C03E654" w:rsidR="00864359" w:rsidRPr="00D34AC4" w:rsidRDefault="00864359" w:rsidP="008643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zapewni odpowiedni sprzęt do realizacji nagłośnienia, oświetlenia, multimediów ( np. mikser wizji, konsola oświetleniowa i dźwięku)</w:t>
            </w:r>
          </w:p>
        </w:tc>
        <w:tc>
          <w:tcPr>
            <w:tcW w:w="2284" w:type="dxa"/>
          </w:tcPr>
          <w:p w14:paraId="015373E4" w14:textId="77777777" w:rsidR="00864359" w:rsidRDefault="00864359" w:rsidP="002C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B6073A2" w14:textId="52B2F3C3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E7D8" w14:textId="77777777" w:rsidR="002C4917" w:rsidRDefault="002C4917" w:rsidP="00A559B1">
      <w:pPr>
        <w:spacing w:after="0" w:line="240" w:lineRule="auto"/>
      </w:pPr>
      <w:r>
        <w:separator/>
      </w:r>
    </w:p>
  </w:endnote>
  <w:endnote w:type="continuationSeparator" w:id="0">
    <w:p w14:paraId="739CAE39" w14:textId="77777777" w:rsidR="002C4917" w:rsidRDefault="002C4917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A0B8" w14:textId="77777777" w:rsidR="002C4917" w:rsidRDefault="002C4917" w:rsidP="00A559B1">
      <w:pPr>
        <w:spacing w:after="0" w:line="240" w:lineRule="auto"/>
      </w:pPr>
      <w:r>
        <w:separator/>
      </w:r>
    </w:p>
  </w:footnote>
  <w:footnote w:type="continuationSeparator" w:id="0">
    <w:p w14:paraId="58B24150" w14:textId="77777777" w:rsidR="002C4917" w:rsidRDefault="002C4917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407"/>
    <w:multiLevelType w:val="hybridMultilevel"/>
    <w:tmpl w:val="2E4E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158"/>
    <w:multiLevelType w:val="hybridMultilevel"/>
    <w:tmpl w:val="9C6C7938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B083611"/>
    <w:multiLevelType w:val="hybridMultilevel"/>
    <w:tmpl w:val="B296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A55"/>
    <w:multiLevelType w:val="hybridMultilevel"/>
    <w:tmpl w:val="B74A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06D"/>
    <w:multiLevelType w:val="hybridMultilevel"/>
    <w:tmpl w:val="EAE8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53A4"/>
    <w:multiLevelType w:val="hybridMultilevel"/>
    <w:tmpl w:val="E57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D5790"/>
    <w:multiLevelType w:val="hybridMultilevel"/>
    <w:tmpl w:val="E390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6D5B"/>
    <w:multiLevelType w:val="hybridMultilevel"/>
    <w:tmpl w:val="1B60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69B1"/>
    <w:multiLevelType w:val="hybridMultilevel"/>
    <w:tmpl w:val="FFDC24C6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3"/>
  </w:num>
  <w:num w:numId="5">
    <w:abstractNumId w:val="8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21"/>
  </w:num>
  <w:num w:numId="15">
    <w:abstractNumId w:val="12"/>
  </w:num>
  <w:num w:numId="16">
    <w:abstractNumId w:val="15"/>
  </w:num>
  <w:num w:numId="17">
    <w:abstractNumId w:val="20"/>
  </w:num>
  <w:num w:numId="18">
    <w:abstractNumId w:val="13"/>
  </w:num>
  <w:num w:numId="19">
    <w:abstractNumId w:val="2"/>
  </w:num>
  <w:num w:numId="20">
    <w:abstractNumId w:val="4"/>
  </w:num>
  <w:num w:numId="21">
    <w:abstractNumId w:val="11"/>
  </w:num>
  <w:num w:numId="22">
    <w:abstractNumId w:val="1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01451"/>
    <w:rsid w:val="00010480"/>
    <w:rsid w:val="000174B1"/>
    <w:rsid w:val="00020D58"/>
    <w:rsid w:val="000474B1"/>
    <w:rsid w:val="00054DAC"/>
    <w:rsid w:val="00071E3C"/>
    <w:rsid w:val="000736E9"/>
    <w:rsid w:val="00094B5F"/>
    <w:rsid w:val="000A07A3"/>
    <w:rsid w:val="000A0D5E"/>
    <w:rsid w:val="000B055D"/>
    <w:rsid w:val="000B0E2F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567FF"/>
    <w:rsid w:val="00162C18"/>
    <w:rsid w:val="001674CA"/>
    <w:rsid w:val="001706F2"/>
    <w:rsid w:val="00190B2F"/>
    <w:rsid w:val="001B194C"/>
    <w:rsid w:val="001C0C86"/>
    <w:rsid w:val="001D3044"/>
    <w:rsid w:val="001E6C17"/>
    <w:rsid w:val="001F64CC"/>
    <w:rsid w:val="001F65ED"/>
    <w:rsid w:val="00214C97"/>
    <w:rsid w:val="00217164"/>
    <w:rsid w:val="002202CC"/>
    <w:rsid w:val="00220F55"/>
    <w:rsid w:val="00226B50"/>
    <w:rsid w:val="00231A79"/>
    <w:rsid w:val="00235209"/>
    <w:rsid w:val="0026026B"/>
    <w:rsid w:val="00283B83"/>
    <w:rsid w:val="002952D6"/>
    <w:rsid w:val="002A361C"/>
    <w:rsid w:val="002A4CCF"/>
    <w:rsid w:val="002A58E0"/>
    <w:rsid w:val="002A6343"/>
    <w:rsid w:val="002C1DBE"/>
    <w:rsid w:val="002C4917"/>
    <w:rsid w:val="002D1566"/>
    <w:rsid w:val="002D28AE"/>
    <w:rsid w:val="002F5B2F"/>
    <w:rsid w:val="0030154F"/>
    <w:rsid w:val="003126BA"/>
    <w:rsid w:val="00315523"/>
    <w:rsid w:val="00330C45"/>
    <w:rsid w:val="0035295A"/>
    <w:rsid w:val="00362265"/>
    <w:rsid w:val="00373A27"/>
    <w:rsid w:val="00374943"/>
    <w:rsid w:val="00385226"/>
    <w:rsid w:val="003D501A"/>
    <w:rsid w:val="003E2D9D"/>
    <w:rsid w:val="0041606C"/>
    <w:rsid w:val="00425099"/>
    <w:rsid w:val="0043034E"/>
    <w:rsid w:val="00435F41"/>
    <w:rsid w:val="00437B50"/>
    <w:rsid w:val="00445630"/>
    <w:rsid w:val="00447C43"/>
    <w:rsid w:val="0045618E"/>
    <w:rsid w:val="0047483C"/>
    <w:rsid w:val="00491D97"/>
    <w:rsid w:val="00495D9D"/>
    <w:rsid w:val="004B1190"/>
    <w:rsid w:val="004B30FD"/>
    <w:rsid w:val="004B67E7"/>
    <w:rsid w:val="004D25FB"/>
    <w:rsid w:val="004E0E25"/>
    <w:rsid w:val="00500543"/>
    <w:rsid w:val="0050083C"/>
    <w:rsid w:val="0050787B"/>
    <w:rsid w:val="00512388"/>
    <w:rsid w:val="00520C53"/>
    <w:rsid w:val="00530035"/>
    <w:rsid w:val="00540710"/>
    <w:rsid w:val="0056665D"/>
    <w:rsid w:val="005668D5"/>
    <w:rsid w:val="0056701E"/>
    <w:rsid w:val="00577571"/>
    <w:rsid w:val="00581B06"/>
    <w:rsid w:val="005D2073"/>
    <w:rsid w:val="005E585D"/>
    <w:rsid w:val="005E6A95"/>
    <w:rsid w:val="00612EAE"/>
    <w:rsid w:val="006233C6"/>
    <w:rsid w:val="00624DFB"/>
    <w:rsid w:val="00637DED"/>
    <w:rsid w:val="006409E0"/>
    <w:rsid w:val="00643EAC"/>
    <w:rsid w:val="00651B23"/>
    <w:rsid w:val="0067162B"/>
    <w:rsid w:val="006833EC"/>
    <w:rsid w:val="00687495"/>
    <w:rsid w:val="00687BC5"/>
    <w:rsid w:val="006A0A8F"/>
    <w:rsid w:val="006A4C4D"/>
    <w:rsid w:val="006A7A3F"/>
    <w:rsid w:val="006B0195"/>
    <w:rsid w:val="006B7AF4"/>
    <w:rsid w:val="006D0193"/>
    <w:rsid w:val="00731942"/>
    <w:rsid w:val="0073582B"/>
    <w:rsid w:val="00757F30"/>
    <w:rsid w:val="00764BD2"/>
    <w:rsid w:val="007725CC"/>
    <w:rsid w:val="007746E9"/>
    <w:rsid w:val="007947FD"/>
    <w:rsid w:val="007A1404"/>
    <w:rsid w:val="007A5CFA"/>
    <w:rsid w:val="007A7453"/>
    <w:rsid w:val="007B4268"/>
    <w:rsid w:val="007C20C4"/>
    <w:rsid w:val="007C2157"/>
    <w:rsid w:val="007C3A98"/>
    <w:rsid w:val="007E6CB4"/>
    <w:rsid w:val="008163D2"/>
    <w:rsid w:val="00817433"/>
    <w:rsid w:val="008235B9"/>
    <w:rsid w:val="0082508E"/>
    <w:rsid w:val="0082535A"/>
    <w:rsid w:val="00840FFC"/>
    <w:rsid w:val="00844BA8"/>
    <w:rsid w:val="00853E99"/>
    <w:rsid w:val="00854A53"/>
    <w:rsid w:val="00864359"/>
    <w:rsid w:val="00864C9B"/>
    <w:rsid w:val="00872519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8E7E76"/>
    <w:rsid w:val="00902750"/>
    <w:rsid w:val="009101E5"/>
    <w:rsid w:val="009126EF"/>
    <w:rsid w:val="00915508"/>
    <w:rsid w:val="009225E5"/>
    <w:rsid w:val="00923F6D"/>
    <w:rsid w:val="009273B5"/>
    <w:rsid w:val="00962AA3"/>
    <w:rsid w:val="009667DC"/>
    <w:rsid w:val="009758A9"/>
    <w:rsid w:val="00976B3C"/>
    <w:rsid w:val="00987433"/>
    <w:rsid w:val="009901E2"/>
    <w:rsid w:val="00993225"/>
    <w:rsid w:val="009A7289"/>
    <w:rsid w:val="009B3C47"/>
    <w:rsid w:val="009C54C6"/>
    <w:rsid w:val="009E782E"/>
    <w:rsid w:val="00A52576"/>
    <w:rsid w:val="00A559B1"/>
    <w:rsid w:val="00A64643"/>
    <w:rsid w:val="00A87E28"/>
    <w:rsid w:val="00A91FCB"/>
    <w:rsid w:val="00AB169A"/>
    <w:rsid w:val="00AB2944"/>
    <w:rsid w:val="00AC6A3E"/>
    <w:rsid w:val="00AD0043"/>
    <w:rsid w:val="00AD6433"/>
    <w:rsid w:val="00AE691D"/>
    <w:rsid w:val="00B006C0"/>
    <w:rsid w:val="00B07A06"/>
    <w:rsid w:val="00B11328"/>
    <w:rsid w:val="00B147F3"/>
    <w:rsid w:val="00B2277F"/>
    <w:rsid w:val="00B4485D"/>
    <w:rsid w:val="00B66DDC"/>
    <w:rsid w:val="00B7224D"/>
    <w:rsid w:val="00B92C42"/>
    <w:rsid w:val="00BA0363"/>
    <w:rsid w:val="00BA1B56"/>
    <w:rsid w:val="00BA240C"/>
    <w:rsid w:val="00BA3CF2"/>
    <w:rsid w:val="00BC5A44"/>
    <w:rsid w:val="00BD7BCA"/>
    <w:rsid w:val="00BE1C20"/>
    <w:rsid w:val="00BF1DC0"/>
    <w:rsid w:val="00BF2780"/>
    <w:rsid w:val="00C0777B"/>
    <w:rsid w:val="00C16EEE"/>
    <w:rsid w:val="00C277FC"/>
    <w:rsid w:val="00C31C4D"/>
    <w:rsid w:val="00C34854"/>
    <w:rsid w:val="00C35B36"/>
    <w:rsid w:val="00C46790"/>
    <w:rsid w:val="00C5079D"/>
    <w:rsid w:val="00C53EAB"/>
    <w:rsid w:val="00C6434F"/>
    <w:rsid w:val="00C76DF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E3B4E"/>
    <w:rsid w:val="00CF4997"/>
    <w:rsid w:val="00CF5390"/>
    <w:rsid w:val="00D23AE7"/>
    <w:rsid w:val="00D330E5"/>
    <w:rsid w:val="00D34AC4"/>
    <w:rsid w:val="00D44B95"/>
    <w:rsid w:val="00D46A33"/>
    <w:rsid w:val="00D51646"/>
    <w:rsid w:val="00D53B04"/>
    <w:rsid w:val="00D55B06"/>
    <w:rsid w:val="00D62A45"/>
    <w:rsid w:val="00D6681E"/>
    <w:rsid w:val="00D71FE2"/>
    <w:rsid w:val="00DA2034"/>
    <w:rsid w:val="00DA7A12"/>
    <w:rsid w:val="00DB0BEC"/>
    <w:rsid w:val="00DB3398"/>
    <w:rsid w:val="00DB7E43"/>
    <w:rsid w:val="00DC0E96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6AC5"/>
    <w:rsid w:val="00EF008F"/>
    <w:rsid w:val="00EF12D6"/>
    <w:rsid w:val="00F00712"/>
    <w:rsid w:val="00F04763"/>
    <w:rsid w:val="00F06FB3"/>
    <w:rsid w:val="00F240AB"/>
    <w:rsid w:val="00F276EC"/>
    <w:rsid w:val="00F53BF5"/>
    <w:rsid w:val="00F61D82"/>
    <w:rsid w:val="00FB450C"/>
    <w:rsid w:val="00FC25E8"/>
    <w:rsid w:val="00FC4E35"/>
    <w:rsid w:val="00FE0EC4"/>
    <w:rsid w:val="00FE5A29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010A-224B-4C95-AC1B-CD14ECBD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7</cp:revision>
  <cp:lastPrinted>2018-12-21T14:14:00Z</cp:lastPrinted>
  <dcterms:created xsi:type="dcterms:W3CDTF">2018-12-21T11:36:00Z</dcterms:created>
  <dcterms:modified xsi:type="dcterms:W3CDTF">2018-12-21T14:51:00Z</dcterms:modified>
</cp:coreProperties>
</file>