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AE5684" w:rsidRPr="00F1288A" w:rsidRDefault="00791B55" w:rsidP="00103BAF">
      <w:pPr>
        <w:numPr>
          <w:ilvl w:val="0"/>
          <w:numId w:val="5"/>
        </w:numPr>
        <w:jc w:val="both"/>
        <w:rPr>
          <w:sz w:val="24"/>
          <w:szCs w:val="24"/>
        </w:rPr>
      </w:pPr>
      <w:r w:rsidRPr="00F1288A">
        <w:rPr>
          <w:sz w:val="24"/>
          <w:szCs w:val="24"/>
        </w:rPr>
        <w:t>Przedmiotem zamówienia jest</w:t>
      </w:r>
      <w:r w:rsidR="00F1288A" w:rsidRPr="00F1288A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1288A" w:rsidRPr="00F1288A">
        <w:rPr>
          <w:b/>
          <w:sz w:val="24"/>
          <w:szCs w:val="24"/>
        </w:rPr>
        <w:t xml:space="preserve">budowa strony internetowej </w:t>
      </w:r>
      <w:r w:rsidR="00756705">
        <w:rPr>
          <w:b/>
          <w:sz w:val="24"/>
          <w:szCs w:val="24"/>
        </w:rPr>
        <w:t>Krajowego Centrum Europass</w:t>
      </w:r>
      <w:r w:rsidR="00103BAF" w:rsidRPr="00F1288A">
        <w:rPr>
          <w:sz w:val="24"/>
          <w:szCs w:val="24"/>
        </w:rPr>
        <w:t>, zgodnie z opisem przedmiotu zamówienia stanowiącym załącznik do umowy.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oświadcza, że przedstawione prace będą wynikiem jego ory</w:t>
      </w:r>
      <w:r w:rsidR="002E2D0F">
        <w:rPr>
          <w:sz w:val="24"/>
          <w:szCs w:val="24"/>
        </w:rPr>
        <w:t>ginalnej twórczości i nie będą</w:t>
      </w:r>
      <w:r w:rsidRPr="00E9449D">
        <w:rPr>
          <w:sz w:val="24"/>
          <w:szCs w:val="24"/>
        </w:rPr>
        <w:t xml:space="preserve"> naruszać praw osób trzecich, w szczególności praw autorskich oraz dóbr osobistych, jak również, iż osobiste i majątkowe prawa autorskie nie są ograniczone jakimikolwiek prawami osób trzecich.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użyć w projekcie w tym np. logotypy,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0A31A0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0A31A0">
        <w:rPr>
          <w:sz w:val="24"/>
          <w:szCs w:val="24"/>
        </w:rPr>
        <w:t xml:space="preserve">Wykonawca zobowiązuje się do </w:t>
      </w:r>
      <w:r w:rsidR="00F1288A" w:rsidRPr="000A31A0">
        <w:rPr>
          <w:sz w:val="24"/>
          <w:szCs w:val="24"/>
        </w:rPr>
        <w:t xml:space="preserve">budowy strony internetowej do dnia </w:t>
      </w:r>
      <w:r w:rsidR="000A31A0" w:rsidRPr="000A31A0">
        <w:rPr>
          <w:sz w:val="24"/>
          <w:szCs w:val="24"/>
        </w:rPr>
        <w:t xml:space="preserve">26 lutego 2019 </w:t>
      </w:r>
      <w:r w:rsidR="00F1288A" w:rsidRPr="000A31A0">
        <w:rPr>
          <w:sz w:val="24"/>
          <w:szCs w:val="24"/>
        </w:rPr>
        <w:t xml:space="preserve">r. </w:t>
      </w:r>
    </w:p>
    <w:p w:rsidR="00B770F0" w:rsidRPr="000A31A0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0A31A0">
        <w:rPr>
          <w:sz w:val="24"/>
          <w:szCs w:val="24"/>
        </w:rPr>
        <w:t>Jeżeli Wykonawca nie przekażę przedmiotu zamówienia w t</w:t>
      </w:r>
      <w:r w:rsidR="00103BAF" w:rsidRPr="000A31A0">
        <w:rPr>
          <w:sz w:val="24"/>
          <w:szCs w:val="24"/>
        </w:rPr>
        <w:t xml:space="preserve">erminie wskazanym w ust. 1 </w:t>
      </w:r>
      <w:r w:rsidR="00E9449D" w:rsidRPr="000A31A0">
        <w:rPr>
          <w:sz w:val="24"/>
          <w:szCs w:val="24"/>
        </w:rPr>
        <w:t>bez podania</w:t>
      </w:r>
      <w:r w:rsidRPr="000A31A0">
        <w:rPr>
          <w:sz w:val="24"/>
          <w:szCs w:val="24"/>
        </w:rPr>
        <w:t xml:space="preserve"> przyczyny i uzasadnieni</w:t>
      </w:r>
      <w:r w:rsidR="00EB4BDF" w:rsidRPr="000A31A0">
        <w:rPr>
          <w:sz w:val="24"/>
          <w:szCs w:val="24"/>
        </w:rPr>
        <w:t>a</w:t>
      </w:r>
      <w:r w:rsidRPr="000A31A0">
        <w:rPr>
          <w:sz w:val="24"/>
          <w:szCs w:val="24"/>
        </w:rPr>
        <w:t xml:space="preserve"> Zamawiający uprawniony jest do nalicze</w:t>
      </w:r>
      <w:r w:rsidR="002F74BE" w:rsidRPr="000A31A0">
        <w:rPr>
          <w:sz w:val="24"/>
          <w:szCs w:val="24"/>
        </w:rPr>
        <w:t xml:space="preserve">nia kary umownej </w:t>
      </w:r>
      <w:r w:rsidR="002F74BE" w:rsidRPr="000A31A0">
        <w:rPr>
          <w:sz w:val="24"/>
          <w:szCs w:val="24"/>
        </w:rPr>
        <w:lastRenderedPageBreak/>
        <w:t>w wysokości 2</w:t>
      </w:r>
      <w:r w:rsidRPr="000A31A0">
        <w:rPr>
          <w:sz w:val="24"/>
          <w:szCs w:val="24"/>
        </w:rPr>
        <w:t xml:space="preserve"> % w</w:t>
      </w:r>
      <w:r w:rsidR="00E9449D" w:rsidRPr="000A31A0">
        <w:rPr>
          <w:sz w:val="24"/>
          <w:szCs w:val="24"/>
        </w:rPr>
        <w:t>ynagrodzenia, o którym mowa w §6</w:t>
      </w:r>
      <w:r w:rsidRPr="000A31A0">
        <w:rPr>
          <w:sz w:val="24"/>
          <w:szCs w:val="24"/>
        </w:rPr>
        <w:t xml:space="preserve"> ust. 1 poniżej, za każdy dzie</w:t>
      </w:r>
      <w:r w:rsidR="00477FB5" w:rsidRPr="000A31A0">
        <w:rPr>
          <w:sz w:val="24"/>
          <w:szCs w:val="24"/>
        </w:rPr>
        <w:t>ń opóźnienia, ale nie więcej niż</w:t>
      </w:r>
      <w:r w:rsidR="002F74BE" w:rsidRPr="000A31A0">
        <w:rPr>
          <w:sz w:val="24"/>
          <w:szCs w:val="24"/>
        </w:rPr>
        <w:t xml:space="preserve"> 2</w:t>
      </w:r>
      <w:r w:rsidRPr="000A31A0">
        <w:rPr>
          <w:sz w:val="24"/>
          <w:szCs w:val="24"/>
        </w:rPr>
        <w:t xml:space="preserve">0 % wartości zmówienia.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513E7D" w:rsidRDefault="005963B7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Przeniesienie praw autorskich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Przez zawarcie Umowy i w ramach określonego w niej Wynagrodzenia, Wykonawca przenosi na Zamawiającego całość autorskich praw majątkowych do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(wraz ze wszelkimi czynnościami w tym obróbką, poprawkami, zmianami, przeróbkami), które wykonał na rzecz Zamawiającego podczas wykonywania Umowy, wraz z prawem udzielania zezwoleń na wykonywanie autorskich praw zależnych w zakresie wszelkiego rodzaju opracowań tych dzieł, w szczególności ich modyfikacji polegającej na skracaniu, dowolnym przerabianiu, przemontowywaniu, fragmentaryzacji, łączeniu z utworami wszelkiego rodzaju. 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Wykonawca przenosi wszelkie przysługujące mu prawa autorskie do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na Zamawiającego na wszystkich znanych polach eksploatacji w szczególności na następujących: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utrwalenie,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zwielokrotnienie (w tym digitalizację) na dowolnym nośniku dowolną techniką w tym magnetyczną lub optyczną także w ramach przeznac</w:t>
      </w:r>
      <w:r w:rsidR="0024605E">
        <w:rPr>
          <w:rFonts w:cs="Times New Roman"/>
          <w:sz w:val="24"/>
          <w:szCs w:val="24"/>
        </w:rPr>
        <w:t>zenia do wprowadzenia do sieci I</w:t>
      </w:r>
      <w:r w:rsidRPr="00513E7D">
        <w:rPr>
          <w:rFonts w:cs="Times New Roman"/>
          <w:sz w:val="24"/>
          <w:szCs w:val="24"/>
        </w:rPr>
        <w:t>nternet,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wprowadzenie do obrotu,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wprowadzenie do pamięci komputera,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publiczne odtworzenie,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wystawienie,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najem,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dzierżawa,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pomocą wizji lub fonii przewodowej lub bezprzewodowej przez stację naziemną,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pośrednictwem satelity,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równoczesne i integralne nadanie utworu nadawanego przez inną organizację radiową lub   telewizyjną,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wyświetlenie,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retransmisja w jakiejkolwiek części i postaci.</w:t>
      </w:r>
    </w:p>
    <w:p w:rsidR="00513E7D" w:rsidRPr="00513E7D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sz w:val="24"/>
          <w:szCs w:val="24"/>
        </w:rPr>
      </w:pP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4</w:t>
      </w:r>
      <w:r w:rsidRPr="00513E7D">
        <w:rPr>
          <w:rFonts w:cs="Times New Roman"/>
          <w:sz w:val="24"/>
          <w:szCs w:val="24"/>
        </w:rPr>
        <w:tab/>
        <w:t xml:space="preserve">Zamawiający ma prawo do wykorzystania </w:t>
      </w:r>
      <w:r w:rsidR="0010316D">
        <w:rPr>
          <w:rFonts w:cs="Times New Roman"/>
          <w:sz w:val="24"/>
          <w:szCs w:val="24"/>
        </w:rPr>
        <w:t xml:space="preserve">strony internetowej </w:t>
      </w:r>
      <w:r w:rsidRPr="00513E7D">
        <w:rPr>
          <w:rFonts w:cs="Times New Roman"/>
          <w:sz w:val="24"/>
          <w:szCs w:val="24"/>
        </w:rPr>
        <w:t>w dowolnym celu.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5. </w:t>
      </w:r>
      <w:r w:rsidRPr="00513E7D">
        <w:rPr>
          <w:rFonts w:cs="Times New Roman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6.</w:t>
      </w:r>
      <w:r w:rsidRPr="00513E7D">
        <w:rPr>
          <w:rFonts w:cs="Times New Roman"/>
          <w:sz w:val="24"/>
          <w:szCs w:val="24"/>
        </w:rPr>
        <w:tab/>
        <w:t>Ustępy 1-</w:t>
      </w:r>
      <w:r w:rsidR="0010316D">
        <w:rPr>
          <w:rFonts w:cs="Times New Roman"/>
          <w:sz w:val="24"/>
          <w:szCs w:val="24"/>
        </w:rPr>
        <w:t>5</w:t>
      </w:r>
      <w:r w:rsidRPr="00513E7D">
        <w:rPr>
          <w:rFonts w:cs="Times New Roman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513E7D" w:rsidRDefault="0024605E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 xml:space="preserve">7. </w:t>
      </w:r>
      <w:r w:rsidR="00513E7D" w:rsidRPr="00513E7D">
        <w:rPr>
          <w:rFonts w:cs="Times New Roman"/>
          <w:sz w:val="24"/>
          <w:szCs w:val="24"/>
        </w:rPr>
        <w:t>Zamawiający ma prawo do rozwiązania Umowy ze skutkiem natychmiastowym bez obowiązku zapłaty Wynagrodzenia, jeżeli Wykonawca dopuszcza się naruszeń swoich zobowiązań wynikających z Umowy, w szczególności dotyczących zagadnień dotyczących praw własności intelektualnej</w:t>
      </w:r>
      <w:r w:rsidR="00513E7D" w:rsidRPr="00513E7D">
        <w:rPr>
          <w:rFonts w:cs="Times New Roman"/>
          <w:sz w:val="22"/>
          <w:szCs w:val="22"/>
        </w:rPr>
        <w:t>.</w:t>
      </w:r>
    </w:p>
    <w:p w:rsidR="00051647" w:rsidRDefault="000516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Pr="00200075" w:rsidRDefault="002E2D0F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Maksymalne </w:t>
      </w:r>
      <w:r w:rsidR="00200075" w:rsidRPr="00200075">
        <w:rPr>
          <w:sz w:val="24"/>
          <w:szCs w:val="24"/>
        </w:rPr>
        <w:t xml:space="preserve">wynagrodzenie Wykonawcy nie przekroczy kwoty </w:t>
      </w:r>
      <w:r w:rsidR="00200075" w:rsidRPr="00200075">
        <w:rPr>
          <w:b/>
          <w:sz w:val="24"/>
          <w:szCs w:val="24"/>
        </w:rPr>
        <w:t xml:space="preserve">………….. </w:t>
      </w:r>
      <w:r w:rsidR="00200075" w:rsidRPr="00200075">
        <w:rPr>
          <w:sz w:val="24"/>
          <w:szCs w:val="24"/>
        </w:rPr>
        <w:t>zł brutto (kwota słownie:……….).</w:t>
      </w:r>
    </w:p>
    <w:p w:rsid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 w:rsidR="00200075">
        <w:rPr>
          <w:sz w:val="24"/>
          <w:szCs w:val="24"/>
        </w:rPr>
        <w:t xml:space="preserve">za </w:t>
      </w:r>
      <w:r w:rsidR="00051647">
        <w:rPr>
          <w:sz w:val="24"/>
          <w:szCs w:val="24"/>
        </w:rPr>
        <w:t xml:space="preserve">zakup </w:t>
      </w:r>
      <w:r w:rsidR="00200075">
        <w:rPr>
          <w:sz w:val="24"/>
          <w:szCs w:val="24"/>
        </w:rPr>
        <w:t xml:space="preserve">strony internetowej </w:t>
      </w:r>
      <w:r w:rsidR="00A62E44" w:rsidRPr="00200075">
        <w:rPr>
          <w:sz w:val="24"/>
          <w:szCs w:val="24"/>
        </w:rPr>
        <w:t>w wysokości</w:t>
      </w:r>
      <w:r w:rsidR="00051647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 xml:space="preserve"> ………....</w:t>
      </w:r>
      <w:r w:rsidR="001760A4" w:rsidRPr="00200075">
        <w:rPr>
          <w:sz w:val="24"/>
          <w:szCs w:val="24"/>
        </w:rPr>
        <w:t>zł brutto</w:t>
      </w:r>
      <w:r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Pr="00E9449D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963388">
        <w:rPr>
          <w:sz w:val="24"/>
          <w:szCs w:val="24"/>
        </w:rPr>
        <w:t>w terminie 14</w:t>
      </w:r>
      <w:bookmarkStart w:id="0" w:name="_GoBack"/>
      <w:bookmarkEnd w:id="0"/>
      <w:r w:rsidR="00103BAF">
        <w:rPr>
          <w:sz w:val="24"/>
          <w:szCs w:val="24"/>
        </w:rPr>
        <w:t xml:space="preserve"> dni </w:t>
      </w:r>
      <w:r w:rsidRPr="00E9449D">
        <w:rPr>
          <w:sz w:val="24"/>
          <w:szCs w:val="24"/>
        </w:rPr>
        <w:t>na podstawie prawidłowo wystawionej i 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B770F0" w:rsidRPr="00E9449D" w:rsidRDefault="00B770F0" w:rsidP="00E9449D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default" r:id="rId8"/>
      <w:footerReference w:type="default" r:id="rId9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B7" w:rsidRDefault="005963B7">
      <w:r>
        <w:separator/>
      </w:r>
    </w:p>
  </w:endnote>
  <w:endnote w:type="continuationSeparator" w:id="0">
    <w:p w:rsidR="005963B7" w:rsidRDefault="005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F0" w:rsidRDefault="005963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338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B7" w:rsidRDefault="005963B7">
      <w:r>
        <w:separator/>
      </w:r>
    </w:p>
  </w:footnote>
  <w:footnote w:type="continuationSeparator" w:id="0">
    <w:p w:rsidR="005963B7" w:rsidRDefault="0059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6A" w:rsidRPr="00C8236A" w:rsidRDefault="00C8236A" w:rsidP="00C8236A">
    <w:pPr>
      <w:pStyle w:val="Nagwek"/>
      <w:jc w:val="right"/>
      <w:rPr>
        <w:bCs/>
      </w:rPr>
    </w:pPr>
    <w:r w:rsidRPr="00C8236A">
      <w:rPr>
        <w:bCs/>
      </w:rPr>
      <w:t>Załącznik nr 2 do zapytania ofertowego</w:t>
    </w:r>
  </w:p>
  <w:p w:rsidR="00C8236A" w:rsidRDefault="00C82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CD730F"/>
    <w:multiLevelType w:val="hybridMultilevel"/>
    <w:tmpl w:val="283A9798"/>
    <w:numStyleLink w:val="ImportedStyle10"/>
  </w:abstractNum>
  <w:abstractNum w:abstractNumId="10">
    <w:nsid w:val="29EC6B8D"/>
    <w:multiLevelType w:val="hybridMultilevel"/>
    <w:tmpl w:val="1B40A74C"/>
    <w:numStyleLink w:val="ImportedStyle3"/>
  </w:abstractNum>
  <w:abstractNum w:abstractNumId="11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10E37"/>
    <w:multiLevelType w:val="hybridMultilevel"/>
    <w:tmpl w:val="C50CD9A4"/>
    <w:numStyleLink w:val="ImportedStyle6"/>
  </w:abstractNum>
  <w:abstractNum w:abstractNumId="13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47539C"/>
    <w:multiLevelType w:val="hybridMultilevel"/>
    <w:tmpl w:val="78B0789E"/>
    <w:numStyleLink w:val="ImportedStyle5"/>
  </w:abstractNum>
  <w:abstractNum w:abstractNumId="16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AB032E"/>
    <w:multiLevelType w:val="hybridMultilevel"/>
    <w:tmpl w:val="3D86B43E"/>
    <w:numStyleLink w:val="ImportedStyle2"/>
  </w:abstractNum>
  <w:abstractNum w:abstractNumId="18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862BAB"/>
    <w:multiLevelType w:val="hybridMultilevel"/>
    <w:tmpl w:val="870C55FA"/>
    <w:numStyleLink w:val="ImportedStyle11"/>
  </w:abstractNum>
  <w:abstractNum w:abstractNumId="20">
    <w:nsid w:val="5A0131A3"/>
    <w:multiLevelType w:val="hybridMultilevel"/>
    <w:tmpl w:val="2750AA70"/>
    <w:numStyleLink w:val="ImportedStyle12"/>
  </w:abstractNum>
  <w:abstractNum w:abstractNumId="21">
    <w:nsid w:val="5E3C5E74"/>
    <w:multiLevelType w:val="hybridMultilevel"/>
    <w:tmpl w:val="28828038"/>
    <w:numStyleLink w:val="ImportedStyle8"/>
  </w:abstractNum>
  <w:abstractNum w:abstractNumId="22">
    <w:nsid w:val="5F644413"/>
    <w:multiLevelType w:val="hybridMultilevel"/>
    <w:tmpl w:val="F20C3FE4"/>
    <w:numStyleLink w:val="ImportedStyle4"/>
  </w:abstractNum>
  <w:abstractNum w:abstractNumId="23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9B515E"/>
    <w:multiLevelType w:val="hybridMultilevel"/>
    <w:tmpl w:val="CA70C6C8"/>
    <w:numStyleLink w:val="ImportedStyle7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2"/>
  </w:num>
  <w:num w:numId="10">
    <w:abstractNumId w:val="8"/>
  </w:num>
  <w:num w:numId="11">
    <w:abstractNumId w:val="15"/>
    <w:lvlOverride w:ilvl="0">
      <w:lvl w:ilvl="0" w:tplc="71C8A04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21"/>
  </w:num>
  <w:num w:numId="18">
    <w:abstractNumId w:val="26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3"/>
    <w:lvlOverride w:ilvl="0">
      <w:startOverride w:val="2"/>
    </w:lvlOverride>
  </w:num>
  <w:num w:numId="24">
    <w:abstractNumId w:val="11"/>
  </w:num>
  <w:num w:numId="25">
    <w:abstractNumId w:val="19"/>
  </w:num>
  <w:num w:numId="26">
    <w:abstractNumId w:val="3"/>
    <w:lvlOverride w:ilvl="0">
      <w:startOverride w:val="3"/>
    </w:lvlOverride>
  </w:num>
  <w:num w:numId="27">
    <w:abstractNumId w:val="23"/>
  </w:num>
  <w:num w:numId="28">
    <w:abstractNumId w:val="20"/>
  </w:num>
  <w:num w:numId="29">
    <w:abstractNumId w:val="20"/>
    <w:lvlOverride w:ilvl="0">
      <w:lvl w:ilvl="0" w:tplc="F10029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4EF30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229C4E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E65B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F21A0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A8A8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67A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642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EE2C1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51647"/>
    <w:rsid w:val="00087782"/>
    <w:rsid w:val="00093F4E"/>
    <w:rsid w:val="000A31A0"/>
    <w:rsid w:val="0010316D"/>
    <w:rsid w:val="00103BAF"/>
    <w:rsid w:val="0015300C"/>
    <w:rsid w:val="001760A4"/>
    <w:rsid w:val="001E607B"/>
    <w:rsid w:val="00200075"/>
    <w:rsid w:val="0024605E"/>
    <w:rsid w:val="002E2D0F"/>
    <w:rsid w:val="002F1433"/>
    <w:rsid w:val="002F74BE"/>
    <w:rsid w:val="00477FB5"/>
    <w:rsid w:val="004D33FE"/>
    <w:rsid w:val="004F60D1"/>
    <w:rsid w:val="00513E7D"/>
    <w:rsid w:val="00557DD4"/>
    <w:rsid w:val="005963B7"/>
    <w:rsid w:val="006D4C9F"/>
    <w:rsid w:val="00750140"/>
    <w:rsid w:val="00756705"/>
    <w:rsid w:val="00791B55"/>
    <w:rsid w:val="00794ADE"/>
    <w:rsid w:val="008047C4"/>
    <w:rsid w:val="00871E57"/>
    <w:rsid w:val="00963388"/>
    <w:rsid w:val="00995AAB"/>
    <w:rsid w:val="00A62E44"/>
    <w:rsid w:val="00AE5684"/>
    <w:rsid w:val="00B34628"/>
    <w:rsid w:val="00B770F0"/>
    <w:rsid w:val="00BB424D"/>
    <w:rsid w:val="00C8236A"/>
    <w:rsid w:val="00C91BC1"/>
    <w:rsid w:val="00E31E59"/>
    <w:rsid w:val="00E4553C"/>
    <w:rsid w:val="00E9449D"/>
    <w:rsid w:val="00EB4BDF"/>
    <w:rsid w:val="00F04620"/>
    <w:rsid w:val="00F1288A"/>
    <w:rsid w:val="00F12F27"/>
    <w:rsid w:val="00F1639D"/>
    <w:rsid w:val="00F43754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mdobrucki</cp:lastModifiedBy>
  <cp:revision>7</cp:revision>
  <dcterms:created xsi:type="dcterms:W3CDTF">2018-12-03T13:35:00Z</dcterms:created>
  <dcterms:modified xsi:type="dcterms:W3CDTF">2018-12-06T13:55:00Z</dcterms:modified>
</cp:coreProperties>
</file>