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2" w:rsidRPr="005D6140" w:rsidRDefault="00BF6297" w:rsidP="005D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F6297" w:rsidRPr="005D6140" w:rsidRDefault="003A7DF7" w:rsidP="005D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Przedmiotem zamówienia jest świadczenie usługi hotelarsko-gastronomicznej </w:t>
      </w:r>
      <w:r w:rsidR="00032EA8">
        <w:rPr>
          <w:rFonts w:ascii="Times New Roman" w:hAnsi="Times New Roman" w:cs="Times New Roman"/>
          <w:sz w:val="24"/>
          <w:szCs w:val="24"/>
        </w:rPr>
        <w:t xml:space="preserve">w związku z konferencją podsumowując projekt </w:t>
      </w:r>
      <w:proofErr w:type="spellStart"/>
      <w:r w:rsidR="00032EA8"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 w:rsidR="00032EA8">
        <w:rPr>
          <w:rFonts w:ascii="Times New Roman" w:hAnsi="Times New Roman" w:cs="Times New Roman"/>
          <w:sz w:val="24"/>
          <w:szCs w:val="24"/>
        </w:rPr>
        <w:t xml:space="preserve"> 2018 oraz Radą Dyrektorów Szkół Zawodowych oraz Pełnomocników Kuratoriów Oświaty.</w:t>
      </w:r>
    </w:p>
    <w:p w:rsidR="003A7DF7" w:rsidRPr="005D6140" w:rsidRDefault="00BF6297" w:rsidP="009E4F71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:rsidR="003A7DF7" w:rsidRPr="005D6140" w:rsidRDefault="003A7DF7" w:rsidP="009E4F71">
      <w:pPr>
        <w:pStyle w:val="Akapitzlist"/>
        <w:tabs>
          <w:tab w:val="left" w:pos="0"/>
          <w:tab w:val="left" w:pos="142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DF7" w:rsidRPr="005D6140" w:rsidRDefault="005D6140" w:rsidP="009E4F71">
      <w:pPr>
        <w:pStyle w:val="Akapitzlist"/>
        <w:tabs>
          <w:tab w:val="left" w:pos="0"/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="003A7DF7" w:rsidRPr="005D6140">
        <w:rPr>
          <w:rFonts w:ascii="Times New Roman" w:hAnsi="Times New Roman" w:cs="Times New Roman"/>
          <w:sz w:val="24"/>
          <w:szCs w:val="24"/>
        </w:rPr>
        <w:t>: obiekt</w:t>
      </w:r>
      <w:r w:rsidR="00473FAA">
        <w:rPr>
          <w:rFonts w:ascii="Times New Roman" w:hAnsi="Times New Roman" w:cs="Times New Roman"/>
          <w:sz w:val="24"/>
          <w:szCs w:val="24"/>
        </w:rPr>
        <w:t xml:space="preserve"> </w:t>
      </w:r>
      <w:r w:rsidR="003A7DF7" w:rsidRPr="005D6140">
        <w:rPr>
          <w:rFonts w:ascii="Times New Roman" w:hAnsi="Times New Roman" w:cs="Times New Roman"/>
          <w:sz w:val="24"/>
          <w:szCs w:val="24"/>
        </w:rPr>
        <w:t xml:space="preserve">świadczący usługi </w:t>
      </w:r>
      <w:r w:rsidR="00032EA8">
        <w:rPr>
          <w:rFonts w:ascii="Times New Roman" w:hAnsi="Times New Roman" w:cs="Times New Roman"/>
          <w:sz w:val="24"/>
          <w:szCs w:val="24"/>
        </w:rPr>
        <w:t>hotelarskie i gastronomiczne w Warszawie</w:t>
      </w:r>
    </w:p>
    <w:p w:rsidR="003A7DF7" w:rsidRPr="005D6140" w:rsidRDefault="005D6140" w:rsidP="009E4F71">
      <w:pPr>
        <w:pStyle w:val="Akapitzlist"/>
        <w:tabs>
          <w:tab w:val="left" w:pos="0"/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032EA8">
        <w:rPr>
          <w:rFonts w:ascii="Times New Roman" w:hAnsi="Times New Roman" w:cs="Times New Roman"/>
          <w:b/>
          <w:sz w:val="24"/>
          <w:szCs w:val="24"/>
        </w:rPr>
        <w:t>9-11 października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3A7DF7" w:rsidRPr="005D6140" w:rsidRDefault="005D6140" w:rsidP="009E4F71">
      <w:pPr>
        <w:pStyle w:val="Akapitzlist"/>
        <w:tabs>
          <w:tab w:val="left" w:pos="0"/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Planowana liczba uczestników: </w:t>
      </w:r>
      <w:r w:rsidR="00032EA8">
        <w:rPr>
          <w:rFonts w:ascii="Times New Roman" w:hAnsi="Times New Roman" w:cs="Times New Roman"/>
          <w:b/>
          <w:sz w:val="24"/>
          <w:szCs w:val="24"/>
        </w:rPr>
        <w:t>30 osób (9.10.2018) oraz 75 osób (10.10.2018)</w:t>
      </w:r>
    </w:p>
    <w:p w:rsidR="003A7DF7" w:rsidRPr="00AD7BF7" w:rsidRDefault="005D6140" w:rsidP="009E4F71">
      <w:pPr>
        <w:pStyle w:val="Akapitzlist"/>
        <w:tabs>
          <w:tab w:val="left" w:pos="0"/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="00144C3A">
        <w:rPr>
          <w:rFonts w:ascii="Times New Roman" w:hAnsi="Times New Roman" w:cs="Times New Roman"/>
          <w:b/>
          <w:sz w:val="24"/>
          <w:szCs w:val="24"/>
        </w:rPr>
        <w:t>obiektu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61CE">
        <w:rPr>
          <w:rFonts w:ascii="Times New Roman" w:hAnsi="Times New Roman" w:cs="Times New Roman"/>
          <w:sz w:val="24"/>
          <w:szCs w:val="24"/>
        </w:rPr>
        <w:t xml:space="preserve">obiekt </w:t>
      </w:r>
      <w:r w:rsidR="003A7DF7" w:rsidRPr="005D6140">
        <w:rPr>
          <w:rFonts w:ascii="Times New Roman" w:hAnsi="Times New Roman" w:cs="Times New Roman"/>
          <w:sz w:val="24"/>
          <w:szCs w:val="24"/>
        </w:rPr>
        <w:t>kategorii</w:t>
      </w:r>
      <w:r w:rsidR="003A7DF7"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F7" w:rsidRPr="005D6140">
        <w:rPr>
          <w:rFonts w:ascii="Times New Roman" w:hAnsi="Times New Roman" w:cs="Times New Roman"/>
          <w:sz w:val="24"/>
          <w:szCs w:val="24"/>
        </w:rPr>
        <w:t xml:space="preserve">minimum </w:t>
      </w:r>
      <w:r w:rsidR="003A12DF">
        <w:rPr>
          <w:rFonts w:ascii="Times New Roman" w:hAnsi="Times New Roman" w:cs="Times New Roman"/>
          <w:sz w:val="24"/>
          <w:szCs w:val="24"/>
        </w:rPr>
        <w:t>2</w:t>
      </w:r>
      <w:r w:rsidR="003A7DF7" w:rsidRPr="005D6140">
        <w:rPr>
          <w:rFonts w:ascii="Times New Roman" w:hAnsi="Times New Roman" w:cs="Times New Roman"/>
          <w:sz w:val="24"/>
          <w:szCs w:val="24"/>
        </w:rPr>
        <w:t xml:space="preserve"> gwiazdki w rozumieniu przepisów § 2 ust.2 pkt. 1 rozporządzenia Ministra Gospodarki i Pracy z dnia 19 sierpnia 2004 r. w sprawie obiektów hotelarskich i innych obiektów, w których są</w:t>
      </w:r>
      <w:bookmarkStart w:id="0" w:name="_GoBack"/>
      <w:bookmarkEnd w:id="0"/>
      <w:r w:rsidR="003A7DF7" w:rsidRPr="005D6140">
        <w:rPr>
          <w:rFonts w:ascii="Times New Roman" w:hAnsi="Times New Roman" w:cs="Times New Roman"/>
          <w:sz w:val="24"/>
          <w:szCs w:val="24"/>
        </w:rPr>
        <w:t xml:space="preserve"> świadczone usługi hotelarskie (Dz. U. Nr 188 z 2004 r., poz. 1945). Zakwaterowanie i wyżywienie musi być świadczone w jednym obiekcie; </w:t>
      </w:r>
      <w:r w:rsidR="00144C3A">
        <w:rPr>
          <w:rFonts w:ascii="Times New Roman" w:hAnsi="Times New Roman" w:cs="Times New Roman"/>
          <w:sz w:val="24"/>
          <w:szCs w:val="24"/>
        </w:rPr>
        <w:t>obiekt</w:t>
      </w:r>
      <w:r w:rsidR="003A7DF7" w:rsidRPr="005D6140">
        <w:rPr>
          <w:rFonts w:ascii="Times New Roman" w:hAnsi="Times New Roman" w:cs="Times New Roman"/>
          <w:sz w:val="24"/>
          <w:szCs w:val="24"/>
        </w:rPr>
        <w:t xml:space="preserve"> powinien dysponować własnym parkingiem. </w:t>
      </w:r>
    </w:p>
    <w:p w:rsidR="003A7DF7" w:rsidRPr="005D6140" w:rsidRDefault="003A7DF7" w:rsidP="009E4F71">
      <w:pPr>
        <w:pStyle w:val="Akapitzlist"/>
        <w:tabs>
          <w:tab w:val="left" w:pos="0"/>
          <w:tab w:val="left" w:pos="142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A7DF7" w:rsidRPr="005D6140" w:rsidRDefault="003A7DF7" w:rsidP="009E4F71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140">
        <w:rPr>
          <w:rFonts w:ascii="Times New Roman" w:hAnsi="Times New Roman" w:cs="Times New Roman"/>
          <w:b/>
          <w:bCs/>
          <w:sz w:val="24"/>
          <w:szCs w:val="24"/>
        </w:rPr>
        <w:t>Zakwaterowanie</w:t>
      </w:r>
    </w:p>
    <w:p w:rsidR="003A7DF7" w:rsidRPr="005D6140" w:rsidRDefault="003A7DF7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Zakwaterowanie i wymeldowanie z </w:t>
      </w:r>
      <w:r w:rsidR="009E4F71">
        <w:rPr>
          <w:rFonts w:ascii="Times New Roman" w:hAnsi="Times New Roman" w:cs="Times New Roman"/>
          <w:sz w:val="24"/>
          <w:szCs w:val="24"/>
        </w:rPr>
        <w:t>obiektu</w:t>
      </w:r>
      <w:r w:rsidRPr="005D6140">
        <w:rPr>
          <w:rFonts w:ascii="Times New Roman" w:hAnsi="Times New Roman" w:cs="Times New Roman"/>
          <w:sz w:val="24"/>
          <w:szCs w:val="24"/>
        </w:rPr>
        <w:t xml:space="preserve"> uczestników wydarzenia</w:t>
      </w:r>
      <w:r w:rsidRPr="005D6140">
        <w:rPr>
          <w:rFonts w:ascii="Times New Roman" w:hAnsi="Times New Roman" w:cs="Times New Roman"/>
          <w:b/>
          <w:sz w:val="24"/>
          <w:szCs w:val="24"/>
        </w:rPr>
        <w:t>:</w:t>
      </w:r>
      <w:r w:rsidRPr="005D6140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5D6140">
        <w:rPr>
          <w:rFonts w:ascii="Times New Roman" w:hAnsi="Times New Roman" w:cs="Times New Roman"/>
          <w:sz w:val="24"/>
          <w:szCs w:val="24"/>
        </w:rPr>
        <w:br/>
        <w:t xml:space="preserve">z obowiązującą dla </w:t>
      </w:r>
      <w:r w:rsidR="009E4F71">
        <w:rPr>
          <w:rFonts w:ascii="Times New Roman" w:hAnsi="Times New Roman" w:cs="Times New Roman"/>
          <w:sz w:val="24"/>
          <w:szCs w:val="24"/>
        </w:rPr>
        <w:t>obiektu</w:t>
      </w:r>
      <w:r w:rsidRPr="005D6140">
        <w:rPr>
          <w:rFonts w:ascii="Times New Roman" w:hAnsi="Times New Roman" w:cs="Times New Roman"/>
          <w:sz w:val="24"/>
          <w:szCs w:val="24"/>
        </w:rPr>
        <w:t xml:space="preserve"> dobą hotelową. Zamawiający w porozumieniu z Wykonawcą w poszczególnych przypadkach może zmienić godziny doby hotelowej.</w:t>
      </w:r>
    </w:p>
    <w:p w:rsidR="003A7DF7" w:rsidRPr="005D6140" w:rsidRDefault="003A7DF7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 xml:space="preserve">Zakwaterowanie w dniu </w:t>
      </w:r>
      <w:r w:rsidR="008226C5">
        <w:rPr>
          <w:rFonts w:ascii="Times New Roman" w:hAnsi="Times New Roman" w:cs="Times New Roman"/>
          <w:b/>
          <w:sz w:val="24"/>
          <w:szCs w:val="24"/>
        </w:rPr>
        <w:t>9 października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(jedna doba)</w:t>
      </w:r>
      <w:r w:rsidRPr="005D6140">
        <w:rPr>
          <w:rFonts w:ascii="Times New Roman" w:hAnsi="Times New Roman" w:cs="Times New Roman"/>
          <w:sz w:val="24"/>
          <w:szCs w:val="24"/>
        </w:rPr>
        <w:t xml:space="preserve"> – </w:t>
      </w:r>
      <w:r w:rsidR="008226C5">
        <w:rPr>
          <w:rFonts w:ascii="Times New Roman" w:hAnsi="Times New Roman" w:cs="Times New Roman"/>
          <w:sz w:val="24"/>
          <w:szCs w:val="24"/>
        </w:rPr>
        <w:t>24</w:t>
      </w:r>
      <w:r w:rsidRPr="005D6140">
        <w:rPr>
          <w:rFonts w:ascii="Times New Roman" w:hAnsi="Times New Roman" w:cs="Times New Roman"/>
          <w:sz w:val="24"/>
          <w:szCs w:val="24"/>
        </w:rPr>
        <w:t xml:space="preserve"> poko</w:t>
      </w:r>
      <w:r w:rsidR="00BC0B20">
        <w:rPr>
          <w:rFonts w:ascii="Times New Roman" w:hAnsi="Times New Roman" w:cs="Times New Roman"/>
          <w:sz w:val="24"/>
          <w:szCs w:val="24"/>
        </w:rPr>
        <w:t>i</w:t>
      </w:r>
      <w:r w:rsidRPr="005D6140">
        <w:rPr>
          <w:rFonts w:ascii="Times New Roman" w:hAnsi="Times New Roman" w:cs="Times New Roman"/>
          <w:sz w:val="24"/>
          <w:szCs w:val="24"/>
        </w:rPr>
        <w:t xml:space="preserve"> jednoosobowych</w:t>
      </w:r>
      <w:r w:rsidR="00F6695B" w:rsidRPr="005D6140">
        <w:rPr>
          <w:rFonts w:ascii="Times New Roman" w:hAnsi="Times New Roman" w:cs="Times New Roman"/>
          <w:sz w:val="24"/>
          <w:szCs w:val="24"/>
        </w:rPr>
        <w:t xml:space="preserve"> oraz </w:t>
      </w:r>
      <w:r w:rsidR="008226C5">
        <w:rPr>
          <w:rFonts w:ascii="Times New Roman" w:hAnsi="Times New Roman" w:cs="Times New Roman"/>
          <w:sz w:val="24"/>
          <w:szCs w:val="24"/>
        </w:rPr>
        <w:t>3</w:t>
      </w:r>
      <w:r w:rsidR="00F6695B" w:rsidRPr="005D6140">
        <w:rPr>
          <w:rFonts w:ascii="Times New Roman" w:hAnsi="Times New Roman" w:cs="Times New Roman"/>
          <w:sz w:val="24"/>
          <w:szCs w:val="24"/>
        </w:rPr>
        <w:t xml:space="preserve"> pokoje</w:t>
      </w:r>
      <w:r w:rsidR="005E54D5" w:rsidRPr="005D6140">
        <w:rPr>
          <w:rFonts w:ascii="Times New Roman" w:hAnsi="Times New Roman" w:cs="Times New Roman"/>
          <w:sz w:val="24"/>
          <w:szCs w:val="24"/>
        </w:rPr>
        <w:t xml:space="preserve"> dwuosobow</w:t>
      </w:r>
      <w:r w:rsidR="00BC0B20">
        <w:rPr>
          <w:rFonts w:ascii="Times New Roman" w:hAnsi="Times New Roman" w:cs="Times New Roman"/>
          <w:sz w:val="24"/>
          <w:szCs w:val="24"/>
        </w:rPr>
        <w:t>e</w:t>
      </w:r>
      <w:r w:rsidR="005E54D5" w:rsidRPr="005D6140">
        <w:rPr>
          <w:rFonts w:ascii="Times New Roman" w:hAnsi="Times New Roman" w:cs="Times New Roman"/>
          <w:sz w:val="24"/>
          <w:szCs w:val="24"/>
        </w:rPr>
        <w:t xml:space="preserve"> </w:t>
      </w:r>
      <w:r w:rsidRPr="005D6140">
        <w:rPr>
          <w:rFonts w:ascii="Times New Roman" w:hAnsi="Times New Roman" w:cs="Times New Roman"/>
          <w:sz w:val="24"/>
          <w:szCs w:val="24"/>
        </w:rPr>
        <w:t>z łazienką (śniadanie i dostęp do Internetu w każdym pokoju wliczone w cenę noclegu).</w:t>
      </w:r>
    </w:p>
    <w:p w:rsidR="003A7DF7" w:rsidRPr="005D6140" w:rsidRDefault="003A7DF7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Zakwaterowanie w dni</w:t>
      </w:r>
      <w:r w:rsidR="005E54D5" w:rsidRPr="005D6140">
        <w:rPr>
          <w:rFonts w:ascii="Times New Roman" w:hAnsi="Times New Roman" w:cs="Times New Roman"/>
          <w:b/>
          <w:sz w:val="24"/>
          <w:szCs w:val="24"/>
        </w:rPr>
        <w:t>u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6C5">
        <w:rPr>
          <w:rFonts w:ascii="Times New Roman" w:hAnsi="Times New Roman" w:cs="Times New Roman"/>
          <w:b/>
          <w:sz w:val="24"/>
          <w:szCs w:val="24"/>
        </w:rPr>
        <w:t>10</w:t>
      </w:r>
      <w:r w:rsidR="005E54D5"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6C5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(jedna doba)</w:t>
      </w:r>
      <w:r w:rsidRPr="005D6140">
        <w:rPr>
          <w:rFonts w:ascii="Times New Roman" w:hAnsi="Times New Roman" w:cs="Times New Roman"/>
          <w:sz w:val="24"/>
          <w:szCs w:val="24"/>
        </w:rPr>
        <w:t xml:space="preserve"> – </w:t>
      </w:r>
      <w:r w:rsidR="0063784F">
        <w:rPr>
          <w:rFonts w:ascii="Times New Roman" w:hAnsi="Times New Roman" w:cs="Times New Roman"/>
          <w:sz w:val="24"/>
          <w:szCs w:val="24"/>
        </w:rPr>
        <w:t>7</w:t>
      </w:r>
      <w:r w:rsidR="00E06FD2">
        <w:rPr>
          <w:rFonts w:ascii="Times New Roman" w:hAnsi="Times New Roman" w:cs="Times New Roman"/>
          <w:sz w:val="24"/>
          <w:szCs w:val="24"/>
        </w:rPr>
        <w:t>5</w:t>
      </w:r>
      <w:r w:rsidRPr="005D6140">
        <w:rPr>
          <w:rFonts w:ascii="Times New Roman" w:hAnsi="Times New Roman" w:cs="Times New Roman"/>
          <w:sz w:val="24"/>
          <w:szCs w:val="24"/>
        </w:rPr>
        <w:t xml:space="preserve"> poko</w:t>
      </w:r>
      <w:r w:rsidR="00BC0B20">
        <w:rPr>
          <w:rFonts w:ascii="Times New Roman" w:hAnsi="Times New Roman" w:cs="Times New Roman"/>
          <w:sz w:val="24"/>
          <w:szCs w:val="24"/>
        </w:rPr>
        <w:t>i</w:t>
      </w:r>
      <w:r w:rsidR="0063784F">
        <w:rPr>
          <w:rFonts w:ascii="Times New Roman" w:hAnsi="Times New Roman" w:cs="Times New Roman"/>
          <w:sz w:val="24"/>
          <w:szCs w:val="24"/>
        </w:rPr>
        <w:t xml:space="preserve"> jednoosobowych </w:t>
      </w:r>
      <w:r w:rsidRPr="005D6140">
        <w:rPr>
          <w:rFonts w:ascii="Times New Roman" w:hAnsi="Times New Roman" w:cs="Times New Roman"/>
          <w:sz w:val="24"/>
          <w:szCs w:val="24"/>
        </w:rPr>
        <w:t>(śniadanie i dostęp do Internetu w każdym pokoju wliczone w cenę noclegu).</w:t>
      </w:r>
    </w:p>
    <w:p w:rsidR="003A7DF7" w:rsidRPr="005D6140" w:rsidRDefault="003A7DF7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Dokładną liczbę pokoi Zamawiający przedstawi Wykonawcy z siedmiodniowym wyprzedzeniem.</w:t>
      </w:r>
    </w:p>
    <w:p w:rsidR="003A7DF7" w:rsidRPr="005D6140" w:rsidRDefault="003A7DF7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Zamawiający zastrzega sobie usytuowanie wynajmowanych pokoi z dala od ewentualnie organizowanych innych imprez/spotkań/konferencji tak, aby zapewnić uczestnikom wydarzenia spokojny nocleg.</w:t>
      </w:r>
    </w:p>
    <w:p w:rsidR="00F6695B" w:rsidRPr="005D6140" w:rsidRDefault="00F6695B" w:rsidP="009E4F71">
      <w:pPr>
        <w:pStyle w:val="Nagwek1"/>
        <w:numPr>
          <w:ilvl w:val="0"/>
          <w:numId w:val="1"/>
        </w:numPr>
        <w:tabs>
          <w:tab w:val="left" w:pos="142"/>
        </w:tabs>
        <w:spacing w:before="240" w:after="120" w:line="360" w:lineRule="auto"/>
        <w:ind w:left="0" w:firstLine="38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6140">
        <w:rPr>
          <w:rFonts w:ascii="Times New Roman" w:hAnsi="Times New Roman" w:cs="Times New Roman"/>
          <w:color w:val="auto"/>
          <w:sz w:val="24"/>
          <w:szCs w:val="24"/>
        </w:rPr>
        <w:lastRenderedPageBreak/>
        <w:t>Wyżywienie</w:t>
      </w:r>
    </w:p>
    <w:p w:rsidR="00F6695B" w:rsidRPr="005D6140" w:rsidRDefault="00F6695B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W ramach świadczonej usługi, Wykonawca zapewnieni wyżywienie dla uczestników spotkania.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F6695B" w:rsidRPr="005D6140" w:rsidRDefault="00F6695B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 xml:space="preserve">Kolacja w restauracji w dniu </w:t>
      </w:r>
      <w:r w:rsidR="008226C5">
        <w:rPr>
          <w:rFonts w:ascii="Times New Roman" w:hAnsi="Times New Roman" w:cs="Times New Roman"/>
          <w:b/>
          <w:sz w:val="24"/>
          <w:szCs w:val="24"/>
        </w:rPr>
        <w:t>9</w:t>
      </w:r>
      <w:r w:rsidR="00DA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6C5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140">
        <w:rPr>
          <w:rFonts w:ascii="Times New Roman" w:hAnsi="Times New Roman" w:cs="Times New Roman"/>
          <w:sz w:val="24"/>
          <w:szCs w:val="24"/>
        </w:rPr>
        <w:t xml:space="preserve">w formie bufetu lub serwowana do stołu dla </w:t>
      </w:r>
      <w:r w:rsidR="008226C5">
        <w:rPr>
          <w:rFonts w:ascii="Times New Roman" w:hAnsi="Times New Roman" w:cs="Times New Roman"/>
          <w:sz w:val="24"/>
          <w:szCs w:val="24"/>
        </w:rPr>
        <w:t>30</w:t>
      </w:r>
      <w:r w:rsidRPr="005D6140">
        <w:rPr>
          <w:rFonts w:ascii="Times New Roman" w:hAnsi="Times New Roman" w:cs="Times New Roman"/>
          <w:sz w:val="24"/>
          <w:szCs w:val="24"/>
        </w:rPr>
        <w:t xml:space="preserve"> osób</w:t>
      </w:r>
      <w:r w:rsidR="005D6140">
        <w:rPr>
          <w:rFonts w:ascii="Times New Roman" w:hAnsi="Times New Roman" w:cs="Times New Roman"/>
          <w:sz w:val="24"/>
          <w:szCs w:val="24"/>
        </w:rPr>
        <w:t>.</w:t>
      </w:r>
    </w:p>
    <w:p w:rsidR="00F6695B" w:rsidRPr="008226C5" w:rsidRDefault="00F6695B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 xml:space="preserve">Kolacja w restauracji w dniu </w:t>
      </w:r>
      <w:r w:rsidR="008226C5">
        <w:rPr>
          <w:rFonts w:ascii="Times New Roman" w:hAnsi="Times New Roman" w:cs="Times New Roman"/>
          <w:b/>
          <w:sz w:val="24"/>
          <w:szCs w:val="24"/>
        </w:rPr>
        <w:t>10 października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6140">
        <w:rPr>
          <w:rFonts w:ascii="Times New Roman" w:hAnsi="Times New Roman" w:cs="Times New Roman"/>
          <w:sz w:val="24"/>
          <w:szCs w:val="24"/>
        </w:rPr>
        <w:t xml:space="preserve">w formie </w:t>
      </w:r>
      <w:r w:rsidR="008226C5" w:rsidRPr="005D6140">
        <w:rPr>
          <w:rFonts w:ascii="Times New Roman" w:hAnsi="Times New Roman" w:cs="Times New Roman"/>
          <w:sz w:val="24"/>
          <w:szCs w:val="24"/>
        </w:rPr>
        <w:t xml:space="preserve">bufetu lub serwowana do stołu dla </w:t>
      </w:r>
      <w:r w:rsidR="008226C5">
        <w:rPr>
          <w:rFonts w:ascii="Times New Roman" w:hAnsi="Times New Roman" w:cs="Times New Roman"/>
          <w:sz w:val="24"/>
          <w:szCs w:val="24"/>
        </w:rPr>
        <w:t>75</w:t>
      </w:r>
      <w:r w:rsidR="008226C5" w:rsidRPr="005D6140">
        <w:rPr>
          <w:rFonts w:ascii="Times New Roman" w:hAnsi="Times New Roman" w:cs="Times New Roman"/>
          <w:sz w:val="24"/>
          <w:szCs w:val="24"/>
        </w:rPr>
        <w:t xml:space="preserve"> osób</w:t>
      </w:r>
      <w:r w:rsidR="008226C5">
        <w:rPr>
          <w:rFonts w:ascii="Times New Roman" w:hAnsi="Times New Roman" w:cs="Times New Roman"/>
          <w:sz w:val="24"/>
          <w:szCs w:val="24"/>
        </w:rPr>
        <w:t>.</w:t>
      </w:r>
    </w:p>
    <w:p w:rsidR="00D83792" w:rsidRPr="005D6140" w:rsidRDefault="00D83792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W trakcie posiłków, Wykonawca zapewni bezpłatną obsługę niezbędną do regularnego uzupełniania potraw dla uczestników. </w:t>
      </w:r>
    </w:p>
    <w:p w:rsidR="00D83792" w:rsidRPr="005D6140" w:rsidRDefault="00D83792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Smak i estetyka podania serwowanych potraw powinna charakteryzować się wysoką jakością. </w:t>
      </w:r>
    </w:p>
    <w:p w:rsidR="00D83792" w:rsidRPr="005D6140" w:rsidRDefault="00D83792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D83792" w:rsidRPr="005D6140" w:rsidRDefault="00D83792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Organizator zastrzega, aby zarówno posiłki były serwowane w pomieszczeniu zarezerwowanym wyłącznie dla uczestników </w:t>
      </w:r>
      <w:r w:rsidR="008226C5">
        <w:rPr>
          <w:rFonts w:ascii="Times New Roman" w:hAnsi="Times New Roman" w:cs="Times New Roman"/>
          <w:sz w:val="24"/>
          <w:szCs w:val="24"/>
        </w:rPr>
        <w:t>konferencji</w:t>
      </w:r>
      <w:r w:rsidRPr="005D6140">
        <w:rPr>
          <w:rFonts w:ascii="Times New Roman" w:hAnsi="Times New Roman" w:cs="Times New Roman"/>
          <w:sz w:val="24"/>
          <w:szCs w:val="24"/>
        </w:rPr>
        <w:t xml:space="preserve"> lub w pomieszczeniu z wyraźnie wyodrębnionym obszarem konsumpcyjnym dla uczestników </w:t>
      </w:r>
      <w:r w:rsidR="008226C5">
        <w:rPr>
          <w:rFonts w:ascii="Times New Roman" w:hAnsi="Times New Roman" w:cs="Times New Roman"/>
          <w:sz w:val="24"/>
          <w:szCs w:val="24"/>
        </w:rPr>
        <w:t>spotkania</w:t>
      </w:r>
      <w:r w:rsidRPr="005D6140">
        <w:rPr>
          <w:rFonts w:ascii="Times New Roman" w:hAnsi="Times New Roman" w:cs="Times New Roman"/>
          <w:sz w:val="24"/>
          <w:szCs w:val="24"/>
        </w:rPr>
        <w:t>.</w:t>
      </w:r>
    </w:p>
    <w:p w:rsidR="00D83792" w:rsidRPr="005D6140" w:rsidRDefault="00D83792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Dodatkowo Wykonawca zapewni specjalistyczne diety dla uczestników według potrzeb zgłaszanych </w:t>
      </w:r>
      <w:r w:rsidRPr="005D6140">
        <w:rPr>
          <w:rFonts w:ascii="Times New Roman" w:hAnsi="Times New Roman" w:cs="Times New Roman"/>
          <w:sz w:val="24"/>
          <w:szCs w:val="24"/>
          <w:u w:val="single"/>
        </w:rPr>
        <w:t>z 5 dniowym wyprzedzeniem.</w:t>
      </w:r>
    </w:p>
    <w:p w:rsidR="00D83792" w:rsidRPr="009E4F71" w:rsidRDefault="00D83792" w:rsidP="009E4F71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F71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D83792" w:rsidRPr="005D6140" w:rsidRDefault="00D83792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Wykonawca zobowiązany jest zapewnić bezpłatne</w:t>
      </w:r>
      <w:r w:rsidR="008226C5">
        <w:rPr>
          <w:rFonts w:ascii="Times New Roman" w:hAnsi="Times New Roman" w:cs="Times New Roman"/>
          <w:sz w:val="24"/>
          <w:szCs w:val="24"/>
        </w:rPr>
        <w:t xml:space="preserve"> miejsca parkingowe w liczbie 2.</w:t>
      </w:r>
    </w:p>
    <w:p w:rsidR="00D83792" w:rsidRPr="005D6140" w:rsidRDefault="00D83792" w:rsidP="009E4F71">
      <w:pPr>
        <w:pStyle w:val="Akapitzlist"/>
        <w:numPr>
          <w:ilvl w:val="1"/>
          <w:numId w:val="1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>Wykonawca jest zobowiązany przedstawić Zamawiającemu i dołączyć do oferty:</w:t>
      </w:r>
    </w:p>
    <w:p w:rsidR="00D83792" w:rsidRPr="005D6140" w:rsidRDefault="00D83792" w:rsidP="009E4F71">
      <w:pPr>
        <w:pStyle w:val="Akapitzlist"/>
        <w:tabs>
          <w:tab w:val="left" w:pos="0"/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dodatkowe atrakcje oferowane bezpłatnie uczestnikom przez </w:t>
      </w:r>
      <w:r w:rsidR="009E4F71">
        <w:rPr>
          <w:rFonts w:ascii="Times New Roman" w:hAnsi="Times New Roman" w:cs="Times New Roman"/>
          <w:sz w:val="24"/>
          <w:szCs w:val="24"/>
        </w:rPr>
        <w:t>obiekt</w:t>
      </w:r>
      <w:r w:rsidRPr="005D6140">
        <w:rPr>
          <w:rFonts w:ascii="Times New Roman" w:hAnsi="Times New Roman" w:cs="Times New Roman"/>
          <w:sz w:val="24"/>
          <w:szCs w:val="24"/>
        </w:rPr>
        <w:t>, jeżeli takowe posiada w swojej ofercie.</w:t>
      </w:r>
    </w:p>
    <w:p w:rsidR="00D83792" w:rsidRPr="005D6140" w:rsidRDefault="00D83792" w:rsidP="009E4F71">
      <w:pPr>
        <w:pStyle w:val="Akapitzlist"/>
        <w:tabs>
          <w:tab w:val="left" w:pos="0"/>
          <w:tab w:val="left" w:pos="142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3792" w:rsidRPr="005D6140" w:rsidRDefault="00D83792" w:rsidP="009E4F71">
      <w:pPr>
        <w:pStyle w:val="Akapitzlist"/>
        <w:tabs>
          <w:tab w:val="left" w:pos="0"/>
          <w:tab w:val="left" w:pos="142"/>
        </w:tabs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D83792" w:rsidRPr="005D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8BB"/>
    <w:multiLevelType w:val="hybridMultilevel"/>
    <w:tmpl w:val="0CD0F4B0"/>
    <w:lvl w:ilvl="0" w:tplc="3BD84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9F0130"/>
    <w:multiLevelType w:val="multilevel"/>
    <w:tmpl w:val="45B0D760"/>
    <w:lvl w:ilvl="0">
      <w:start w:val="1"/>
      <w:numFmt w:val="upperRoman"/>
      <w:lvlText w:val="%1."/>
      <w:lvlJc w:val="left"/>
      <w:pPr>
        <w:ind w:left="1418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531E0E"/>
    <w:multiLevelType w:val="multilevel"/>
    <w:tmpl w:val="02DAD36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7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7"/>
    <w:rsid w:val="00032EA8"/>
    <w:rsid w:val="000F74A1"/>
    <w:rsid w:val="00133AB4"/>
    <w:rsid w:val="00144C3A"/>
    <w:rsid w:val="002161CE"/>
    <w:rsid w:val="002D529C"/>
    <w:rsid w:val="003A12DF"/>
    <w:rsid w:val="003A7DF7"/>
    <w:rsid w:val="00473FAA"/>
    <w:rsid w:val="005D6140"/>
    <w:rsid w:val="005E54D5"/>
    <w:rsid w:val="0062231D"/>
    <w:rsid w:val="0063784F"/>
    <w:rsid w:val="007152D6"/>
    <w:rsid w:val="00737C4A"/>
    <w:rsid w:val="008226C5"/>
    <w:rsid w:val="009E4F71"/>
    <w:rsid w:val="00AD7BF7"/>
    <w:rsid w:val="00B658AE"/>
    <w:rsid w:val="00BC0B20"/>
    <w:rsid w:val="00BF6297"/>
    <w:rsid w:val="00D83792"/>
    <w:rsid w:val="00DA7039"/>
    <w:rsid w:val="00E06FD2"/>
    <w:rsid w:val="00EE0DD2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95B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6695B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95B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95B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6695B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6695B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6695B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6695B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669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66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66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669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95B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6695B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95B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95B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6695B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6695B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6695B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6695B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669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66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66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669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12</cp:revision>
  <dcterms:created xsi:type="dcterms:W3CDTF">2018-09-24T08:23:00Z</dcterms:created>
  <dcterms:modified xsi:type="dcterms:W3CDTF">2018-09-25T09:15:00Z</dcterms:modified>
</cp:coreProperties>
</file>