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4F" w:rsidRPr="000C6FCC" w:rsidRDefault="0036584F" w:rsidP="00AB0A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C6FCC">
        <w:rPr>
          <w:rFonts w:ascii="Times New Roman" w:hAnsi="Times New Roman" w:cs="Times New Roman"/>
          <w:b/>
          <w:sz w:val="24"/>
          <w:szCs w:val="24"/>
        </w:rPr>
        <w:t>Brief</w:t>
      </w:r>
      <w:proofErr w:type="spellEnd"/>
      <w:r w:rsidRPr="000C6FCC">
        <w:rPr>
          <w:rFonts w:ascii="Times New Roman" w:hAnsi="Times New Roman" w:cs="Times New Roman"/>
          <w:b/>
          <w:sz w:val="24"/>
          <w:szCs w:val="24"/>
        </w:rPr>
        <w:t xml:space="preserve"> – identyfikacja wizualna</w:t>
      </w:r>
      <w:r w:rsidR="00DC013D" w:rsidRPr="000C6FCC">
        <w:rPr>
          <w:rFonts w:ascii="Times New Roman" w:hAnsi="Times New Roman" w:cs="Times New Roman"/>
          <w:b/>
          <w:sz w:val="24"/>
          <w:szCs w:val="24"/>
        </w:rPr>
        <w:t xml:space="preserve"> Operatora Programu Edukacja</w:t>
      </w:r>
      <w:r w:rsidR="00F473BA" w:rsidRPr="000C6FC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DC013D" w:rsidRPr="000C6FCC">
        <w:rPr>
          <w:rFonts w:ascii="Times New Roman" w:hAnsi="Times New Roman" w:cs="Times New Roman"/>
          <w:b/>
          <w:sz w:val="24"/>
          <w:szCs w:val="24"/>
        </w:rPr>
        <w:t>EOG</w:t>
      </w:r>
    </w:p>
    <w:p w:rsidR="0036584F" w:rsidRPr="000C6FCC" w:rsidRDefault="0036584F" w:rsidP="003658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t>1. Zakres</w:t>
      </w:r>
    </w:p>
    <w:p w:rsidR="0036584F" w:rsidRPr="000C6FCC" w:rsidRDefault="009F6955" w:rsidP="0036584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 xml:space="preserve">Zlecenie obejmuje projekt logo, layoutu strony www wg </w:t>
      </w:r>
      <w:r w:rsidR="00E56BAD" w:rsidRPr="000C6FCC">
        <w:rPr>
          <w:rFonts w:ascii="Times New Roman" w:hAnsi="Times New Roman" w:cs="Times New Roman"/>
          <w:sz w:val="24"/>
          <w:szCs w:val="24"/>
        </w:rPr>
        <w:t>Załącznika nr 2</w:t>
      </w:r>
      <w:r w:rsidRPr="000C6FCC">
        <w:rPr>
          <w:rFonts w:ascii="Times New Roman" w:hAnsi="Times New Roman" w:cs="Times New Roman"/>
          <w:sz w:val="24"/>
          <w:szCs w:val="24"/>
        </w:rPr>
        <w:t>, ścianki reklamowej 3x3m, prezentacji w Power Point, papieru firmowego oraz stopki e-mailowej</w:t>
      </w:r>
      <w:r w:rsidR="00DC013D" w:rsidRPr="000C6FCC">
        <w:rPr>
          <w:rFonts w:ascii="Times New Roman" w:hAnsi="Times New Roman" w:cs="Times New Roman"/>
          <w:sz w:val="24"/>
          <w:szCs w:val="24"/>
        </w:rPr>
        <w:t xml:space="preserve"> (indywidualna stopka dla każdej z 4 osób zajmujących się Programem oraz 1 stopka uniwersalna)</w:t>
      </w:r>
      <w:r w:rsidRPr="000C6FCC">
        <w:rPr>
          <w:rFonts w:ascii="Times New Roman" w:hAnsi="Times New Roman" w:cs="Times New Roman"/>
          <w:sz w:val="24"/>
          <w:szCs w:val="24"/>
        </w:rPr>
        <w:t>.</w:t>
      </w:r>
      <w:r w:rsidR="002C6010" w:rsidRPr="000C6FCC">
        <w:rPr>
          <w:rFonts w:ascii="Times New Roman" w:hAnsi="Times New Roman" w:cs="Times New Roman"/>
          <w:sz w:val="24"/>
          <w:szCs w:val="24"/>
        </w:rPr>
        <w:t xml:space="preserve"> Prawa autorskie związane z realizacją zlecenia muszą zostać przeniesione na Zleceniodawcę.</w:t>
      </w:r>
      <w:r w:rsidR="009B0840" w:rsidRPr="000C6FCC">
        <w:rPr>
          <w:rFonts w:ascii="Times New Roman" w:hAnsi="Times New Roman" w:cs="Times New Roman"/>
          <w:sz w:val="24"/>
          <w:szCs w:val="24"/>
        </w:rPr>
        <w:t xml:space="preserve"> Wykonawca ma ponadto obowiązek przekazania nie tylko gotowych plików, ale również plików edytowalnych, możliwych do otwarcia i edycji w programach pakietu Adobe lub Corel.</w:t>
      </w:r>
      <w:bookmarkStart w:id="0" w:name="_GoBack"/>
      <w:bookmarkEnd w:id="0"/>
    </w:p>
    <w:p w:rsidR="00C029D7" w:rsidRPr="000C6FCC" w:rsidRDefault="00C029D7" w:rsidP="003658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t>2. Uszczegółowienie zakresu</w:t>
      </w:r>
      <w:r w:rsidR="00E37DF6" w:rsidRPr="000C6FCC">
        <w:rPr>
          <w:rFonts w:ascii="Times New Roman" w:hAnsi="Times New Roman" w:cs="Times New Roman"/>
          <w:sz w:val="24"/>
          <w:szCs w:val="24"/>
          <w:u w:val="single"/>
        </w:rPr>
        <w:t xml:space="preserve"> i harmonogramu</w:t>
      </w:r>
    </w:p>
    <w:p w:rsidR="00EB4808" w:rsidRPr="000C6FCC" w:rsidRDefault="00C029D7" w:rsidP="0036584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Wybrany wykonawca powinien</w:t>
      </w:r>
      <w:r w:rsidR="00E56BAD" w:rsidRPr="000C6FCC">
        <w:rPr>
          <w:rFonts w:ascii="Times New Roman" w:hAnsi="Times New Roman" w:cs="Times New Roman"/>
          <w:sz w:val="24"/>
          <w:szCs w:val="24"/>
        </w:rPr>
        <w:t xml:space="preserve"> mieć na uwadze przede wszystkim zgodność z Podręcznikiem Komunikacji i Identyfikacji Wizualnej (dostępnego na stronie: </w:t>
      </w:r>
      <w:hyperlink r:id="rId8" w:history="1">
        <w:r w:rsidR="00E56BAD" w:rsidRPr="000C6FCC">
          <w:rPr>
            <w:rStyle w:val="Hipercze"/>
            <w:rFonts w:ascii="Times New Roman" w:hAnsi="Times New Roman" w:cs="Times New Roman"/>
            <w:sz w:val="24"/>
            <w:szCs w:val="24"/>
          </w:rPr>
          <w:t>https://eeagrants.org/Media/Files/Toolbox/Communication-and-design-manual</w:t>
        </w:r>
      </w:hyperlink>
      <w:r w:rsidR="00E56BAD" w:rsidRPr="000C6FCC">
        <w:rPr>
          <w:rFonts w:ascii="Times New Roman" w:hAnsi="Times New Roman" w:cs="Times New Roman"/>
          <w:sz w:val="24"/>
          <w:szCs w:val="24"/>
        </w:rPr>
        <w:t>) każdego z elementów zlecenia. Powinien również</w:t>
      </w:r>
      <w:r w:rsidRPr="000C6FCC">
        <w:rPr>
          <w:rFonts w:ascii="Times New Roman" w:hAnsi="Times New Roman" w:cs="Times New Roman"/>
          <w:sz w:val="24"/>
          <w:szCs w:val="24"/>
        </w:rPr>
        <w:t xml:space="preserve"> przedstawić</w:t>
      </w:r>
      <w:r w:rsidR="00517D85" w:rsidRPr="000C6FCC">
        <w:rPr>
          <w:rFonts w:ascii="Times New Roman" w:hAnsi="Times New Roman" w:cs="Times New Roman"/>
          <w:sz w:val="24"/>
          <w:szCs w:val="24"/>
        </w:rPr>
        <w:t xml:space="preserve"> w terminie 3 tygodni</w:t>
      </w:r>
      <w:r w:rsidRPr="000C6FCC">
        <w:rPr>
          <w:rFonts w:ascii="Times New Roman" w:hAnsi="Times New Roman" w:cs="Times New Roman"/>
          <w:sz w:val="24"/>
          <w:szCs w:val="24"/>
        </w:rPr>
        <w:t xml:space="preserve"> co najmniej 3 propozycje logo</w:t>
      </w:r>
      <w:r w:rsidR="007C4C56" w:rsidRPr="000C6FCC">
        <w:rPr>
          <w:rFonts w:ascii="Times New Roman" w:hAnsi="Times New Roman" w:cs="Times New Roman"/>
          <w:sz w:val="24"/>
          <w:szCs w:val="24"/>
        </w:rPr>
        <w:t xml:space="preserve"> (znak graficzny oraz nazwa: „Edukacja</w:t>
      </w:r>
      <w:r w:rsidR="00F473BA" w:rsidRPr="000C6FCC">
        <w:rPr>
          <w:rFonts w:ascii="Times New Roman" w:hAnsi="Times New Roman" w:cs="Times New Roman"/>
          <w:sz w:val="24"/>
          <w:szCs w:val="24"/>
        </w:rPr>
        <w:t xml:space="preserve"> – EOG</w:t>
      </w:r>
      <w:r w:rsidR="007C4C56" w:rsidRPr="000C6FCC">
        <w:rPr>
          <w:rFonts w:ascii="Times New Roman" w:hAnsi="Times New Roman" w:cs="Times New Roman"/>
          <w:sz w:val="24"/>
          <w:szCs w:val="24"/>
        </w:rPr>
        <w:t>”)</w:t>
      </w:r>
      <w:r w:rsidRPr="000C6FCC">
        <w:rPr>
          <w:rFonts w:ascii="Times New Roman" w:hAnsi="Times New Roman" w:cs="Times New Roman"/>
          <w:sz w:val="24"/>
          <w:szCs w:val="24"/>
        </w:rPr>
        <w:t xml:space="preserve"> spełniającego </w:t>
      </w:r>
      <w:r w:rsidR="009B0840" w:rsidRPr="000C6FCC">
        <w:rPr>
          <w:rFonts w:ascii="Times New Roman" w:hAnsi="Times New Roman" w:cs="Times New Roman"/>
          <w:sz w:val="24"/>
          <w:szCs w:val="24"/>
        </w:rPr>
        <w:t>warunki zawarte w </w:t>
      </w:r>
      <w:r w:rsidRPr="000C6FCC">
        <w:rPr>
          <w:rFonts w:ascii="Times New Roman" w:hAnsi="Times New Roman" w:cs="Times New Roman"/>
          <w:sz w:val="24"/>
          <w:szCs w:val="24"/>
        </w:rPr>
        <w:t>niniejszym dokumencie. Spośród nich Zleceniodawca</w:t>
      </w:r>
      <w:r w:rsidR="00517D85" w:rsidRPr="000C6FCC">
        <w:rPr>
          <w:rFonts w:ascii="Times New Roman" w:hAnsi="Times New Roman" w:cs="Times New Roman"/>
          <w:sz w:val="24"/>
          <w:szCs w:val="24"/>
        </w:rPr>
        <w:t xml:space="preserve"> w ciągu 3 dni roboczych</w:t>
      </w:r>
      <w:r w:rsidR="009B0840" w:rsidRPr="000C6FCC">
        <w:rPr>
          <w:rFonts w:ascii="Times New Roman" w:hAnsi="Times New Roman" w:cs="Times New Roman"/>
          <w:sz w:val="24"/>
          <w:szCs w:val="24"/>
        </w:rPr>
        <w:t xml:space="preserve"> wybierze 1 </w:t>
      </w:r>
      <w:r w:rsidRPr="000C6FCC">
        <w:rPr>
          <w:rFonts w:ascii="Times New Roman" w:hAnsi="Times New Roman" w:cs="Times New Roman"/>
          <w:sz w:val="24"/>
          <w:szCs w:val="24"/>
        </w:rPr>
        <w:t>logo</w:t>
      </w:r>
      <w:r w:rsidR="00517D85" w:rsidRPr="000C6FCC">
        <w:rPr>
          <w:rFonts w:ascii="Times New Roman" w:hAnsi="Times New Roman" w:cs="Times New Roman"/>
          <w:sz w:val="24"/>
          <w:szCs w:val="24"/>
        </w:rPr>
        <w:t xml:space="preserve"> (z zastrzeżeniem możliwości wprow</w:t>
      </w:r>
      <w:r w:rsidR="00E56BAD" w:rsidRPr="000C6FCC">
        <w:rPr>
          <w:rFonts w:ascii="Times New Roman" w:hAnsi="Times New Roman" w:cs="Times New Roman"/>
          <w:sz w:val="24"/>
          <w:szCs w:val="24"/>
        </w:rPr>
        <w:t>adzenia niewielkiej poprawki do </w:t>
      </w:r>
      <w:r w:rsidR="00517D85" w:rsidRPr="000C6FCC">
        <w:rPr>
          <w:rFonts w:ascii="Times New Roman" w:hAnsi="Times New Roman" w:cs="Times New Roman"/>
          <w:sz w:val="24"/>
          <w:szCs w:val="24"/>
        </w:rPr>
        <w:t>wybranego logo)</w:t>
      </w:r>
      <w:r w:rsidRPr="000C6FCC">
        <w:rPr>
          <w:rFonts w:ascii="Times New Roman" w:hAnsi="Times New Roman" w:cs="Times New Roman"/>
          <w:sz w:val="24"/>
          <w:szCs w:val="24"/>
        </w:rPr>
        <w:t>, które powinno zostać przedstawione i w</w:t>
      </w:r>
      <w:r w:rsidR="007C4C56" w:rsidRPr="000C6FCC">
        <w:rPr>
          <w:rFonts w:ascii="Times New Roman" w:hAnsi="Times New Roman" w:cs="Times New Roman"/>
          <w:sz w:val="24"/>
          <w:szCs w:val="24"/>
        </w:rPr>
        <w:t>y</w:t>
      </w:r>
      <w:r w:rsidRPr="000C6FCC">
        <w:rPr>
          <w:rFonts w:ascii="Times New Roman" w:hAnsi="Times New Roman" w:cs="Times New Roman"/>
          <w:sz w:val="24"/>
          <w:szCs w:val="24"/>
        </w:rPr>
        <w:t>konane</w:t>
      </w:r>
      <w:r w:rsidR="00517D85" w:rsidRPr="000C6FCC">
        <w:rPr>
          <w:rFonts w:ascii="Times New Roman" w:hAnsi="Times New Roman" w:cs="Times New Roman"/>
          <w:sz w:val="24"/>
          <w:szCs w:val="24"/>
        </w:rPr>
        <w:t xml:space="preserve"> w ciągu 3 dni roboczych</w:t>
      </w:r>
      <w:r w:rsidR="009B0840" w:rsidRPr="000C6FCC">
        <w:rPr>
          <w:rFonts w:ascii="Times New Roman" w:hAnsi="Times New Roman" w:cs="Times New Roman"/>
          <w:sz w:val="24"/>
          <w:szCs w:val="24"/>
        </w:rPr>
        <w:t xml:space="preserve"> w co najmniej 2 </w:t>
      </w:r>
      <w:r w:rsidRPr="000C6FCC">
        <w:rPr>
          <w:rFonts w:ascii="Times New Roman" w:hAnsi="Times New Roman" w:cs="Times New Roman"/>
          <w:sz w:val="24"/>
          <w:szCs w:val="24"/>
        </w:rPr>
        <w:t>wariantach kolorystycznych: czarnym i białym</w:t>
      </w:r>
      <w:r w:rsidR="007C4C56" w:rsidRPr="000C6FCC">
        <w:rPr>
          <w:rFonts w:ascii="Times New Roman" w:hAnsi="Times New Roman" w:cs="Times New Roman"/>
          <w:sz w:val="24"/>
          <w:szCs w:val="24"/>
        </w:rPr>
        <w:t>. Kolejnym etapem powinien być projekt layoutu strony internetowej Programu</w:t>
      </w:r>
      <w:r w:rsidR="00841D21" w:rsidRPr="000C6FCC">
        <w:rPr>
          <w:rFonts w:ascii="Times New Roman" w:hAnsi="Times New Roman" w:cs="Times New Roman"/>
          <w:sz w:val="24"/>
          <w:szCs w:val="24"/>
        </w:rPr>
        <w:t xml:space="preserve">, opracowanego na podstawie </w:t>
      </w:r>
      <w:r w:rsidR="00E56BAD" w:rsidRPr="000C6FCC">
        <w:rPr>
          <w:rFonts w:ascii="Times New Roman" w:hAnsi="Times New Roman" w:cs="Times New Roman"/>
          <w:sz w:val="24"/>
          <w:szCs w:val="24"/>
        </w:rPr>
        <w:t>Załącznika nr 2, a także</w:t>
      </w:r>
      <w:r w:rsidR="00841D21" w:rsidRPr="000C6FCC">
        <w:rPr>
          <w:rFonts w:ascii="Times New Roman" w:hAnsi="Times New Roman" w:cs="Times New Roman"/>
          <w:sz w:val="24"/>
          <w:szCs w:val="24"/>
        </w:rPr>
        <w:t xml:space="preserve"> spójnego z wybranym logo oraz zestawieniem wszystkich 3 logo</w:t>
      </w:r>
      <w:r w:rsidR="009B0840" w:rsidRPr="000C6FCC">
        <w:rPr>
          <w:rFonts w:ascii="Times New Roman" w:hAnsi="Times New Roman" w:cs="Times New Roman"/>
          <w:sz w:val="24"/>
          <w:szCs w:val="24"/>
        </w:rPr>
        <w:t xml:space="preserve"> (wybranego oraz </w:t>
      </w:r>
      <w:r w:rsidR="00841D21" w:rsidRPr="000C6FCC">
        <w:rPr>
          <w:rFonts w:ascii="Times New Roman" w:hAnsi="Times New Roman" w:cs="Times New Roman"/>
          <w:sz w:val="24"/>
          <w:szCs w:val="24"/>
        </w:rPr>
        <w:t>wymienionych poniżej)</w:t>
      </w:r>
      <w:r w:rsidR="00517D85" w:rsidRPr="000C6FCC">
        <w:rPr>
          <w:rFonts w:ascii="Times New Roman" w:hAnsi="Times New Roman" w:cs="Times New Roman"/>
          <w:sz w:val="24"/>
          <w:szCs w:val="24"/>
        </w:rPr>
        <w:t>, przekazany w terminie 3 tygodni od akceptacji logo</w:t>
      </w:r>
      <w:r w:rsidR="009B0840" w:rsidRPr="000C6FCC">
        <w:rPr>
          <w:rFonts w:ascii="Times New Roman" w:hAnsi="Times New Roman" w:cs="Times New Roman"/>
          <w:sz w:val="24"/>
          <w:szCs w:val="24"/>
        </w:rPr>
        <w:t>, z </w:t>
      </w:r>
      <w:r w:rsidR="007315B2" w:rsidRPr="000C6FCC">
        <w:rPr>
          <w:rFonts w:ascii="Times New Roman" w:hAnsi="Times New Roman" w:cs="Times New Roman"/>
          <w:sz w:val="24"/>
          <w:szCs w:val="24"/>
        </w:rPr>
        <w:t xml:space="preserve">zastrzeżeniem, że layouty poszczególnych </w:t>
      </w:r>
      <w:r w:rsidR="009B0840" w:rsidRPr="000C6FCC">
        <w:rPr>
          <w:rFonts w:ascii="Times New Roman" w:hAnsi="Times New Roman" w:cs="Times New Roman"/>
          <w:sz w:val="24"/>
          <w:szCs w:val="24"/>
        </w:rPr>
        <w:t>stron powinny być przesyłane do </w:t>
      </w:r>
      <w:r w:rsidR="007315B2" w:rsidRPr="000C6FCC">
        <w:rPr>
          <w:rFonts w:ascii="Times New Roman" w:hAnsi="Times New Roman" w:cs="Times New Roman"/>
          <w:sz w:val="24"/>
          <w:szCs w:val="24"/>
        </w:rPr>
        <w:t>akceptacji/uwag niezwłocznie po ich opracowaniu</w:t>
      </w:r>
      <w:r w:rsidR="00841D21" w:rsidRPr="000C6FCC">
        <w:rPr>
          <w:rFonts w:ascii="Times New Roman" w:hAnsi="Times New Roman" w:cs="Times New Roman"/>
          <w:sz w:val="24"/>
          <w:szCs w:val="24"/>
        </w:rPr>
        <w:t>.</w:t>
      </w:r>
      <w:r w:rsidR="009B0840" w:rsidRPr="000C6FCC">
        <w:rPr>
          <w:rFonts w:ascii="Times New Roman" w:hAnsi="Times New Roman" w:cs="Times New Roman"/>
          <w:sz w:val="24"/>
          <w:szCs w:val="24"/>
        </w:rPr>
        <w:t xml:space="preserve"> Dopuszcza się 2 rundy uwag do </w:t>
      </w:r>
      <w:r w:rsidR="007315B2" w:rsidRPr="000C6FCC">
        <w:rPr>
          <w:rFonts w:ascii="Times New Roman" w:hAnsi="Times New Roman" w:cs="Times New Roman"/>
          <w:sz w:val="24"/>
          <w:szCs w:val="24"/>
        </w:rPr>
        <w:t>layoutu. Jeśli propozycja nie będzie wpisywać się w specyf</w:t>
      </w:r>
      <w:r w:rsidR="009B0840" w:rsidRPr="000C6FCC">
        <w:rPr>
          <w:rFonts w:ascii="Times New Roman" w:hAnsi="Times New Roman" w:cs="Times New Roman"/>
          <w:sz w:val="24"/>
          <w:szCs w:val="24"/>
        </w:rPr>
        <w:t>ikację</w:t>
      </w:r>
      <w:r w:rsidR="00E56BAD" w:rsidRPr="000C6FCC">
        <w:rPr>
          <w:rFonts w:ascii="Times New Roman" w:hAnsi="Times New Roman" w:cs="Times New Roman"/>
          <w:sz w:val="24"/>
          <w:szCs w:val="24"/>
        </w:rPr>
        <w:t xml:space="preserve"> z Załącznika nr 2</w:t>
      </w:r>
      <w:r w:rsidR="009B0840" w:rsidRPr="000C6FCC">
        <w:rPr>
          <w:rFonts w:ascii="Times New Roman" w:hAnsi="Times New Roman" w:cs="Times New Roman"/>
          <w:sz w:val="24"/>
          <w:szCs w:val="24"/>
        </w:rPr>
        <w:t>, zostaje ona odrzucona i </w:t>
      </w:r>
      <w:r w:rsidR="007315B2" w:rsidRPr="000C6FCC">
        <w:rPr>
          <w:rFonts w:ascii="Times New Roman" w:hAnsi="Times New Roman" w:cs="Times New Roman"/>
          <w:sz w:val="24"/>
          <w:szCs w:val="24"/>
        </w:rPr>
        <w:t>nie traktuje się tego jako jednej z rund uwag.</w:t>
      </w:r>
      <w:r w:rsidR="00841D21" w:rsidRPr="000C6FCC">
        <w:rPr>
          <w:rFonts w:ascii="Times New Roman" w:hAnsi="Times New Roman" w:cs="Times New Roman"/>
          <w:sz w:val="24"/>
          <w:szCs w:val="24"/>
        </w:rPr>
        <w:t xml:space="preserve"> Po akceptacji layoutu, powinien on trafić</w:t>
      </w:r>
      <w:r w:rsidR="009B0840" w:rsidRPr="000C6FCC">
        <w:rPr>
          <w:rFonts w:ascii="Times New Roman" w:hAnsi="Times New Roman" w:cs="Times New Roman"/>
          <w:sz w:val="24"/>
          <w:szCs w:val="24"/>
        </w:rPr>
        <w:t xml:space="preserve"> do </w:t>
      </w:r>
      <w:r w:rsidR="007315B2" w:rsidRPr="000C6FCC">
        <w:rPr>
          <w:rFonts w:ascii="Times New Roman" w:hAnsi="Times New Roman" w:cs="Times New Roman"/>
          <w:sz w:val="24"/>
          <w:szCs w:val="24"/>
        </w:rPr>
        <w:t xml:space="preserve">zakodowania wg </w:t>
      </w:r>
      <w:r w:rsidR="00E56BAD" w:rsidRPr="000C6FCC">
        <w:rPr>
          <w:rFonts w:ascii="Times New Roman" w:hAnsi="Times New Roman" w:cs="Times New Roman"/>
          <w:sz w:val="24"/>
          <w:szCs w:val="24"/>
        </w:rPr>
        <w:t>Załącznika nr 2</w:t>
      </w:r>
      <w:r w:rsidR="007315B2" w:rsidRPr="000C6FCC">
        <w:rPr>
          <w:rFonts w:ascii="Times New Roman" w:hAnsi="Times New Roman" w:cs="Times New Roman"/>
          <w:sz w:val="24"/>
          <w:szCs w:val="24"/>
        </w:rPr>
        <w:t>. W trakcie kodowania strony, należy opracować szablon prezentacji w Power Point</w:t>
      </w:r>
      <w:r w:rsidR="00E56BAD" w:rsidRPr="000C6FCC">
        <w:rPr>
          <w:rFonts w:ascii="Times New Roman" w:hAnsi="Times New Roman" w:cs="Times New Roman"/>
          <w:sz w:val="24"/>
          <w:szCs w:val="24"/>
        </w:rPr>
        <w:t xml:space="preserve"> (na bazie szablonu ze strony: </w:t>
      </w:r>
      <w:hyperlink r:id="rId9" w:history="1">
        <w:r w:rsidR="00E56BAD" w:rsidRPr="000C6FCC">
          <w:rPr>
            <w:rStyle w:val="Hipercze"/>
            <w:rFonts w:ascii="Times New Roman" w:hAnsi="Times New Roman" w:cs="Times New Roman"/>
            <w:sz w:val="24"/>
            <w:szCs w:val="24"/>
          </w:rPr>
          <w:t>https://eeagrants.org/Media/Files/Toolbox/Toolbox-2014-2021</w:t>
        </w:r>
      </w:hyperlink>
      <w:r w:rsidR="00E56BAD" w:rsidRPr="000C6FCC">
        <w:rPr>
          <w:rFonts w:ascii="Times New Roman" w:hAnsi="Times New Roman" w:cs="Times New Roman"/>
          <w:sz w:val="24"/>
          <w:szCs w:val="24"/>
        </w:rPr>
        <w:t>) i papieru firmowego, a także</w:t>
      </w:r>
      <w:r w:rsidR="007315B2" w:rsidRPr="000C6FCC">
        <w:rPr>
          <w:rFonts w:ascii="Times New Roman" w:hAnsi="Times New Roman" w:cs="Times New Roman"/>
          <w:sz w:val="24"/>
          <w:szCs w:val="24"/>
        </w:rPr>
        <w:t xml:space="preserve"> stopkę e-mail. Następnie, powinna zostać opracowana graficznie</w:t>
      </w:r>
      <w:r w:rsidR="00C462CB" w:rsidRPr="000C6FCC">
        <w:rPr>
          <w:rFonts w:ascii="Times New Roman" w:hAnsi="Times New Roman" w:cs="Times New Roman"/>
          <w:sz w:val="24"/>
          <w:szCs w:val="24"/>
        </w:rPr>
        <w:t xml:space="preserve"> (razem z zakupami zdjęć/ilustracji, jeśli będzie to konieczne)</w:t>
      </w:r>
      <w:r w:rsidR="00EB4808" w:rsidRPr="000C6FCC">
        <w:rPr>
          <w:rFonts w:ascii="Times New Roman" w:hAnsi="Times New Roman" w:cs="Times New Roman"/>
          <w:sz w:val="24"/>
          <w:szCs w:val="24"/>
        </w:rPr>
        <w:t xml:space="preserve"> jednostronna (CMYK 4+0)</w:t>
      </w:r>
      <w:r w:rsidR="007315B2" w:rsidRPr="000C6FCC">
        <w:rPr>
          <w:rFonts w:ascii="Times New Roman" w:hAnsi="Times New Roman" w:cs="Times New Roman"/>
          <w:sz w:val="24"/>
          <w:szCs w:val="24"/>
        </w:rPr>
        <w:t xml:space="preserve"> ścianka rekla</w:t>
      </w:r>
      <w:r w:rsidR="00E56BAD" w:rsidRPr="000C6FCC">
        <w:rPr>
          <w:rFonts w:ascii="Times New Roman" w:hAnsi="Times New Roman" w:cs="Times New Roman"/>
          <w:sz w:val="24"/>
          <w:szCs w:val="24"/>
        </w:rPr>
        <w:t>mowa wg </w:t>
      </w:r>
      <w:r w:rsidR="007315B2" w:rsidRPr="000C6FCC">
        <w:rPr>
          <w:rFonts w:ascii="Times New Roman" w:hAnsi="Times New Roman" w:cs="Times New Roman"/>
          <w:sz w:val="24"/>
          <w:szCs w:val="24"/>
        </w:rPr>
        <w:t>wy</w:t>
      </w:r>
      <w:r w:rsidR="00C462CB" w:rsidRPr="000C6FCC">
        <w:rPr>
          <w:rFonts w:ascii="Times New Roman" w:hAnsi="Times New Roman" w:cs="Times New Roman"/>
          <w:sz w:val="24"/>
          <w:szCs w:val="24"/>
        </w:rPr>
        <w:t>magań jej dostawcy – tj. p.w. z </w:t>
      </w:r>
      <w:r w:rsidR="007315B2" w:rsidRPr="000C6FCC">
        <w:rPr>
          <w:rFonts w:ascii="Times New Roman" w:hAnsi="Times New Roman" w:cs="Times New Roman"/>
          <w:sz w:val="24"/>
          <w:szCs w:val="24"/>
        </w:rPr>
        <w:t>uwzględnieniem określonego obszaru zadruku</w:t>
      </w:r>
      <w:r w:rsidR="00EB4808" w:rsidRPr="000C6FCC">
        <w:rPr>
          <w:rFonts w:ascii="Times New Roman" w:hAnsi="Times New Roman" w:cs="Times New Roman"/>
          <w:sz w:val="24"/>
          <w:szCs w:val="24"/>
        </w:rPr>
        <w:t xml:space="preserve"> </w:t>
      </w:r>
      <w:r w:rsidR="007315B2" w:rsidRPr="000C6FCC">
        <w:rPr>
          <w:rFonts w:ascii="Times New Roman" w:hAnsi="Times New Roman" w:cs="Times New Roman"/>
          <w:sz w:val="24"/>
          <w:szCs w:val="24"/>
        </w:rPr>
        <w:t>– niedopuszczalne są m.in. widoczne białe obszary na krawędziach ścianki, jeśli obok nich nie występuje białe tło. Ścianka powinna</w:t>
      </w:r>
      <w:r w:rsidR="00EB4808" w:rsidRPr="000C6FCC">
        <w:rPr>
          <w:rFonts w:ascii="Times New Roman" w:hAnsi="Times New Roman" w:cs="Times New Roman"/>
          <w:sz w:val="24"/>
          <w:szCs w:val="24"/>
        </w:rPr>
        <w:t xml:space="preserve"> mieć wymiary co najmniej 3x3m i zostać umieszczona </w:t>
      </w:r>
      <w:r w:rsidR="007315B2" w:rsidRPr="000C6FCC">
        <w:rPr>
          <w:rFonts w:ascii="Times New Roman" w:hAnsi="Times New Roman" w:cs="Times New Roman"/>
          <w:sz w:val="24"/>
          <w:szCs w:val="24"/>
        </w:rPr>
        <w:t>na wytrzymałym</w:t>
      </w:r>
      <w:r w:rsidR="00EB4808" w:rsidRPr="000C6FCC">
        <w:rPr>
          <w:rFonts w:ascii="Times New Roman" w:hAnsi="Times New Roman" w:cs="Times New Roman"/>
          <w:sz w:val="24"/>
          <w:szCs w:val="24"/>
        </w:rPr>
        <w:t>, składanym</w:t>
      </w:r>
      <w:r w:rsidR="007315B2" w:rsidRPr="000C6FCC">
        <w:rPr>
          <w:rFonts w:ascii="Times New Roman" w:hAnsi="Times New Roman" w:cs="Times New Roman"/>
          <w:sz w:val="24"/>
          <w:szCs w:val="24"/>
        </w:rPr>
        <w:t xml:space="preserve"> stelażu</w:t>
      </w:r>
      <w:r w:rsidR="005C0032" w:rsidRPr="000C6FCC">
        <w:rPr>
          <w:rFonts w:ascii="Times New Roman" w:hAnsi="Times New Roman" w:cs="Times New Roman"/>
          <w:sz w:val="24"/>
          <w:szCs w:val="24"/>
        </w:rPr>
        <w:t>.</w:t>
      </w:r>
      <w:r w:rsidR="00EB4808" w:rsidRPr="000C6FCC">
        <w:rPr>
          <w:rFonts w:ascii="Times New Roman" w:hAnsi="Times New Roman" w:cs="Times New Roman"/>
          <w:sz w:val="24"/>
          <w:szCs w:val="24"/>
        </w:rPr>
        <w:t xml:space="preserve"> Powinien być do niej dołączony pokrowiec, w którym zmieści się ścianka, stelaż oraz inne niezbędne elementy wchodzące w skład zestawu. Po</w:t>
      </w:r>
      <w:r w:rsidR="00E56BAD" w:rsidRPr="000C6FCC">
        <w:rPr>
          <w:rFonts w:ascii="Times New Roman" w:hAnsi="Times New Roman" w:cs="Times New Roman"/>
          <w:sz w:val="24"/>
          <w:szCs w:val="24"/>
        </w:rPr>
        <w:t> </w:t>
      </w:r>
      <w:r w:rsidR="00EB4808" w:rsidRPr="000C6FCC">
        <w:rPr>
          <w:rFonts w:ascii="Times New Roman" w:hAnsi="Times New Roman" w:cs="Times New Roman"/>
          <w:sz w:val="24"/>
          <w:szCs w:val="24"/>
        </w:rPr>
        <w:t>stronie wykonawcy będzie nie tylko opracowanie graficzne, ale również do</w:t>
      </w:r>
      <w:r w:rsidR="00E56BAD" w:rsidRPr="000C6FCC">
        <w:rPr>
          <w:rFonts w:ascii="Times New Roman" w:hAnsi="Times New Roman" w:cs="Times New Roman"/>
          <w:sz w:val="24"/>
          <w:szCs w:val="24"/>
        </w:rPr>
        <w:t>starczenie do </w:t>
      </w:r>
      <w:r w:rsidR="00EB4808" w:rsidRPr="000C6FCC">
        <w:rPr>
          <w:rFonts w:ascii="Times New Roman" w:hAnsi="Times New Roman" w:cs="Times New Roman"/>
          <w:sz w:val="24"/>
          <w:szCs w:val="24"/>
        </w:rPr>
        <w:t xml:space="preserve">Zleceniodawcy gotowego zestawu. </w:t>
      </w:r>
    </w:p>
    <w:p w:rsidR="00C462CB" w:rsidRPr="000C6FCC" w:rsidRDefault="00EB4808" w:rsidP="0036584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Realizacja wszystkich zadań (łącznie z kodowaniem strony) powinna zostać zakończona nie później niż do 6 sierpnia 2018 roku.</w:t>
      </w:r>
    </w:p>
    <w:p w:rsidR="009F6955" w:rsidRPr="000C6FCC" w:rsidRDefault="00C029D7" w:rsidP="003658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lastRenderedPageBreak/>
        <w:t>3</w:t>
      </w:r>
      <w:r w:rsidR="009F6955" w:rsidRPr="000C6FCC">
        <w:rPr>
          <w:rFonts w:ascii="Times New Roman" w:hAnsi="Times New Roman" w:cs="Times New Roman"/>
          <w:sz w:val="24"/>
          <w:szCs w:val="24"/>
          <w:u w:val="single"/>
        </w:rPr>
        <w:t>. Klient</w:t>
      </w:r>
    </w:p>
    <w:p w:rsidR="009F6955" w:rsidRPr="000C6FCC" w:rsidRDefault="009F6955" w:rsidP="0036584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Zleceniodawcą jest Fundacja Rozwoju Systemu Edukacji</w:t>
      </w:r>
      <w:r w:rsidR="00DB5682" w:rsidRPr="000C6FCC">
        <w:rPr>
          <w:rFonts w:ascii="Times New Roman" w:hAnsi="Times New Roman" w:cs="Times New Roman"/>
          <w:sz w:val="24"/>
          <w:szCs w:val="24"/>
        </w:rPr>
        <w:t xml:space="preserve"> (FRSE)</w:t>
      </w:r>
      <w:r w:rsidRPr="000C6FCC">
        <w:rPr>
          <w:rFonts w:ascii="Times New Roman" w:hAnsi="Times New Roman" w:cs="Times New Roman"/>
          <w:sz w:val="24"/>
          <w:szCs w:val="24"/>
        </w:rPr>
        <w:t xml:space="preserve"> – Operator Programu Edukacja</w:t>
      </w:r>
      <w:r w:rsidR="00F473BA" w:rsidRPr="000C6FCC">
        <w:rPr>
          <w:rFonts w:ascii="Times New Roman" w:hAnsi="Times New Roman" w:cs="Times New Roman"/>
          <w:sz w:val="24"/>
          <w:szCs w:val="24"/>
        </w:rPr>
        <w:t xml:space="preserve"> – EOG </w:t>
      </w:r>
      <w:r w:rsidRPr="000C6FCC">
        <w:rPr>
          <w:rFonts w:ascii="Times New Roman" w:hAnsi="Times New Roman" w:cs="Times New Roman"/>
          <w:sz w:val="24"/>
          <w:szCs w:val="24"/>
        </w:rPr>
        <w:t>realizowanego w ramach Mechanizmu Finansowego Europejskiego Obszaru Gospodarczego</w:t>
      </w:r>
      <w:r w:rsidR="00DB5682" w:rsidRPr="000C6FCC">
        <w:rPr>
          <w:rFonts w:ascii="Times New Roman" w:hAnsi="Times New Roman" w:cs="Times New Roman"/>
          <w:sz w:val="24"/>
          <w:szCs w:val="24"/>
        </w:rPr>
        <w:t xml:space="preserve"> (MF EOG).</w:t>
      </w:r>
    </w:p>
    <w:p w:rsidR="002C6010" w:rsidRPr="000C6FCC" w:rsidRDefault="00C029D7" w:rsidP="0036584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DB5682" w:rsidRPr="000C6FC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0C6FCC">
        <w:rPr>
          <w:rFonts w:ascii="Times New Roman" w:hAnsi="Times New Roman" w:cs="Times New Roman"/>
          <w:sz w:val="24"/>
          <w:szCs w:val="24"/>
          <w:u w:val="single"/>
        </w:rPr>
        <w:t>Wymagania</w:t>
      </w:r>
    </w:p>
    <w:p w:rsidR="00DB5682" w:rsidRPr="000C6FCC" w:rsidRDefault="00DB5682" w:rsidP="00707C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Należy stworzyć nową identyfikację wizualną dla Programu, mając na uwadze, że w całej komunikacji, logo będące</w:t>
      </w:r>
      <w:r w:rsidR="00CF7E43" w:rsidRPr="000C6FCC">
        <w:rPr>
          <w:rFonts w:ascii="Times New Roman" w:hAnsi="Times New Roman" w:cs="Times New Roman"/>
          <w:sz w:val="24"/>
          <w:szCs w:val="24"/>
        </w:rPr>
        <w:t xml:space="preserve"> częścią przedmiotu</w:t>
      </w:r>
      <w:r w:rsidRPr="000C6FCC">
        <w:rPr>
          <w:rFonts w:ascii="Times New Roman" w:hAnsi="Times New Roman" w:cs="Times New Roman"/>
          <w:sz w:val="24"/>
          <w:szCs w:val="24"/>
        </w:rPr>
        <w:t xml:space="preserve"> zamówienia, będzie występować razem z logo MF EOG (</w:t>
      </w:r>
      <w:hyperlink r:id="rId10" w:history="1">
        <w:r w:rsidRPr="000C6FCC">
          <w:rPr>
            <w:rStyle w:val="Hipercze"/>
            <w:rFonts w:ascii="Times New Roman" w:hAnsi="Times New Roman" w:cs="Times New Roman"/>
            <w:sz w:val="24"/>
            <w:szCs w:val="24"/>
          </w:rPr>
          <w:t>https://eeagrants.org/Media/Files/Toolbox/Toolbox-2014-2021/Logos/EEA-Grants-only</w:t>
        </w:r>
      </w:hyperlink>
      <w:r w:rsidRPr="000C6FCC">
        <w:rPr>
          <w:rFonts w:ascii="Times New Roman" w:hAnsi="Times New Roman" w:cs="Times New Roman"/>
          <w:sz w:val="24"/>
          <w:szCs w:val="24"/>
        </w:rPr>
        <w:t>) oraz czarno-białym logo FRSE w wersji polskiej  (</w:t>
      </w:r>
      <w:hyperlink r:id="rId11" w:history="1">
        <w:r w:rsidRPr="000C6FCC">
          <w:rPr>
            <w:rStyle w:val="Hipercze"/>
            <w:rFonts w:ascii="Times New Roman" w:hAnsi="Times New Roman" w:cs="Times New Roman"/>
            <w:sz w:val="24"/>
            <w:szCs w:val="24"/>
          </w:rPr>
          <w:t>https://frse.prowly.com/presskits/logotypy</w:t>
        </w:r>
      </w:hyperlink>
      <w:r w:rsidRPr="000C6FCC">
        <w:rPr>
          <w:rFonts w:ascii="Times New Roman" w:hAnsi="Times New Roman" w:cs="Times New Roman"/>
          <w:sz w:val="24"/>
          <w:szCs w:val="24"/>
        </w:rPr>
        <w:t>), przy czym</w:t>
      </w:r>
      <w:r w:rsidR="00E56BAD" w:rsidRPr="000C6FCC">
        <w:rPr>
          <w:rFonts w:ascii="Times New Roman" w:hAnsi="Times New Roman" w:cs="Times New Roman"/>
          <w:sz w:val="24"/>
          <w:szCs w:val="24"/>
        </w:rPr>
        <w:t>, przy projektowaniu całej identyfikacji wizualnej</w:t>
      </w:r>
      <w:r w:rsidRPr="000C6FCC">
        <w:rPr>
          <w:rFonts w:ascii="Times New Roman" w:hAnsi="Times New Roman" w:cs="Times New Roman"/>
          <w:sz w:val="24"/>
          <w:szCs w:val="24"/>
        </w:rPr>
        <w:t xml:space="preserve"> należy stosować się do podręcznika komunikacji i identyfikacji wizualnej MF EOG, dostępnym na ten moment jedynie w języku angielskim: </w:t>
      </w:r>
      <w:hyperlink r:id="rId12" w:history="1">
        <w:r w:rsidRPr="000C6FCC">
          <w:rPr>
            <w:rStyle w:val="Hipercze"/>
            <w:rFonts w:ascii="Times New Roman" w:hAnsi="Times New Roman" w:cs="Times New Roman"/>
            <w:sz w:val="24"/>
            <w:szCs w:val="24"/>
          </w:rPr>
          <w:t>https://eeagrants.org/Media/Files/Toolbox/Communication-and-design-manual</w:t>
        </w:r>
      </w:hyperlink>
      <w:r w:rsidR="00707CBB" w:rsidRPr="000C6FCC">
        <w:rPr>
          <w:rFonts w:ascii="Times New Roman" w:hAnsi="Times New Roman" w:cs="Times New Roman"/>
          <w:sz w:val="24"/>
          <w:szCs w:val="24"/>
        </w:rPr>
        <w:t xml:space="preserve"> (szczególnie do części II dot. identyfikacji wizualnej – od str. 49)</w:t>
      </w:r>
      <w:r w:rsidRPr="000C6FCC">
        <w:rPr>
          <w:rFonts w:ascii="Times New Roman" w:hAnsi="Times New Roman" w:cs="Times New Roman"/>
          <w:sz w:val="24"/>
          <w:szCs w:val="24"/>
        </w:rPr>
        <w:t>, z którego wynika m.in. nadrzędność logo MF EOG oraz możliwe ułożenie innych znaków graficznych,</w:t>
      </w:r>
      <w:r w:rsidR="00707CBB" w:rsidRPr="000C6FCC">
        <w:rPr>
          <w:rFonts w:ascii="Times New Roman" w:hAnsi="Times New Roman" w:cs="Times New Roman"/>
          <w:sz w:val="24"/>
          <w:szCs w:val="24"/>
        </w:rPr>
        <w:t xml:space="preserve"> kolor logo MF EOG w zależności od koloru tła (na tle innym niż białe, zawsze w wersji białej)</w:t>
      </w:r>
      <w:r w:rsidRPr="000C6FCC">
        <w:rPr>
          <w:rFonts w:ascii="Times New Roman" w:hAnsi="Times New Roman" w:cs="Times New Roman"/>
          <w:sz w:val="24"/>
          <w:szCs w:val="24"/>
        </w:rPr>
        <w:t xml:space="preserve"> a także kolorystyka, która będzie dominować we wszelkiej komunikacji związanej z Programem </w:t>
      </w:r>
      <w:r w:rsidR="00707CBB" w:rsidRPr="000C6FCC">
        <w:rPr>
          <w:rFonts w:ascii="Times New Roman" w:hAnsi="Times New Roman" w:cs="Times New Roman"/>
          <w:sz w:val="24"/>
          <w:szCs w:val="24"/>
        </w:rPr>
        <w:t>[RGB 255/255/255 (</w:t>
      </w:r>
      <w:proofErr w:type="spellStart"/>
      <w:r w:rsidR="00707CBB" w:rsidRPr="000C6FCC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707CBB" w:rsidRPr="000C6FCC">
        <w:rPr>
          <w:rFonts w:ascii="Times New Roman" w:hAnsi="Times New Roman" w:cs="Times New Roman"/>
          <w:sz w:val="24"/>
          <w:szCs w:val="24"/>
        </w:rPr>
        <w:t xml:space="preserve"> #1d1d1b); RGB 29/29/27 (</w:t>
      </w:r>
      <w:proofErr w:type="spellStart"/>
      <w:r w:rsidR="00707CBB" w:rsidRPr="000C6FCC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707CBB" w:rsidRPr="000C6FCC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="00707CBB" w:rsidRPr="000C6FCC">
        <w:rPr>
          <w:rFonts w:ascii="Times New Roman" w:hAnsi="Times New Roman" w:cs="Times New Roman"/>
          <w:sz w:val="24"/>
          <w:szCs w:val="24"/>
        </w:rPr>
        <w:t>ffffff</w:t>
      </w:r>
      <w:proofErr w:type="spellEnd"/>
      <w:r w:rsidR="00707CBB" w:rsidRPr="000C6FCC">
        <w:rPr>
          <w:rFonts w:ascii="Times New Roman" w:hAnsi="Times New Roman" w:cs="Times New Roman"/>
          <w:sz w:val="24"/>
          <w:szCs w:val="24"/>
        </w:rPr>
        <w:t>); RGB 0/48/150 (</w:t>
      </w:r>
      <w:proofErr w:type="spellStart"/>
      <w:r w:rsidR="00707CBB" w:rsidRPr="000C6FCC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707CBB" w:rsidRPr="000C6FCC">
        <w:rPr>
          <w:rFonts w:ascii="Times New Roman" w:hAnsi="Times New Roman" w:cs="Times New Roman"/>
          <w:sz w:val="24"/>
          <w:szCs w:val="24"/>
        </w:rPr>
        <w:t xml:space="preserve"> #003096); RGB 255/0/22 (</w:t>
      </w:r>
      <w:proofErr w:type="spellStart"/>
      <w:r w:rsidR="00707CBB" w:rsidRPr="000C6FCC">
        <w:rPr>
          <w:rFonts w:ascii="Times New Roman" w:hAnsi="Times New Roman" w:cs="Times New Roman"/>
          <w:sz w:val="24"/>
          <w:szCs w:val="24"/>
        </w:rPr>
        <w:t>Hex</w:t>
      </w:r>
      <w:proofErr w:type="spellEnd"/>
      <w:r w:rsidR="00707CBB" w:rsidRPr="000C6FCC">
        <w:rPr>
          <w:rFonts w:ascii="Times New Roman" w:hAnsi="Times New Roman" w:cs="Times New Roman"/>
          <w:sz w:val="24"/>
          <w:szCs w:val="24"/>
        </w:rPr>
        <w:t xml:space="preserve"> #ff0016)]. Wynikają z niego również pewne ograniczenia, np. linia wychodząca z logo MF EOG może łączyć się tylko z logo Norweskiego Mechanizmu Finansowego, tj. nie może łączyć się z logo FRSE czy logo będącym przedmiotem zamówienia. Preferowany rozkład wszystkich 3 logo to ten z przykładu b z 54. strony przewodnika, przy czym I jest logo MF EOG, II programu (zlecane), III FRSE.</w:t>
      </w:r>
    </w:p>
    <w:p w:rsidR="00CF7E43" w:rsidRPr="000C6FCC" w:rsidRDefault="00C029D7" w:rsidP="00707CB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CF7E43" w:rsidRPr="000C6FCC">
        <w:rPr>
          <w:rFonts w:ascii="Times New Roman" w:hAnsi="Times New Roman" w:cs="Times New Roman"/>
          <w:sz w:val="24"/>
          <w:szCs w:val="24"/>
          <w:u w:val="single"/>
        </w:rPr>
        <w:t>. Założenia kreatywne</w:t>
      </w:r>
    </w:p>
    <w:p w:rsidR="00CF7E43" w:rsidRPr="000C6FCC" w:rsidRDefault="00CF7E43" w:rsidP="00707CBB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Logo łączy MF EOG z FRSE</w:t>
      </w:r>
      <w:r w:rsidR="00102BF7" w:rsidRPr="000C6FCC">
        <w:rPr>
          <w:rFonts w:ascii="Times New Roman" w:hAnsi="Times New Roman" w:cs="Times New Roman"/>
          <w:sz w:val="24"/>
          <w:szCs w:val="24"/>
        </w:rPr>
        <w:t xml:space="preserve"> (FRSE dąży do ciągłego udoskonalania systemu edukacji)</w:t>
      </w:r>
      <w:r w:rsidRPr="000C6FCC">
        <w:rPr>
          <w:rFonts w:ascii="Times New Roman" w:hAnsi="Times New Roman" w:cs="Times New Roman"/>
          <w:sz w:val="24"/>
          <w:szCs w:val="24"/>
        </w:rPr>
        <w:t xml:space="preserve"> i</w:t>
      </w:r>
      <w:r w:rsidR="00102BF7" w:rsidRPr="000C6FCC">
        <w:rPr>
          <w:rFonts w:ascii="Times New Roman" w:hAnsi="Times New Roman" w:cs="Times New Roman"/>
          <w:sz w:val="24"/>
          <w:szCs w:val="24"/>
        </w:rPr>
        <w:t> </w:t>
      </w:r>
      <w:r w:rsidR="00600D52" w:rsidRPr="000C6FCC">
        <w:rPr>
          <w:rFonts w:ascii="Times New Roman" w:hAnsi="Times New Roman" w:cs="Times New Roman"/>
          <w:sz w:val="24"/>
          <w:szCs w:val="24"/>
        </w:rPr>
        <w:t>praktycznie zawsze</w:t>
      </w:r>
      <w:r w:rsidRPr="000C6FCC">
        <w:rPr>
          <w:rFonts w:ascii="Times New Roman" w:hAnsi="Times New Roman" w:cs="Times New Roman"/>
          <w:sz w:val="24"/>
          <w:szCs w:val="24"/>
        </w:rPr>
        <w:t xml:space="preserve"> występuje pomiędzy nimi, dlatego dobrze</w:t>
      </w:r>
      <w:r w:rsidR="00C029D7" w:rsidRPr="000C6FCC">
        <w:rPr>
          <w:rFonts w:ascii="Times New Roman" w:hAnsi="Times New Roman" w:cs="Times New Roman"/>
          <w:sz w:val="24"/>
          <w:szCs w:val="24"/>
        </w:rPr>
        <w:t>, gdyby nawiązywało do nich obu, a jednocześnie do</w:t>
      </w:r>
      <w:r w:rsidRPr="000C6FCC">
        <w:rPr>
          <w:rFonts w:ascii="Times New Roman" w:hAnsi="Times New Roman" w:cs="Times New Roman"/>
          <w:sz w:val="24"/>
          <w:szCs w:val="24"/>
        </w:rPr>
        <w:t xml:space="preserve"> Program</w:t>
      </w:r>
      <w:r w:rsidR="00C029D7" w:rsidRPr="000C6FCC">
        <w:rPr>
          <w:rFonts w:ascii="Times New Roman" w:hAnsi="Times New Roman" w:cs="Times New Roman"/>
          <w:sz w:val="24"/>
          <w:szCs w:val="24"/>
        </w:rPr>
        <w:t>u</w:t>
      </w:r>
      <w:r w:rsidRPr="000C6FCC">
        <w:rPr>
          <w:rFonts w:ascii="Times New Roman" w:hAnsi="Times New Roman" w:cs="Times New Roman"/>
          <w:sz w:val="24"/>
          <w:szCs w:val="24"/>
        </w:rPr>
        <w:t xml:space="preserve"> Edukacja</w:t>
      </w:r>
      <w:r w:rsidR="00F473BA" w:rsidRPr="000C6FCC">
        <w:rPr>
          <w:rFonts w:ascii="Times New Roman" w:hAnsi="Times New Roman" w:cs="Times New Roman"/>
          <w:sz w:val="24"/>
          <w:szCs w:val="24"/>
        </w:rPr>
        <w:t xml:space="preserve"> – EOG</w:t>
      </w:r>
      <w:r w:rsidR="00C029D7" w:rsidRPr="000C6FCC">
        <w:rPr>
          <w:rFonts w:ascii="Times New Roman" w:hAnsi="Times New Roman" w:cs="Times New Roman"/>
          <w:sz w:val="24"/>
          <w:szCs w:val="24"/>
        </w:rPr>
        <w:t>, który</w:t>
      </w:r>
      <w:r w:rsidRPr="000C6FCC">
        <w:rPr>
          <w:rFonts w:ascii="Times New Roman" w:hAnsi="Times New Roman" w:cs="Times New Roman"/>
          <w:sz w:val="24"/>
          <w:szCs w:val="24"/>
        </w:rPr>
        <w:t xml:space="preserve"> jest nastawiony na: </w:t>
      </w:r>
    </w:p>
    <w:p w:rsidR="00CF7E43" w:rsidRPr="000C6FCC" w:rsidRDefault="00CF7E43" w:rsidP="00CF7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Profesjonalny rozwój kadry dydaktycznej: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wizyty studyjne dla kadry pracującej w obszarze edukacji formalnej i </w:t>
      </w:r>
      <w:proofErr w:type="spellStart"/>
      <w:r w:rsidRPr="000C6FCC">
        <w:rPr>
          <w:rFonts w:ascii="Times New Roman" w:hAnsi="Times New Roman" w:cs="Times New Roman"/>
          <w:sz w:val="24"/>
          <w:szCs w:val="24"/>
        </w:rPr>
        <w:t>pozaformalnej</w:t>
      </w:r>
      <w:proofErr w:type="spellEnd"/>
      <w:r w:rsidRPr="000C6FCC">
        <w:rPr>
          <w:rFonts w:ascii="Times New Roman" w:hAnsi="Times New Roman" w:cs="Times New Roman"/>
          <w:sz w:val="24"/>
          <w:szCs w:val="24"/>
        </w:rPr>
        <w:t>;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intensywne szkolenia dla polskiej kadry, prowadzone w Polsce przez ekspertów z państw-darczyńców;</w:t>
      </w:r>
    </w:p>
    <w:p w:rsidR="00CF7E43" w:rsidRPr="000C6FCC" w:rsidRDefault="00CF7E43" w:rsidP="00CF7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Mobilność w szkolnictwie wyższym: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dla studentów - wymiany oraz praktyki;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 xml:space="preserve">dla kadry dydaktycznej i naukowej, w kraju zapraszającym – prowadzenie zajęć; uczestnictwo w seminariach, szkoleniach, warsztatach i konferencjach; </w:t>
      </w:r>
      <w:proofErr w:type="spellStart"/>
      <w:r w:rsidRPr="000C6FCC">
        <w:rPr>
          <w:rFonts w:ascii="Times New Roman" w:hAnsi="Times New Roman" w:cs="Times New Roman"/>
          <w:sz w:val="24"/>
          <w:szCs w:val="24"/>
        </w:rPr>
        <w:t>job</w:t>
      </w:r>
      <w:proofErr w:type="spellEnd"/>
      <w:r w:rsidRPr="000C6F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6FCC">
        <w:rPr>
          <w:rFonts w:ascii="Times New Roman" w:hAnsi="Times New Roman" w:cs="Times New Roman"/>
          <w:sz w:val="24"/>
          <w:szCs w:val="24"/>
        </w:rPr>
        <w:t>shadowing</w:t>
      </w:r>
      <w:proofErr w:type="spellEnd"/>
      <w:r w:rsidRPr="000C6FCC">
        <w:rPr>
          <w:rFonts w:ascii="Times New Roman" w:hAnsi="Times New Roman" w:cs="Times New Roman"/>
          <w:sz w:val="24"/>
          <w:szCs w:val="24"/>
        </w:rPr>
        <w:t>;</w:t>
      </w:r>
    </w:p>
    <w:p w:rsidR="00CF7E43" w:rsidRPr="000C6FCC" w:rsidRDefault="00CF7E43" w:rsidP="00CF7E4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Partnerstwa instytucjonalne na rzecz poprawy jakości i dopasowania kształcenia i szkolenia zawodowego (VET) oraz kształcenia ustawicznego poprzez: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opracowanie lub uaktualnienie oferty, w tym programów nauczania;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lastRenderedPageBreak/>
        <w:t>wymianę doświadczeń i dobrych praktyk, organizację wspólnych inicjatyw z partnerami z państw-darczyńców;</w:t>
      </w:r>
    </w:p>
    <w:p w:rsidR="00CF7E43" w:rsidRPr="000C6FCC" w:rsidRDefault="00CF7E43" w:rsidP="00CF7E43">
      <w:pPr>
        <w:pStyle w:val="Akapitzlist"/>
        <w:numPr>
          <w:ilvl w:val="1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opracowanie lub uaktualnienie lokalnych/regionalnych strategii rozwoju szkolnictwa zawodowego/branżowego</w:t>
      </w:r>
      <w:r w:rsidR="00C029D7" w:rsidRPr="000C6FCC">
        <w:rPr>
          <w:rFonts w:ascii="Times New Roman" w:hAnsi="Times New Roman" w:cs="Times New Roman"/>
          <w:sz w:val="24"/>
          <w:szCs w:val="24"/>
        </w:rPr>
        <w:t>.</w:t>
      </w:r>
    </w:p>
    <w:p w:rsidR="00CF7E43" w:rsidRPr="000C6FCC" w:rsidRDefault="00CF7E43" w:rsidP="00CF7E4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Partnerstwa instytucjonalne na rzecz poprawy jakości i dopasowania oferty edukacyjnej na wszystkich poziomach oraz we wszelkich formach (z wyłączeniem VET oraz kształcenia ustawicznego) poprzez działania analogiczne do wymienionych dla III obszaru tematycznego, przy czym, dla ostatniego z nich, kwalifikowalna może być strategia rozwoju systemu edukacyjnego.</w:t>
      </w:r>
    </w:p>
    <w:p w:rsidR="00CF7E43" w:rsidRPr="000C6FCC" w:rsidRDefault="009B0840" w:rsidP="00CF7E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 xml:space="preserve">Ponadto, logo powinno nawiązywać do założeń zawartych w </w:t>
      </w:r>
      <w:r w:rsidR="00AB0AA2" w:rsidRPr="000C6FCC">
        <w:rPr>
          <w:rFonts w:ascii="Times New Roman" w:hAnsi="Times New Roman" w:cs="Times New Roman"/>
          <w:sz w:val="24"/>
          <w:szCs w:val="24"/>
        </w:rPr>
        <w:t>Załączniku nr 2</w:t>
      </w:r>
      <w:r w:rsidRPr="000C6FCC">
        <w:rPr>
          <w:rFonts w:ascii="Times New Roman" w:hAnsi="Times New Roman" w:cs="Times New Roman"/>
          <w:sz w:val="24"/>
          <w:szCs w:val="24"/>
        </w:rPr>
        <w:t xml:space="preserve">, tj. być nowoczesne i przejrzyste, preferowane bez gradientów – należy </w:t>
      </w:r>
      <w:r w:rsidR="008E0E5C" w:rsidRPr="000C6FCC">
        <w:rPr>
          <w:rFonts w:ascii="Times New Roman" w:hAnsi="Times New Roman" w:cs="Times New Roman"/>
          <w:sz w:val="24"/>
          <w:szCs w:val="24"/>
        </w:rPr>
        <w:t>mieć na uwadze</w:t>
      </w:r>
      <w:r w:rsidRPr="000C6FCC">
        <w:rPr>
          <w:rFonts w:ascii="Times New Roman" w:hAnsi="Times New Roman" w:cs="Times New Roman"/>
          <w:sz w:val="24"/>
          <w:szCs w:val="24"/>
        </w:rPr>
        <w:t>,</w:t>
      </w:r>
      <w:r w:rsidR="005C39BF" w:rsidRPr="000C6FCC">
        <w:rPr>
          <w:rFonts w:ascii="Times New Roman" w:hAnsi="Times New Roman" w:cs="Times New Roman"/>
          <w:sz w:val="24"/>
          <w:szCs w:val="24"/>
        </w:rPr>
        <w:t xml:space="preserve"> że często będzie ono drukowane.</w:t>
      </w:r>
    </w:p>
    <w:p w:rsidR="005C39BF" w:rsidRPr="000C6FCC" w:rsidRDefault="005C39BF" w:rsidP="005C39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Jest to poważny program, dla poważnych instytucji, i takie też powinno być jego logo oraz cała identyfikacja wizualna.</w:t>
      </w:r>
    </w:p>
    <w:p w:rsidR="005C39BF" w:rsidRPr="000C6FCC" w:rsidRDefault="005C39BF" w:rsidP="005C3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t>6. Grupa docelowa</w:t>
      </w:r>
    </w:p>
    <w:p w:rsidR="00AB0AA2" w:rsidRPr="000C6FCC" w:rsidRDefault="005C39BF" w:rsidP="005C39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 xml:space="preserve">Grupą docelową są potencjalni beneficjenci: wszelkiego typu instytucje oświatowe, zarówno publiczne, </w:t>
      </w:r>
      <w:r w:rsidR="00A1456A" w:rsidRPr="000C6FCC">
        <w:rPr>
          <w:rFonts w:ascii="Times New Roman" w:hAnsi="Times New Roman" w:cs="Times New Roman"/>
          <w:sz w:val="24"/>
          <w:szCs w:val="24"/>
        </w:rPr>
        <w:t xml:space="preserve">jak i prywatne. Instytucje te w większości pochodzić będą z Polski, ale należy liczyć się z tym, że organizacje tego typu z innych krajów również będą poszukiwać informacji na stronie programu. </w:t>
      </w:r>
    </w:p>
    <w:p w:rsidR="005C39BF" w:rsidRPr="000C6FCC" w:rsidRDefault="00A1456A" w:rsidP="005C39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W FRSE zawsze dążymy do tego, żeby jak najlepiej w</w:t>
      </w:r>
      <w:r w:rsidR="00AB0AA2" w:rsidRPr="000C6FCC">
        <w:rPr>
          <w:rFonts w:ascii="Times New Roman" w:hAnsi="Times New Roman" w:cs="Times New Roman"/>
          <w:sz w:val="24"/>
          <w:szCs w:val="24"/>
        </w:rPr>
        <w:t>ywiązywać się ze swoich zadań i </w:t>
      </w:r>
      <w:r w:rsidRPr="000C6FCC">
        <w:rPr>
          <w:rFonts w:ascii="Times New Roman" w:hAnsi="Times New Roman" w:cs="Times New Roman"/>
          <w:sz w:val="24"/>
          <w:szCs w:val="24"/>
        </w:rPr>
        <w:t>zobowiązań, dlatego dodatkowo zakładamy, że strona Programu stanie się benchmarkiem dla innych Operatorów Programów, dlatego pośrednio grupą docelową są też inni Operatorzy, nie tylko w ramach MF EOG.</w:t>
      </w:r>
    </w:p>
    <w:p w:rsidR="002170CE" w:rsidRPr="000C6FCC" w:rsidRDefault="002170CE" w:rsidP="005C39BF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6FCC">
        <w:rPr>
          <w:rFonts w:ascii="Times New Roman" w:hAnsi="Times New Roman" w:cs="Times New Roman"/>
          <w:sz w:val="24"/>
          <w:szCs w:val="24"/>
          <w:u w:val="single"/>
        </w:rPr>
        <w:t>7. Pozycjonowanie</w:t>
      </w:r>
    </w:p>
    <w:p w:rsidR="00282B18" w:rsidRPr="000C6FCC" w:rsidRDefault="00282B18" w:rsidP="005C39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Najbardziej zależy nam na wzorowym zaprezentowaniu MF EOG jako dojrzałego funduszu, realizowanego w sposób bardzo profesjonalny, a zarazem przejrzysty i uczciwy. Chcemy podkreślić, że realizowany w jego ramach Program Edukacja</w:t>
      </w:r>
      <w:r w:rsidR="00F473BA" w:rsidRPr="000C6FCC">
        <w:rPr>
          <w:rFonts w:ascii="Times New Roman" w:hAnsi="Times New Roman" w:cs="Times New Roman"/>
          <w:sz w:val="24"/>
          <w:szCs w:val="24"/>
        </w:rPr>
        <w:t xml:space="preserve"> – EOG</w:t>
      </w:r>
      <w:r w:rsidRPr="000C6FCC">
        <w:rPr>
          <w:rFonts w:ascii="Times New Roman" w:hAnsi="Times New Roman" w:cs="Times New Roman"/>
          <w:sz w:val="24"/>
          <w:szCs w:val="24"/>
        </w:rPr>
        <w:t xml:space="preserve"> również spełnia te standardy oraz daje szerokie możliwości rozwoju systemu edukacji. </w:t>
      </w:r>
    </w:p>
    <w:p w:rsidR="00AB0AA2" w:rsidRPr="000C6FCC" w:rsidRDefault="00282B18" w:rsidP="005C39BF">
      <w:pPr>
        <w:jc w:val="both"/>
        <w:rPr>
          <w:rFonts w:ascii="Times New Roman" w:hAnsi="Times New Roman" w:cs="Times New Roman"/>
          <w:sz w:val="24"/>
          <w:szCs w:val="24"/>
        </w:rPr>
      </w:pPr>
      <w:r w:rsidRPr="000C6FCC">
        <w:rPr>
          <w:rFonts w:ascii="Times New Roman" w:hAnsi="Times New Roman" w:cs="Times New Roman"/>
          <w:sz w:val="24"/>
          <w:szCs w:val="24"/>
        </w:rPr>
        <w:t>Ponadto, jak wspomniano powyżej, istotne jest podkreślenie profesjonalizmu FRSE we wszelkich wykonywanych działaniach.</w:t>
      </w:r>
    </w:p>
    <w:sectPr w:rsidR="00AB0AA2" w:rsidRPr="000C6FCC">
      <w:head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BAD" w:rsidRDefault="00E56BAD" w:rsidP="005C39BF">
      <w:pPr>
        <w:spacing w:after="0" w:line="240" w:lineRule="auto"/>
      </w:pPr>
      <w:r>
        <w:separator/>
      </w:r>
    </w:p>
  </w:endnote>
  <w:endnote w:type="continuationSeparator" w:id="0">
    <w:p w:rsidR="00E56BAD" w:rsidRDefault="00E56BAD" w:rsidP="005C3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BAD" w:rsidRDefault="00E56BAD" w:rsidP="005C39BF">
      <w:pPr>
        <w:spacing w:after="0" w:line="240" w:lineRule="auto"/>
      </w:pPr>
      <w:r>
        <w:separator/>
      </w:r>
    </w:p>
  </w:footnote>
  <w:footnote w:type="continuationSeparator" w:id="0">
    <w:p w:rsidR="00E56BAD" w:rsidRDefault="00E56BAD" w:rsidP="005C3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BAD" w:rsidRPr="00C8236A" w:rsidRDefault="00E56BAD" w:rsidP="00E56BAD">
    <w:pPr>
      <w:pStyle w:val="Nagwek"/>
      <w:jc w:val="right"/>
      <w:rPr>
        <w:bCs/>
      </w:rPr>
    </w:pPr>
    <w:r>
      <w:rPr>
        <w:bCs/>
      </w:rPr>
      <w:t>Załącznik nr 1</w:t>
    </w:r>
    <w:r w:rsidRPr="00C8236A">
      <w:rPr>
        <w:bCs/>
      </w:rPr>
      <w:t xml:space="preserve"> do zapytania ofertowego</w:t>
    </w:r>
  </w:p>
  <w:p w:rsidR="00E56BAD" w:rsidRDefault="00E56BA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04E2B"/>
    <w:multiLevelType w:val="hybridMultilevel"/>
    <w:tmpl w:val="63529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11321"/>
    <w:multiLevelType w:val="hybridMultilevel"/>
    <w:tmpl w:val="5916276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4F"/>
    <w:rsid w:val="000C6FCC"/>
    <w:rsid w:val="00102BF7"/>
    <w:rsid w:val="002170CE"/>
    <w:rsid w:val="00282B18"/>
    <w:rsid w:val="002C6010"/>
    <w:rsid w:val="0036584F"/>
    <w:rsid w:val="003F001C"/>
    <w:rsid w:val="00505B3F"/>
    <w:rsid w:val="00517D85"/>
    <w:rsid w:val="005C0032"/>
    <w:rsid w:val="005C39BF"/>
    <w:rsid w:val="00600D52"/>
    <w:rsid w:val="00707CBB"/>
    <w:rsid w:val="007315B2"/>
    <w:rsid w:val="007C4C56"/>
    <w:rsid w:val="008379B9"/>
    <w:rsid w:val="00841D21"/>
    <w:rsid w:val="008E0E5C"/>
    <w:rsid w:val="009B0840"/>
    <w:rsid w:val="009F6955"/>
    <w:rsid w:val="00A1456A"/>
    <w:rsid w:val="00AB0AA2"/>
    <w:rsid w:val="00C029D7"/>
    <w:rsid w:val="00C462CB"/>
    <w:rsid w:val="00CF7E43"/>
    <w:rsid w:val="00D01DDF"/>
    <w:rsid w:val="00DA649E"/>
    <w:rsid w:val="00DB5682"/>
    <w:rsid w:val="00DC013D"/>
    <w:rsid w:val="00E37DF6"/>
    <w:rsid w:val="00E56BAD"/>
    <w:rsid w:val="00EB4808"/>
    <w:rsid w:val="00ED13FF"/>
    <w:rsid w:val="00F4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6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AD"/>
  </w:style>
  <w:style w:type="paragraph" w:styleId="Stopka">
    <w:name w:val="footer"/>
    <w:basedOn w:val="Normalny"/>
    <w:link w:val="Stopka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8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B568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39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39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39B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BAD"/>
  </w:style>
  <w:style w:type="paragraph" w:styleId="Stopka">
    <w:name w:val="footer"/>
    <w:basedOn w:val="Normalny"/>
    <w:link w:val="StopkaZnak"/>
    <w:uiPriority w:val="99"/>
    <w:unhideWhenUsed/>
    <w:rsid w:val="00E56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eagrants.org/Media/Files/Toolbox/Communication-and-design-manua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eeagrants.org/Media/Files/Toolbox/Communication-and-design-manu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rse.prowly.com/presskits/logotypy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eagrants.org/Media/Files/Toolbox/Toolbox-2014-2021/Logos/EEA-Grants-onl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eagrants.org/Media/Files/Toolbox/Toolbox-2014-202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3</Pages>
  <Words>1145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8005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Kostrzewa</dc:creator>
  <cp:lastModifiedBy>psosnowski</cp:lastModifiedBy>
  <cp:revision>26</cp:revision>
  <dcterms:created xsi:type="dcterms:W3CDTF">2018-05-21T07:12:00Z</dcterms:created>
  <dcterms:modified xsi:type="dcterms:W3CDTF">2018-05-24T10:18:00Z</dcterms:modified>
</cp:coreProperties>
</file>