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rsidR="00816F3A" w:rsidRPr="00816F3A" w:rsidRDefault="002748A1" w:rsidP="00816F3A">
      <w:pPr>
        <w:numPr>
          <w:ilvl w:val="0"/>
          <w:numId w:val="3"/>
        </w:numPr>
        <w:ind w:left="426" w:hanging="426"/>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The subject-matter of the contract shall be the organisation of the following events: training upon arrival and evaluation meetings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 </w:t>
      </w:r>
      <w:r>
        <w:rPr>
          <w:rFonts w:ascii="Times New Roman" w:hAnsi="Times New Roman"/>
          <w:bCs/>
          <w:color w:val="000000" w:themeColor="text1"/>
          <w:sz w:val="24"/>
          <w:szCs w:val="24"/>
        </w:rPr>
        <w:t>including:</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Lot 1 - in Armenia, </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2 - in Azerbaijan,</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3 - in Belarus,</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4 - in Georgia,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5 - in Moldova,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6 - in Russia,</w:t>
      </w:r>
    </w:p>
    <w:p w:rsidR="00816F3A" w:rsidRPr="00816F3A" w:rsidRDefault="00816F3A" w:rsidP="00816F3A">
      <w:pPr>
        <w:ind w:left="426"/>
        <w:jc w:val="both"/>
        <w:rPr>
          <w:rFonts w:ascii="Times New Roman" w:hAnsi="Times New Roman"/>
          <w:bCs/>
          <w:color w:val="000000" w:themeColor="text1"/>
          <w:sz w:val="24"/>
          <w:szCs w:val="24"/>
        </w:rPr>
      </w:pPr>
      <w:r>
        <w:rPr>
          <w:rFonts w:ascii="Times New Roman" w:hAnsi="Times New Roman"/>
          <w:bCs/>
          <w:color w:val="000000" w:themeColor="text1"/>
          <w:sz w:val="24"/>
          <w:szCs w:val="24"/>
        </w:rPr>
        <w:t>Lot 7 - in Ukraine.</w:t>
      </w:r>
    </w:p>
    <w:p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1 March 2018. </w:t>
      </w:r>
    </w:p>
    <w:p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 xml:space="preserve">from 15 to 70 persons. </w:t>
      </w:r>
    </w:p>
    <w:p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2 to 7 days, depending on group size and event topic. Every time, the Awarding Authority shall agree the duration and dates of the events with the Economic Operator’s representative. The duration of any event may be subject to change. </w:t>
      </w:r>
    </w:p>
    <w:p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rsidR="00816F3A" w:rsidRPr="008F509F" w:rsidRDefault="008E3578" w:rsidP="008F509F">
      <w:pPr>
        <w:jc w:val="both"/>
        <w:rPr>
          <w:rFonts w:ascii="Times New Roman" w:hAnsi="Times New Roman"/>
          <w:b/>
          <w:color w:val="000000" w:themeColor="text1"/>
          <w:sz w:val="24"/>
          <w:szCs w:val="24"/>
        </w:rPr>
      </w:pPr>
      <w:r>
        <w:rPr>
          <w:rFonts w:ascii="Times New Roman" w:hAnsi="Times New Roman"/>
          <w:i/>
          <w:sz w:val="24"/>
          <w:szCs w:val="24"/>
          <w:u w:val="single"/>
        </w:rPr>
        <w:t>*The dates of individual events, the number of events and the number of their participants may be subject to change.</w:t>
      </w:r>
    </w:p>
    <w:p w:rsidR="00816F3A" w:rsidRPr="008F509F" w:rsidRDefault="008F509F" w:rsidP="008F509F">
      <w:pPr>
        <w:pStyle w:val="Akapitzlist"/>
        <w:numPr>
          <w:ilvl w:val="0"/>
          <w:numId w:val="16"/>
        </w:numPr>
        <w:ind w:left="284" w:hanging="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Lot 1 - Armenia </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34"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17-19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30-40</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Another extraordinary </w:t>
            </w:r>
            <w:r>
              <w:rPr>
                <w:rFonts w:ascii="Times New Roman" w:hAnsi="Times New Roman"/>
                <w:color w:val="000000" w:themeColor="text1"/>
                <w:sz w:val="24"/>
                <w:szCs w:val="24"/>
              </w:rPr>
              <w:lastRenderedPageBreak/>
              <w:t>adventure</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1-7 July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r w:rsidR="00816F3A" w:rsidRPr="00816F3A" w:rsidTr="0060586F">
        <w:tc>
          <w:tcPr>
            <w:tcW w:w="534"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2 - Azerbaijan</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41"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16-17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3 - Belarus</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41"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983D90">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983D90"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coordinators</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22-23 April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816F3A" w:rsidRPr="00816F3A" w:rsidTr="0060586F">
        <w:trPr>
          <w:trHeight w:val="270"/>
        </w:trPr>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October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816F3A" w:rsidRPr="00816F3A" w:rsidTr="0060586F">
        <w:trPr>
          <w:trHeight w:val="270"/>
        </w:trPr>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b/>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4 - Georgia</w:t>
      </w:r>
    </w:p>
    <w:tbl>
      <w:tblPr>
        <w:tblStyle w:val="Tabela-Siatka"/>
        <w:tblW w:w="0" w:type="auto"/>
        <w:tblLook w:val="04A0" w:firstRow="1" w:lastRow="0" w:firstColumn="1" w:lastColumn="0" w:noHBand="0" w:noVBand="1"/>
      </w:tblPr>
      <w:tblGrid>
        <w:gridCol w:w="696"/>
        <w:gridCol w:w="2303"/>
        <w:gridCol w:w="2303"/>
        <w:gridCol w:w="3899"/>
      </w:tblGrid>
      <w:tr w:rsidR="00816F3A" w:rsidRPr="00816F3A" w:rsidTr="0060586F">
        <w:tc>
          <w:tcPr>
            <w:tcW w:w="541"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w:t>
            </w:r>
            <w:r w:rsidR="00B33CC1">
              <w:rPr>
                <w:rFonts w:ascii="Times New Roman" w:hAnsi="Times New Roman"/>
                <w:b/>
                <w:color w:val="000000" w:themeColor="text1"/>
                <w:sz w:val="24"/>
                <w:szCs w:val="24"/>
              </w:rPr>
              <w:t>s</w:t>
            </w:r>
          </w:p>
        </w:tc>
        <w:tc>
          <w:tcPr>
            <w:tcW w:w="3899" w:type="dxa"/>
            <w:shd w:val="clear" w:color="auto" w:fill="D9D9D9" w:themeFill="background1" w:themeFillShade="D9"/>
          </w:tcPr>
          <w:p w:rsidR="00816F3A" w:rsidRPr="00816F3A" w:rsidRDefault="00B33CC1"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E</w:t>
            </w:r>
            <w:r w:rsidR="00816F3A">
              <w:rPr>
                <w:rFonts w:ascii="Times New Roman" w:hAnsi="Times New Roman"/>
                <w:b/>
                <w:color w:val="000000" w:themeColor="text1"/>
                <w:sz w:val="24"/>
                <w:szCs w:val="24"/>
              </w:rPr>
              <w:t>stimated number of participants</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18-26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17-25 June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23 September - 1 October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18-26 November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TC Youthful Europe</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27 March - 1 April </w:t>
            </w:r>
            <w:r>
              <w:rPr>
                <w:rFonts w:ascii="Times New Roman" w:hAnsi="Times New Roman"/>
                <w:color w:val="000000" w:themeColor="text1"/>
                <w:sz w:val="24"/>
                <w:szCs w:val="24"/>
              </w:rPr>
              <w:lastRenderedPageBreak/>
              <w:t>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25-30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EVS trainers</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2-7 April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Mobility Taster</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25-29 September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December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816F3A" w:rsidRPr="00816F3A" w:rsidTr="0060586F">
        <w:tc>
          <w:tcPr>
            <w:tcW w:w="541"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5 - Moldova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6 - Russia</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18-26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17-25 June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23 September - 1 October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18-26 November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816F3A" w:rsidRDefault="00816F3A" w:rsidP="00816F3A">
      <w:pPr>
        <w:jc w:val="both"/>
        <w:rPr>
          <w:rFonts w:ascii="Times New Roman" w:hAnsi="Times New Roman"/>
          <w:color w:val="000000" w:themeColor="text1"/>
          <w:sz w:val="24"/>
          <w:szCs w:val="24"/>
        </w:rPr>
      </w:pPr>
    </w:p>
    <w:p w:rsidR="00816F3A" w:rsidRPr="00816F3A" w:rsidRDefault="008F509F"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Lot 7 - Ukraine</w:t>
      </w:r>
    </w:p>
    <w:tbl>
      <w:tblPr>
        <w:tblStyle w:val="Tabela-Siatka"/>
        <w:tblW w:w="0" w:type="auto"/>
        <w:tblLook w:val="04A0" w:firstRow="1" w:lastRow="0" w:firstColumn="1" w:lastColumn="0" w:noHBand="0" w:noVBand="1"/>
      </w:tblPr>
      <w:tblGrid>
        <w:gridCol w:w="696"/>
        <w:gridCol w:w="2303"/>
        <w:gridCol w:w="2303"/>
        <w:gridCol w:w="3899"/>
      </w:tblGrid>
      <w:tr w:rsidR="00B33CC1" w:rsidRPr="00816F3A" w:rsidTr="00B33CC1">
        <w:tc>
          <w:tcPr>
            <w:tcW w:w="696"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Item no.</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Dates</w:t>
            </w:r>
          </w:p>
        </w:tc>
        <w:tc>
          <w:tcPr>
            <w:tcW w:w="3899" w:type="dxa"/>
            <w:shd w:val="clear" w:color="auto" w:fill="D9D9D9" w:themeFill="background1" w:themeFillShade="D9"/>
          </w:tcPr>
          <w:p w:rsidR="00B33CC1" w:rsidRPr="00816F3A" w:rsidRDefault="00B33CC1" w:rsidP="00B33CC1">
            <w:pPr>
              <w:jc w:val="both"/>
              <w:rPr>
                <w:rFonts w:ascii="Times New Roman" w:hAnsi="Times New Roman"/>
                <w:b/>
                <w:color w:val="000000" w:themeColor="text1"/>
                <w:sz w:val="24"/>
                <w:szCs w:val="24"/>
              </w:rPr>
            </w:pPr>
            <w:r>
              <w:rPr>
                <w:rFonts w:ascii="Times New Roman" w:hAnsi="Times New Roman"/>
                <w:b/>
                <w:color w:val="000000" w:themeColor="text1"/>
                <w:sz w:val="24"/>
                <w:szCs w:val="24"/>
              </w:rPr>
              <w:t>Estimated number of participants</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EVS Training </w:t>
            </w:r>
            <w:r>
              <w:rPr>
                <w:rFonts w:ascii="Times New Roman" w:hAnsi="Times New Roman"/>
                <w:color w:val="000000" w:themeColor="text1"/>
                <w:sz w:val="24"/>
                <w:szCs w:val="24"/>
              </w:rPr>
              <w:lastRenderedPageBreak/>
              <w:t>(OAT+MTM)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18-26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17-25 June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23 September - 1 October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Training (OAT+MTM)</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18-26 November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Up to 50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TC "DIY: My first youth exchange" (RUS)</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8 March - 13 March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The meeting of persons responsible for EVS accreditation</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26-28 April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20-25</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Workshop on Erasmus + Youth/Polish Day in Kyiv</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April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25-35</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Meeting of the SALTO network </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12-15 September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15-20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EVS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October 2017</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20-30</w:t>
            </w:r>
          </w:p>
        </w:tc>
      </w:tr>
      <w:tr w:rsidR="00816F3A" w:rsidRPr="00816F3A" w:rsidTr="00B33CC1">
        <w:tc>
          <w:tcPr>
            <w:tcW w:w="696"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Erasmus+ event</w:t>
            </w:r>
          </w:p>
        </w:tc>
        <w:tc>
          <w:tcPr>
            <w:tcW w:w="2303"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rsidR="00816F3A" w:rsidRPr="00816F3A" w:rsidRDefault="00816F3A" w:rsidP="00816F3A">
            <w:pPr>
              <w:jc w:val="both"/>
              <w:rPr>
                <w:rFonts w:ascii="Times New Roman" w:hAnsi="Times New Roman"/>
                <w:color w:val="000000" w:themeColor="text1"/>
                <w:sz w:val="24"/>
                <w:szCs w:val="24"/>
              </w:rPr>
            </w:pPr>
            <w:r>
              <w:rPr>
                <w:rFonts w:ascii="Times New Roman" w:hAnsi="Times New Roman"/>
                <w:color w:val="000000" w:themeColor="text1"/>
                <w:sz w:val="24"/>
                <w:szCs w:val="24"/>
              </w:rPr>
              <w:t>30-35</w:t>
            </w:r>
          </w:p>
        </w:tc>
      </w:tr>
    </w:tbl>
    <w:p w:rsidR="00816F3A" w:rsidRPr="007F382D" w:rsidRDefault="00816F3A" w:rsidP="00816F3A">
      <w:pPr>
        <w:jc w:val="both"/>
        <w:rPr>
          <w:rFonts w:ascii="Times New Roman" w:hAnsi="Times New Roman"/>
          <w:color w:val="000000" w:themeColor="text1"/>
          <w:sz w:val="24"/>
          <w:szCs w:val="24"/>
        </w:rPr>
      </w:pPr>
    </w:p>
    <w:p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lastRenderedPageBreak/>
        <w:t>The hotel shall offer 15-70 beds to be made available to the Awarding Entity, including:</w:t>
      </w:r>
    </w:p>
    <w:p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rsidR="00854747" w:rsidRPr="007F382D" w:rsidRDefault="00854747" w:rsidP="00854747">
      <w:pPr>
        <w:ind w:left="1069"/>
        <w:jc w:val="both"/>
        <w:rPr>
          <w:rFonts w:ascii="Times New Roman" w:hAnsi="Times New Roman"/>
          <w:color w:val="000000" w:themeColor="text1"/>
          <w:sz w:val="24"/>
          <w:szCs w:val="24"/>
        </w:rPr>
      </w:pPr>
    </w:p>
    <w:p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rsidR="00282C66" w:rsidRPr="007F382D" w:rsidRDefault="00282C66">
      <w:pPr>
        <w:pStyle w:val="Akapitzlist"/>
        <w:ind w:left="360"/>
        <w:jc w:val="both"/>
        <w:rPr>
          <w:rFonts w:ascii="Times New Roman" w:hAnsi="Times New Roman"/>
          <w:color w:val="000000" w:themeColor="text1"/>
          <w:sz w:val="24"/>
          <w:szCs w:val="24"/>
        </w:rPr>
      </w:pPr>
    </w:p>
    <w:p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rsidR="003B1A65" w:rsidRPr="007F382D" w:rsidRDefault="003B1A65" w:rsidP="003B1A65">
      <w:pPr>
        <w:pStyle w:val="Akapitzlist"/>
        <w:ind w:left="567"/>
        <w:rPr>
          <w:rFonts w:ascii="Times New Roman" w:hAnsi="Times New Roman"/>
          <w:b/>
          <w:color w:val="000000" w:themeColor="text1"/>
          <w:sz w:val="24"/>
          <w:szCs w:val="24"/>
        </w:rPr>
      </w:pPr>
    </w:p>
    <w:p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organising one dinner outside the accommodation place (proposal concerning a specific place, menu and possible artistic programme to be approved by an employee of the Awarding Entity prior to each event); Table served dinner: starters, main course, </w:t>
      </w:r>
      <w:r>
        <w:rPr>
          <w:rFonts w:ascii="Times New Roman" w:hAnsi="Times New Roman"/>
          <w:color w:val="000000" w:themeColor="text1"/>
          <w:sz w:val="24"/>
          <w:szCs w:val="24"/>
        </w:rPr>
        <w:lastRenderedPageBreak/>
        <w:t>dessert, selection of drinks (juice or water, coffee or tea). The meal shall relate to local traditional cuisine.</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EVS info-kit “What to expect from EVS”, and other documents/ publications concerning EVS and non-formal education, which can serve as a source of inspiration and support volunteers’ learning process during the stay abroad. The above publications can be downloaded from the Awarding Entity’s website. The documents shall be prepared in English;</w:t>
      </w:r>
    </w:p>
    <w:p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rsidR="001B026C" w:rsidRPr="007F382D" w:rsidRDefault="001B026C">
      <w:pPr>
        <w:pStyle w:val="Akapitzlist"/>
        <w:jc w:val="both"/>
        <w:rPr>
          <w:rFonts w:ascii="Times New Roman" w:hAnsi="Times New Roman"/>
          <w:color w:val="000000" w:themeColor="text1"/>
          <w:sz w:val="24"/>
          <w:szCs w:val="24"/>
        </w:rPr>
      </w:pPr>
    </w:p>
    <w:p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Not later than 14 days prior to the event, the Awarding Entity shall send an order form to the Economic Operator so that the Economic Operator can estimate the event’s budget. </w:t>
      </w:r>
    </w:p>
    <w:p w:rsidR="001B026C" w:rsidRPr="007F382D" w:rsidRDefault="002748A1">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Economic Operator shall be obliged to present a service </w:t>
      </w:r>
      <w:r w:rsidR="00B33CC1">
        <w:rPr>
          <w:rFonts w:ascii="Times New Roman" w:hAnsi="Times New Roman"/>
          <w:color w:val="000000" w:themeColor="text1"/>
          <w:sz w:val="24"/>
          <w:szCs w:val="24"/>
        </w:rPr>
        <w:t>completion</w:t>
      </w:r>
      <w:bookmarkStart w:id="0" w:name="_GoBack"/>
      <w:bookmarkEnd w:id="0"/>
      <w:r>
        <w:rPr>
          <w:rFonts w:ascii="Times New Roman" w:hAnsi="Times New Roman"/>
          <w:color w:val="000000" w:themeColor="text1"/>
          <w:sz w:val="24"/>
          <w:szCs w:val="24"/>
        </w:rPr>
        <w:t xml:space="preserve"> form and issue relevant financial documents within 14 days from the closing of each event. </w:t>
      </w:r>
    </w:p>
    <w:p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Commission for the provision of service shall not be higher than 5% of the contract value, calculated on the basis of the service provision form</w:t>
      </w:r>
      <w:r>
        <w:rPr>
          <w:rFonts w:ascii="Times New Roman" w:hAnsi="Times New Roman"/>
          <w:sz w:val="24"/>
          <w:szCs w:val="24"/>
        </w:rPr>
        <w:t>.</w:t>
      </w:r>
    </w:p>
    <w:p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40" w:rsidRDefault="00130340" w:rsidP="002B4DEE">
      <w:pPr>
        <w:spacing w:after="0" w:line="240" w:lineRule="auto"/>
      </w:pPr>
      <w:r>
        <w:separator/>
      </w:r>
    </w:p>
  </w:endnote>
  <w:endnote w:type="continuationSeparator" w:id="0">
    <w:p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40" w:rsidRDefault="00130340" w:rsidP="002B4DEE">
      <w:pPr>
        <w:spacing w:after="0" w:line="240" w:lineRule="auto"/>
      </w:pPr>
      <w:r>
        <w:separator/>
      </w:r>
    </w:p>
  </w:footnote>
  <w:footnote w:type="continuationSeparator" w:id="0">
    <w:p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EE" w:rsidRDefault="002B4DEE" w:rsidP="002B4DEE">
    <w:pPr>
      <w:pStyle w:val="Nagwek"/>
      <w:jc w:val="right"/>
      <w:rPr>
        <w:i/>
      </w:rPr>
    </w:pPr>
  </w:p>
  <w:p w:rsidR="002B4DEE" w:rsidRDefault="002B4DEE" w:rsidP="002B4DEE">
    <w:pPr>
      <w:pStyle w:val="Nagwek"/>
      <w:jc w:val="right"/>
      <w:rPr>
        <w:i/>
      </w:rPr>
    </w:pPr>
  </w:p>
  <w:p w:rsidR="002B4DEE" w:rsidRDefault="002B4DEE" w:rsidP="002B4DEE">
    <w:pPr>
      <w:pStyle w:val="Nagwek"/>
      <w:jc w:val="right"/>
      <w:rPr>
        <w:i/>
      </w:rPr>
    </w:pPr>
  </w:p>
  <w:p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6C"/>
    <w:rsid w:val="000068E3"/>
    <w:rsid w:val="0002010A"/>
    <w:rsid w:val="00130340"/>
    <w:rsid w:val="00146A5F"/>
    <w:rsid w:val="001B026C"/>
    <w:rsid w:val="001C53D7"/>
    <w:rsid w:val="002528F2"/>
    <w:rsid w:val="002748A1"/>
    <w:rsid w:val="00282C66"/>
    <w:rsid w:val="002B4DEE"/>
    <w:rsid w:val="002D1DFE"/>
    <w:rsid w:val="003B1A65"/>
    <w:rsid w:val="003C24B4"/>
    <w:rsid w:val="00441BD1"/>
    <w:rsid w:val="004977B6"/>
    <w:rsid w:val="00557A67"/>
    <w:rsid w:val="00585BB7"/>
    <w:rsid w:val="00594C69"/>
    <w:rsid w:val="005A67DC"/>
    <w:rsid w:val="00715366"/>
    <w:rsid w:val="00775FE8"/>
    <w:rsid w:val="007F382D"/>
    <w:rsid w:val="00816F3A"/>
    <w:rsid w:val="00854747"/>
    <w:rsid w:val="008E3578"/>
    <w:rsid w:val="008F509F"/>
    <w:rsid w:val="009013C4"/>
    <w:rsid w:val="009747DB"/>
    <w:rsid w:val="00983D90"/>
    <w:rsid w:val="00B33CC1"/>
    <w:rsid w:val="00B84F8A"/>
    <w:rsid w:val="00C04849"/>
    <w:rsid w:val="00C20B3B"/>
    <w:rsid w:val="00C230CD"/>
    <w:rsid w:val="00C74A1D"/>
    <w:rsid w:val="00D6297B"/>
    <w:rsid w:val="00E06A88"/>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7A68"/>
  <w15:docId w15:val="{86E9C9EB-835F-43F9-9CBB-AE34822C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9432-0DD9-46DF-9A8F-250A4277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Pages>
  <Words>1500</Words>
  <Characters>7652</Characters>
  <Application>Microsoft Office Word</Application>
  <DocSecurity>0</DocSecurity>
  <Lines>347</Lines>
  <Paragraphs>261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Anna Podoracka</cp:lastModifiedBy>
  <cp:revision>17</cp:revision>
  <cp:lastPrinted>2017-02-16T14:39:00Z</cp:lastPrinted>
  <dcterms:created xsi:type="dcterms:W3CDTF">2017-02-22T12:40:00Z</dcterms:created>
  <dcterms:modified xsi:type="dcterms:W3CDTF">2017-02-27T10:56:00Z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