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7385" w14:textId="447F6858" w:rsidR="005C231B" w:rsidRDefault="00263A1E" w:rsidP="00263A1E">
      <w:pPr>
        <w:jc w:val="center"/>
        <w:rPr>
          <w:b/>
          <w:bCs/>
          <w:sz w:val="22"/>
          <w:szCs w:val="22"/>
        </w:rPr>
      </w:pPr>
      <w:r w:rsidRPr="00263A1E">
        <w:rPr>
          <w:b/>
          <w:bCs/>
          <w:sz w:val="22"/>
          <w:szCs w:val="22"/>
        </w:rPr>
        <w:t xml:space="preserve">Pisemna koncepcja aktywności warsztatowych oraz obejmujących facylitację wydarzenia pod kątem team </w:t>
      </w:r>
      <w:proofErr w:type="spellStart"/>
      <w:r w:rsidRPr="00263A1E">
        <w:rPr>
          <w:b/>
          <w:bCs/>
          <w:sz w:val="22"/>
          <w:szCs w:val="22"/>
        </w:rPr>
        <w:t>building</w:t>
      </w:r>
      <w:proofErr w:type="spellEnd"/>
      <w:r w:rsidRPr="00263A1E">
        <w:rPr>
          <w:b/>
          <w:bCs/>
          <w:sz w:val="22"/>
          <w:szCs w:val="22"/>
        </w:rPr>
        <w:t>, grywalizacji w procesie edukacji obywatelskiej i zarządzania projektem</w:t>
      </w:r>
      <w:r w:rsidRPr="00263A1E">
        <w:rPr>
          <w:b/>
          <w:bCs/>
          <w:sz w:val="22"/>
          <w:szCs w:val="22"/>
        </w:rPr>
        <w:t>.</w:t>
      </w:r>
    </w:p>
    <w:p w14:paraId="406EA7E1" w14:textId="77777777" w:rsidR="00263A1E" w:rsidRDefault="00263A1E" w:rsidP="00263A1E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63A1E" w14:paraId="6750E240" w14:textId="77777777" w:rsidTr="00263A1E">
        <w:trPr>
          <w:trHeight w:val="696"/>
        </w:trPr>
        <w:tc>
          <w:tcPr>
            <w:tcW w:w="14144" w:type="dxa"/>
            <w:vAlign w:val="center"/>
          </w:tcPr>
          <w:p w14:paraId="2436D9DE" w14:textId="2445203A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a. Ćwiczenia dotyczące team </w:t>
            </w:r>
            <w:proofErr w:type="spellStart"/>
            <w:r>
              <w:rPr>
                <w:b/>
                <w:bCs/>
                <w:sz w:val="22"/>
                <w:szCs w:val="22"/>
              </w:rPr>
              <w:t>building</w:t>
            </w:r>
            <w:proofErr w:type="spellEnd"/>
          </w:p>
        </w:tc>
      </w:tr>
      <w:tr w:rsidR="00263A1E" w14:paraId="4026E02B" w14:textId="77777777" w:rsidTr="00263A1E">
        <w:trPr>
          <w:trHeight w:val="7084"/>
        </w:trPr>
        <w:tc>
          <w:tcPr>
            <w:tcW w:w="14144" w:type="dxa"/>
          </w:tcPr>
          <w:p w14:paraId="2504B1D4" w14:textId="77777777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3A1E" w14:paraId="7D00E3E0" w14:textId="77777777" w:rsidTr="00263A1E">
        <w:trPr>
          <w:trHeight w:val="708"/>
        </w:trPr>
        <w:tc>
          <w:tcPr>
            <w:tcW w:w="14144" w:type="dxa"/>
            <w:vAlign w:val="center"/>
          </w:tcPr>
          <w:p w14:paraId="2E729668" w14:textId="019FE13D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b. Zadania dotyczące utrwalania materiału przekazywanego na konferencji oraz zrozumienia Standardów Jakości Erasmusa</w:t>
            </w:r>
          </w:p>
        </w:tc>
      </w:tr>
      <w:tr w:rsidR="00263A1E" w14:paraId="0FDCBBEE" w14:textId="77777777" w:rsidTr="00263A1E">
        <w:trPr>
          <w:trHeight w:val="8203"/>
        </w:trPr>
        <w:tc>
          <w:tcPr>
            <w:tcW w:w="14144" w:type="dxa"/>
          </w:tcPr>
          <w:p w14:paraId="26330F3F" w14:textId="77777777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3A1E" w14:paraId="1B63E88A" w14:textId="77777777" w:rsidTr="00263A1E">
        <w:trPr>
          <w:trHeight w:val="708"/>
        </w:trPr>
        <w:tc>
          <w:tcPr>
            <w:tcW w:w="14144" w:type="dxa"/>
            <w:vAlign w:val="center"/>
          </w:tcPr>
          <w:p w14:paraId="22225D59" w14:textId="6B0AECE8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c. Formy grywalizacji i stosowane narzędzia ewaluacyjne</w:t>
            </w:r>
          </w:p>
        </w:tc>
      </w:tr>
      <w:tr w:rsidR="00263A1E" w14:paraId="490CD8B1" w14:textId="77777777" w:rsidTr="00263A1E">
        <w:trPr>
          <w:trHeight w:val="8203"/>
        </w:trPr>
        <w:tc>
          <w:tcPr>
            <w:tcW w:w="14144" w:type="dxa"/>
          </w:tcPr>
          <w:p w14:paraId="62DCBB5D" w14:textId="77777777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3A1E" w14:paraId="5238ABB4" w14:textId="77777777" w:rsidTr="00416944">
        <w:trPr>
          <w:trHeight w:val="850"/>
        </w:trPr>
        <w:tc>
          <w:tcPr>
            <w:tcW w:w="14144" w:type="dxa"/>
            <w:vAlign w:val="center"/>
          </w:tcPr>
          <w:p w14:paraId="0CE1EC73" w14:textId="25A3F446" w:rsidR="00263A1E" w:rsidRDefault="00263A1E" w:rsidP="004169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d. Ćwiczenie dotyczące edukacji obywatelskiej</w:t>
            </w:r>
          </w:p>
        </w:tc>
      </w:tr>
      <w:tr w:rsidR="00263A1E" w14:paraId="5AE77B40" w14:textId="77777777" w:rsidTr="00416944">
        <w:trPr>
          <w:trHeight w:val="8077"/>
        </w:trPr>
        <w:tc>
          <w:tcPr>
            <w:tcW w:w="14144" w:type="dxa"/>
          </w:tcPr>
          <w:p w14:paraId="631FED82" w14:textId="77777777" w:rsidR="00263A1E" w:rsidRDefault="00263A1E" w:rsidP="00263A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794565B" w14:textId="77777777" w:rsidR="00263A1E" w:rsidRPr="00263A1E" w:rsidRDefault="00263A1E" w:rsidP="00263A1E">
      <w:pPr>
        <w:jc w:val="center"/>
        <w:rPr>
          <w:b/>
          <w:bCs/>
          <w:sz w:val="22"/>
          <w:szCs w:val="22"/>
        </w:rPr>
      </w:pPr>
    </w:p>
    <w:sectPr w:rsidR="00263A1E" w:rsidRPr="00263A1E" w:rsidSect="00263A1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EC5D" w14:textId="77777777" w:rsidR="00263A1E" w:rsidRDefault="00263A1E" w:rsidP="00263A1E">
      <w:pPr>
        <w:spacing w:after="0" w:line="240" w:lineRule="auto"/>
      </w:pPr>
      <w:r>
        <w:separator/>
      </w:r>
    </w:p>
  </w:endnote>
  <w:endnote w:type="continuationSeparator" w:id="0">
    <w:p w14:paraId="106012BB" w14:textId="77777777" w:rsidR="00263A1E" w:rsidRDefault="00263A1E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B57E" w14:textId="77777777" w:rsidR="00263A1E" w:rsidRDefault="00263A1E" w:rsidP="00263A1E">
      <w:pPr>
        <w:spacing w:after="0" w:line="240" w:lineRule="auto"/>
      </w:pPr>
      <w:r>
        <w:separator/>
      </w:r>
    </w:p>
  </w:footnote>
  <w:footnote w:type="continuationSeparator" w:id="0">
    <w:p w14:paraId="65386D60" w14:textId="77777777" w:rsidR="00263A1E" w:rsidRDefault="00263A1E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C2E7" w14:textId="3C44720D" w:rsidR="00263A1E" w:rsidRDefault="00263A1E" w:rsidP="00263A1E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1E"/>
    <w:rsid w:val="00017442"/>
    <w:rsid w:val="00263A1E"/>
    <w:rsid w:val="00416944"/>
    <w:rsid w:val="00574259"/>
    <w:rsid w:val="005C231B"/>
    <w:rsid w:val="00BE3EEA"/>
    <w:rsid w:val="00D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DE4"/>
  <w15:chartTrackingRefBased/>
  <w15:docId w15:val="{07ED25A9-9ED4-4C65-B7A7-6F2D6F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1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A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A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A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A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A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A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A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3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A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A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A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A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A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A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A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3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A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3A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3A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3A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3A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A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3A1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6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A1E"/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Kozanowski</dc:creator>
  <cp:keywords/>
  <dc:description/>
  <cp:lastModifiedBy>Dominik Kozanowski</cp:lastModifiedBy>
  <cp:revision>1</cp:revision>
  <dcterms:created xsi:type="dcterms:W3CDTF">2024-07-04T14:34:00Z</dcterms:created>
  <dcterms:modified xsi:type="dcterms:W3CDTF">2024-07-04T14:45:00Z</dcterms:modified>
</cp:coreProperties>
</file>