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60ED" w14:textId="77777777" w:rsidR="00500A1F" w:rsidRDefault="00500A1F" w:rsidP="00A54DAF">
      <w:pPr>
        <w:jc w:val="both"/>
      </w:pPr>
      <w:r>
        <w:t>Wynajem ciągnika siodłowego do przemieszczania Mobilnego Centrum Edukacyjnego</w:t>
      </w:r>
    </w:p>
    <w:p w14:paraId="7CF55337" w14:textId="77777777" w:rsidR="00F11098" w:rsidRDefault="001639D6" w:rsidP="00A54DAF">
      <w:pPr>
        <w:pStyle w:val="Akapitzlist"/>
        <w:numPr>
          <w:ilvl w:val="0"/>
          <w:numId w:val="1"/>
        </w:numPr>
        <w:jc w:val="both"/>
      </w:pPr>
      <w:r>
        <w:t>Przedmiot zamówienia</w:t>
      </w:r>
    </w:p>
    <w:p w14:paraId="6A864D21" w14:textId="77777777" w:rsidR="001639D6" w:rsidRDefault="001639D6" w:rsidP="00A54DAF">
      <w:pPr>
        <w:pStyle w:val="Akapitzlist"/>
        <w:numPr>
          <w:ilvl w:val="0"/>
          <w:numId w:val="1"/>
        </w:numPr>
        <w:jc w:val="both"/>
      </w:pPr>
      <w:r>
        <w:t>Zadania i obowiązki Wykonawcy</w:t>
      </w:r>
    </w:p>
    <w:p w14:paraId="3D49D769" w14:textId="77777777" w:rsidR="00500A1F" w:rsidRDefault="00500A1F" w:rsidP="00A54DAF">
      <w:pPr>
        <w:pStyle w:val="Akapitzlist"/>
        <w:numPr>
          <w:ilvl w:val="1"/>
          <w:numId w:val="1"/>
        </w:numPr>
        <w:jc w:val="both"/>
      </w:pPr>
      <w:r>
        <w:t>Kierowca- charakterystyka pracy</w:t>
      </w:r>
      <w:r w:rsidR="00BC5D9A">
        <w:t>, kompetencje</w:t>
      </w:r>
    </w:p>
    <w:p w14:paraId="54D9AA9D" w14:textId="77777777" w:rsidR="00500A1F" w:rsidRDefault="00500A1F" w:rsidP="00A54DAF">
      <w:pPr>
        <w:pStyle w:val="Akapitzlist"/>
        <w:numPr>
          <w:ilvl w:val="1"/>
          <w:numId w:val="1"/>
        </w:numPr>
        <w:jc w:val="both"/>
      </w:pPr>
      <w:r>
        <w:t>Ciągnik siodłowy</w:t>
      </w:r>
    </w:p>
    <w:p w14:paraId="3D733036" w14:textId="77777777" w:rsidR="00EE1FC5" w:rsidRDefault="002A19B5" w:rsidP="00A54DAF">
      <w:pPr>
        <w:pStyle w:val="Akapitzlist"/>
        <w:numPr>
          <w:ilvl w:val="1"/>
          <w:numId w:val="1"/>
        </w:numPr>
        <w:jc w:val="both"/>
      </w:pPr>
      <w:r>
        <w:t>Wykonawca i jego</w:t>
      </w:r>
      <w:r w:rsidRPr="002A19B5">
        <w:t xml:space="preserve"> </w:t>
      </w:r>
      <w:r>
        <w:t>szczegółowe obowiązki.</w:t>
      </w:r>
    </w:p>
    <w:p w14:paraId="070D6608" w14:textId="77777777" w:rsidR="00BC5D9A" w:rsidRDefault="00BC5D9A" w:rsidP="00A54DAF">
      <w:pPr>
        <w:pStyle w:val="Akapitzlist"/>
        <w:numPr>
          <w:ilvl w:val="1"/>
          <w:numId w:val="1"/>
        </w:numPr>
        <w:jc w:val="both"/>
      </w:pPr>
      <w:r>
        <w:t>Dodatkowe zadania Wykonawcy</w:t>
      </w:r>
    </w:p>
    <w:p w14:paraId="280FEF4A" w14:textId="77777777" w:rsidR="00F11098" w:rsidRDefault="00F11098" w:rsidP="00A54DAF">
      <w:pPr>
        <w:pStyle w:val="Akapitzlist"/>
        <w:numPr>
          <w:ilvl w:val="0"/>
          <w:numId w:val="1"/>
        </w:numPr>
        <w:jc w:val="both"/>
      </w:pPr>
      <w:r>
        <w:t>Terminy</w:t>
      </w:r>
    </w:p>
    <w:p w14:paraId="065BAE12" w14:textId="77777777" w:rsidR="001639D6" w:rsidRDefault="00EE1FC5" w:rsidP="00A54DAF">
      <w:pPr>
        <w:pStyle w:val="Akapitzlist"/>
        <w:numPr>
          <w:ilvl w:val="0"/>
          <w:numId w:val="1"/>
        </w:numPr>
        <w:jc w:val="both"/>
      </w:pPr>
      <w:r>
        <w:t>Zobowiązania</w:t>
      </w:r>
      <w:r w:rsidR="001639D6">
        <w:t xml:space="preserve"> Zamawiającego</w:t>
      </w:r>
    </w:p>
    <w:p w14:paraId="0631A742" w14:textId="77777777" w:rsidR="00EE1FC5" w:rsidRDefault="00EE1FC5" w:rsidP="00A54DAF">
      <w:pPr>
        <w:pStyle w:val="Akapitzlist"/>
        <w:ind w:left="360"/>
        <w:jc w:val="both"/>
      </w:pPr>
    </w:p>
    <w:p w14:paraId="761725ED" w14:textId="49B33189" w:rsidR="00964186" w:rsidRDefault="00EE1FC5" w:rsidP="00A54DAF">
      <w:pPr>
        <w:pStyle w:val="Akapitzlist"/>
        <w:numPr>
          <w:ilvl w:val="0"/>
          <w:numId w:val="4"/>
        </w:numPr>
        <w:spacing w:after="0"/>
        <w:ind w:left="142" w:hanging="142"/>
        <w:jc w:val="both"/>
      </w:pPr>
      <w:r>
        <w:t>Prze</w:t>
      </w:r>
      <w:r w:rsidR="00D62849">
        <w:t xml:space="preserve">dmiotem zamówienia jest oddanie do dyspozycji </w:t>
      </w:r>
      <w:r w:rsidR="001A4481">
        <w:t xml:space="preserve">Zamawiającego </w:t>
      </w:r>
      <w:r>
        <w:t>ciągnika siodłowego</w:t>
      </w:r>
      <w:r w:rsidR="00D62849">
        <w:t xml:space="preserve"> wraz z kierowcą</w:t>
      </w:r>
      <w:r>
        <w:t xml:space="preserve"> </w:t>
      </w:r>
      <w:r w:rsidR="001A4481">
        <w:t xml:space="preserve">oraz </w:t>
      </w:r>
      <w:r>
        <w:t>przemieszczani</w:t>
      </w:r>
      <w:r w:rsidR="006B5D58">
        <w:t>e</w:t>
      </w:r>
      <w:r>
        <w:t xml:space="preserve"> </w:t>
      </w:r>
      <w:r w:rsidR="00D62849">
        <w:t>Mobilnego Centrum Edukacyjnego, zwanego dalej MCE, będącego naczepą specjalną z hydraulicznym systemem rozsuwania na boki o masie własnej 18900kg</w:t>
      </w:r>
      <w:r w:rsidR="00F36E7B">
        <w:t>, a także jej obsługa technic</w:t>
      </w:r>
      <w:r w:rsidR="0018439F">
        <w:t>zna i utrzymanie w czystości we wskazanym niżej zakresie.</w:t>
      </w:r>
      <w:r w:rsidR="00964186">
        <w:br/>
        <w:t>Miejscem przechowywania naczepy MCE jest parking znajdujący się przy ul Lipowej 18 w Nowym Opolu</w:t>
      </w:r>
      <w:r w:rsidR="00200410">
        <w:t xml:space="preserve">, 08-103 Siedlce, skąd po uzgodnieniu z przechowującym można pobierać </w:t>
      </w:r>
      <w:r w:rsidR="00050B32">
        <w:t>naczepę MCE</w:t>
      </w:r>
      <w:r w:rsidR="005D083C">
        <w:t xml:space="preserve"> do zleconych przez Zamawiającego wyjazdów</w:t>
      </w:r>
      <w:r w:rsidR="00050B32">
        <w:t>.</w:t>
      </w:r>
    </w:p>
    <w:p w14:paraId="6B350B9D" w14:textId="77777777" w:rsidR="00455877" w:rsidRDefault="00455877" w:rsidP="00A54DAF">
      <w:pPr>
        <w:spacing w:after="0"/>
        <w:jc w:val="both"/>
      </w:pPr>
    </w:p>
    <w:p w14:paraId="6D0B6617" w14:textId="7A80302E" w:rsidR="00785E03" w:rsidRDefault="00BC5D9A" w:rsidP="00A54DAF">
      <w:pPr>
        <w:pStyle w:val="Akapitzlist"/>
        <w:numPr>
          <w:ilvl w:val="0"/>
          <w:numId w:val="4"/>
        </w:numPr>
        <w:ind w:left="142" w:hanging="142"/>
        <w:jc w:val="both"/>
      </w:pPr>
      <w:r>
        <w:t xml:space="preserve">Poniżej opisano zadania i obowiązki </w:t>
      </w:r>
      <w:r w:rsidR="001A4481">
        <w:t>W</w:t>
      </w:r>
      <w:r>
        <w:t>ykonawcy, które zobowiązany będzie realizować po podpisaniu umowy. Zawarto także zakres prac i kwalifikacje pracownika</w:t>
      </w:r>
      <w:r w:rsidR="008F2AD4">
        <w:t xml:space="preserve"> delegowanego d</w:t>
      </w:r>
      <w:r w:rsidR="00455877">
        <w:t xml:space="preserve">o obsługi MCE.  </w:t>
      </w:r>
    </w:p>
    <w:p w14:paraId="69587B76" w14:textId="77777777" w:rsidR="00785E03" w:rsidRDefault="00785E03" w:rsidP="00A54DAF">
      <w:pPr>
        <w:pStyle w:val="Akapitzlist"/>
        <w:jc w:val="both"/>
      </w:pPr>
    </w:p>
    <w:p w14:paraId="0285487F" w14:textId="77777777" w:rsidR="00785E03" w:rsidRDefault="00785E03" w:rsidP="00A54DAF">
      <w:pPr>
        <w:pStyle w:val="Akapitzlist"/>
        <w:ind w:left="142"/>
        <w:jc w:val="both"/>
      </w:pPr>
    </w:p>
    <w:p w14:paraId="4E3ACF75" w14:textId="77777777" w:rsidR="00FB163A" w:rsidRPr="003B0D85" w:rsidRDefault="00FB163A" w:rsidP="00A54DAF">
      <w:pPr>
        <w:pStyle w:val="Akapitzlist"/>
        <w:numPr>
          <w:ilvl w:val="1"/>
          <w:numId w:val="4"/>
        </w:numPr>
        <w:ind w:left="709" w:hanging="142"/>
        <w:jc w:val="both"/>
        <w:rPr>
          <w:b/>
        </w:rPr>
      </w:pPr>
      <w:r>
        <w:t xml:space="preserve"> </w:t>
      </w:r>
      <w:r w:rsidRPr="003B0D85">
        <w:rPr>
          <w:b/>
        </w:rPr>
        <w:t>Kierowca- charakterystyka pracy, kompetencje</w:t>
      </w:r>
      <w:r w:rsidR="00455877" w:rsidRPr="003B0D85">
        <w:rPr>
          <w:b/>
        </w:rPr>
        <w:t>.</w:t>
      </w:r>
    </w:p>
    <w:p w14:paraId="41359280" w14:textId="25F978AB" w:rsidR="002A19B5" w:rsidRDefault="00BF2077" w:rsidP="00A54DAF">
      <w:pPr>
        <w:jc w:val="both"/>
      </w:pPr>
      <w:r>
        <w:t xml:space="preserve">Pracownik Wykonawcy </w:t>
      </w:r>
      <w:r w:rsidR="00B9401D">
        <w:t xml:space="preserve">musi </w:t>
      </w:r>
      <w:r w:rsidR="00455877">
        <w:t>posiadać s</w:t>
      </w:r>
      <w:r w:rsidR="00455877" w:rsidRPr="00455877">
        <w:t>tosowne kwalifikacj</w:t>
      </w:r>
      <w:r w:rsidR="00253F2E">
        <w:t>e</w:t>
      </w:r>
      <w:r w:rsidR="00455877" w:rsidRPr="00455877">
        <w:t xml:space="preserve"> zawodowe</w:t>
      </w:r>
      <w:r w:rsidR="001A4481">
        <w:t>,</w:t>
      </w:r>
      <w:r w:rsidR="00455877" w:rsidRPr="00455877">
        <w:t xml:space="preserve"> </w:t>
      </w:r>
      <w:r w:rsidR="005455F2">
        <w:t>badania lekarskie</w:t>
      </w:r>
      <w:r>
        <w:t xml:space="preserve"> </w:t>
      </w:r>
      <w:r w:rsidR="00455877" w:rsidRPr="00455877">
        <w:t>i uprawnienia do kierowania zespołem pojazdów składającym się z naczepy MCE i ciągnika siodłowego udo</w:t>
      </w:r>
      <w:r>
        <w:t>stępnionego do tego celu przez W</w:t>
      </w:r>
      <w:r w:rsidR="00455877" w:rsidRPr="00455877">
        <w:t>ykonawcę</w:t>
      </w:r>
      <w:r w:rsidR="003B0D85">
        <w:t>.</w:t>
      </w:r>
      <w:r>
        <w:t xml:space="preserve"> </w:t>
      </w:r>
      <w:r w:rsidR="00DB505D">
        <w:t xml:space="preserve">Kierowca </w:t>
      </w:r>
      <w:r w:rsidR="00B9401D">
        <w:t xml:space="preserve">musi </w:t>
      </w:r>
      <w:r w:rsidR="00DB505D">
        <w:t xml:space="preserve">posiadać minimum 5 letnie doświadczenie w kierowaniu i obsłudze pojazdów typu Show Car. </w:t>
      </w:r>
      <w:r w:rsidR="003B0D85" w:rsidRPr="003B0D85">
        <w:t>M</w:t>
      </w:r>
      <w:r w:rsidR="003B0D85">
        <w:t>oże uczestniczyć w</w:t>
      </w:r>
      <w:r w:rsidR="003B0D85" w:rsidRPr="003B0D85">
        <w:t xml:space="preserve"> wyjazdach na terenie kraju</w:t>
      </w:r>
      <w:r w:rsidR="00253F2E">
        <w:t xml:space="preserve"> </w:t>
      </w:r>
      <w:r w:rsidR="003B0D85" w:rsidRPr="003B0D85">
        <w:t>tr</w:t>
      </w:r>
      <w:r w:rsidR="003B0D85">
        <w:t>wający</w:t>
      </w:r>
      <w:r w:rsidR="00253F2E">
        <w:t>ch</w:t>
      </w:r>
      <w:r w:rsidR="003B0D85">
        <w:t xml:space="preserve"> </w:t>
      </w:r>
      <w:r w:rsidR="00D56732">
        <w:t xml:space="preserve">ciągle </w:t>
      </w:r>
      <w:r w:rsidR="003B0D85">
        <w:t>do 6</w:t>
      </w:r>
      <w:r w:rsidR="003B0D85" w:rsidRPr="003B0D85">
        <w:t xml:space="preserve"> dni</w:t>
      </w:r>
      <w:r w:rsidR="000D52AA">
        <w:t xml:space="preserve"> </w:t>
      </w:r>
      <w:r w:rsidR="00D56732">
        <w:t>kalendarzowych.</w:t>
      </w:r>
      <w:r>
        <w:t xml:space="preserve"> </w:t>
      </w:r>
      <w:r w:rsidR="003B0D85">
        <w:t xml:space="preserve">Osoba </w:t>
      </w:r>
      <w:r>
        <w:t>delegowana z ramienia Wykonawcy musi</w:t>
      </w:r>
      <w:r w:rsidR="003B0D85" w:rsidRPr="003B0D85">
        <w:t xml:space="preserve"> posiadać wiedzę w obsłudze pojazdów specjalistycznych z systemem rozsuwania hydraulicznego na boki</w:t>
      </w:r>
      <w:r>
        <w:t>, ponieważ do jej zadań należy obsługa</w:t>
      </w:r>
      <w:r w:rsidR="003B0D85">
        <w:t xml:space="preserve"> </w:t>
      </w:r>
      <w:r w:rsidR="003B0D85" w:rsidRPr="003B0D85">
        <w:t>MCE podczas trwania wydarzeń związanych z jego działalnością m</w:t>
      </w:r>
      <w:r w:rsidR="00B9401D">
        <w:t>.</w:t>
      </w:r>
      <w:r w:rsidR="003B0D85" w:rsidRPr="003B0D85">
        <w:t xml:space="preserve"> in: rozsuwanie na boki i stabilizacja, otwieranie drzwi i schowków, zapewnienie komunikacji osób do MCE (schody, drzwi, </w:t>
      </w:r>
      <w:proofErr w:type="spellStart"/>
      <w:r w:rsidR="002E6A2E">
        <w:t>itp</w:t>
      </w:r>
      <w:proofErr w:type="spellEnd"/>
      <w:r w:rsidR="003B0D85" w:rsidRPr="003B0D85">
        <w:t>), obsługa urządzeń technicznych zainstalowanych w MCE</w:t>
      </w:r>
      <w:r w:rsidR="002A19B5">
        <w:t>.</w:t>
      </w:r>
    </w:p>
    <w:p w14:paraId="3F41FE8F" w14:textId="77777777" w:rsidR="005455F2" w:rsidRDefault="005455F2" w:rsidP="00A54DAF">
      <w:pPr>
        <w:pStyle w:val="Akapitzlist"/>
        <w:ind w:left="567"/>
        <w:jc w:val="both"/>
      </w:pPr>
    </w:p>
    <w:p w14:paraId="61CF876B" w14:textId="77777777" w:rsidR="003B0D85" w:rsidRDefault="005455F2" w:rsidP="00A54DAF">
      <w:pPr>
        <w:pStyle w:val="Akapitzlist"/>
        <w:numPr>
          <w:ilvl w:val="1"/>
          <w:numId w:val="4"/>
        </w:numPr>
        <w:ind w:left="567" w:firstLine="0"/>
        <w:jc w:val="both"/>
        <w:rPr>
          <w:b/>
        </w:rPr>
      </w:pPr>
      <w:r w:rsidRPr="005455F2">
        <w:rPr>
          <w:b/>
        </w:rPr>
        <w:t>Ciągnik siodłowy</w:t>
      </w:r>
    </w:p>
    <w:p w14:paraId="761A5357" w14:textId="2F85967F" w:rsidR="005D083C" w:rsidRDefault="002A19B5" w:rsidP="00A54DAF">
      <w:pPr>
        <w:jc w:val="both"/>
      </w:pPr>
      <w:r>
        <w:t>W</w:t>
      </w:r>
      <w:r w:rsidR="00897A8B" w:rsidRPr="00897A8B">
        <w:t>ynajmowany pojazd musi być w nienagannym stanie technicznym, umożliwiającym poruszanie się po drogach publicznych na terenie Polski, przystosowany do ciągnięcia naczepy specjal</w:t>
      </w:r>
      <w:r w:rsidR="00897A8B">
        <w:t>n</w:t>
      </w:r>
      <w:r w:rsidR="00897A8B" w:rsidRPr="00897A8B">
        <w:t>ej o DMC 35500kg i masie własnej 18900kg. Rok produkcji nie może być niższy n</w:t>
      </w:r>
      <w:r w:rsidR="00897A8B" w:rsidRPr="00881EAB">
        <w:t>iż 20</w:t>
      </w:r>
      <w:r w:rsidR="00DB505D" w:rsidRPr="00881EAB">
        <w:t>2</w:t>
      </w:r>
      <w:r w:rsidR="00E5487D">
        <w:t>2</w:t>
      </w:r>
      <w:r w:rsidR="00B9401D">
        <w:t>,</w:t>
      </w:r>
      <w:r w:rsidR="00A877A5">
        <w:t xml:space="preserve"> z przebiegiem nie większym</w:t>
      </w:r>
      <w:r w:rsidR="003C7946">
        <w:t xml:space="preserve"> niż</w:t>
      </w:r>
      <w:r w:rsidR="00A877A5">
        <w:t xml:space="preserve"> </w:t>
      </w:r>
      <w:r w:rsidR="00E5487D">
        <w:t>1</w:t>
      </w:r>
      <w:r w:rsidR="00BC670E">
        <w:t>90</w:t>
      </w:r>
      <w:r w:rsidR="00A877A5">
        <w:t xml:space="preserve"> 000 km. </w:t>
      </w:r>
      <w:r w:rsidR="00897A8B" w:rsidRPr="00897A8B">
        <w:t xml:space="preserve">Minimalna </w:t>
      </w:r>
      <w:r w:rsidR="00DB505D">
        <w:t>moc</w:t>
      </w:r>
      <w:r w:rsidR="00897A8B" w:rsidRPr="00897A8B">
        <w:t xml:space="preserve"> silnika ciągnika to </w:t>
      </w:r>
      <w:r w:rsidR="00DB505D" w:rsidRPr="00881EAB">
        <w:t>550 KM</w:t>
      </w:r>
      <w:r w:rsidR="00897A8B" w:rsidRPr="00881EAB">
        <w:t>.</w:t>
      </w:r>
    </w:p>
    <w:p w14:paraId="718AFB0B" w14:textId="24348388" w:rsidR="008F2AD4" w:rsidRDefault="005D083C" w:rsidP="00A54DAF">
      <w:pPr>
        <w:jc w:val="both"/>
        <w:rPr>
          <w:rFonts w:ascii="Calibri" w:eastAsia="Times New Roman" w:hAnsi="Calibri" w:cs="Times New Roman"/>
          <w:lang w:eastAsia="pl-PL"/>
        </w:rPr>
      </w:pPr>
      <w:r>
        <w:t>Kabina musi być w kolorze białym</w:t>
      </w:r>
      <w:r w:rsidR="00400A47">
        <w:t xml:space="preserve"> lub nie</w:t>
      </w:r>
      <w:r w:rsidR="00132968">
        <w:t>bieskim ciemnym</w:t>
      </w:r>
      <w:r>
        <w:t>, a ciągnik powinien posiadać spoilery między osiami.</w:t>
      </w:r>
      <w:r w:rsidR="00D656A0">
        <w:t xml:space="preserve"> W przypadku zawarcia umowy z dotychczasowym wykonawcą</w:t>
      </w:r>
      <w:r w:rsidR="003C7946">
        <w:t>,</w:t>
      </w:r>
      <w:r w:rsidR="00D656A0">
        <w:t xml:space="preserve"> ciągni</w:t>
      </w:r>
      <w:r w:rsidR="003C7946">
        <w:t>k</w:t>
      </w:r>
      <w:r w:rsidR="00D656A0">
        <w:t xml:space="preserve"> siodłowy może </w:t>
      </w:r>
      <w:r w:rsidR="00D656A0">
        <w:lastRenderedPageBreak/>
        <w:t>pozostać w aktualnym oklejeniu nadwozia</w:t>
      </w:r>
      <w:r w:rsidR="00C30DF5">
        <w:t>.</w:t>
      </w:r>
      <w:r w:rsidR="00897A8B">
        <w:br/>
      </w:r>
      <w:r w:rsidR="00897A8B" w:rsidRPr="00897A8B">
        <w:rPr>
          <w:rFonts w:ascii="Calibri" w:eastAsia="Times New Roman" w:hAnsi="Calibri" w:cs="Times New Roman"/>
          <w:lang w:eastAsia="pl-PL"/>
        </w:rPr>
        <w:t>Wykonawca udostępni ciągnik siodłowy do przeprowadzenia prac polegających na oklejeniu/oznaczeniu ciągnika logotypami lub pełną grafiką Zamawiającego na jego całej powierzchni. Oznaczenia będą widniały na ciągniku przez cały czas obowiązywania umowy. W przypadku chęci zamiany ciągnika przez Wykonawcę z powodu awarii lub innego na dłużej niż 14 dni</w:t>
      </w:r>
      <w:r w:rsidR="002C4E02">
        <w:rPr>
          <w:rFonts w:ascii="Calibri" w:eastAsia="Times New Roman" w:hAnsi="Calibri" w:cs="Times New Roman"/>
          <w:lang w:eastAsia="pl-PL"/>
        </w:rPr>
        <w:t xml:space="preserve">, </w:t>
      </w:r>
      <w:r w:rsidR="00897A8B" w:rsidRPr="00897A8B">
        <w:rPr>
          <w:rFonts w:ascii="Calibri" w:eastAsia="Times New Roman" w:hAnsi="Calibri" w:cs="Times New Roman"/>
          <w:lang w:eastAsia="pl-PL"/>
        </w:rPr>
        <w:t xml:space="preserve">Wykonawca musi dokonać na własny koszt oznaczenia nowego </w:t>
      </w:r>
      <w:r w:rsidR="00897A8B">
        <w:rPr>
          <w:rFonts w:ascii="Calibri" w:eastAsia="Times New Roman" w:hAnsi="Calibri" w:cs="Times New Roman"/>
          <w:lang w:eastAsia="pl-PL"/>
        </w:rPr>
        <w:t>ciągnika w sposób identyczny z pierwotnym. Nie dotyczy to konieczności oklejenia/oznaczenia po kolizjach lub wypadkach</w:t>
      </w:r>
      <w:r w:rsidR="00897A8B" w:rsidRPr="00897A8B">
        <w:rPr>
          <w:rFonts w:ascii="Calibri" w:eastAsia="Times New Roman" w:hAnsi="Calibri" w:cs="Times New Roman"/>
          <w:lang w:eastAsia="pl-PL"/>
        </w:rPr>
        <w:t xml:space="preserve"> drogowych powstałych nie z winy Wykonawcy</w:t>
      </w:r>
      <w:r w:rsidR="002C4E02">
        <w:rPr>
          <w:rFonts w:ascii="Calibri" w:eastAsia="Times New Roman" w:hAnsi="Calibri" w:cs="Times New Roman"/>
          <w:lang w:eastAsia="pl-PL"/>
        </w:rPr>
        <w:t>,</w:t>
      </w:r>
      <w:r w:rsidR="00897A8B" w:rsidRPr="00897A8B">
        <w:rPr>
          <w:rFonts w:ascii="Calibri" w:eastAsia="Times New Roman" w:hAnsi="Calibri" w:cs="Times New Roman"/>
          <w:lang w:eastAsia="pl-PL"/>
        </w:rPr>
        <w:t xml:space="preserve"> wówczas koszt ten </w:t>
      </w:r>
      <w:bookmarkStart w:id="0" w:name="_Hlk162958862"/>
      <w:r w:rsidR="00A8736C">
        <w:rPr>
          <w:rFonts w:ascii="Calibri" w:eastAsia="Times New Roman" w:hAnsi="Calibri" w:cs="Times New Roman"/>
          <w:lang w:eastAsia="pl-PL"/>
        </w:rPr>
        <w:t>musi</w:t>
      </w:r>
      <w:r w:rsidR="00A8736C" w:rsidRPr="00897A8B">
        <w:rPr>
          <w:rFonts w:ascii="Calibri" w:eastAsia="Times New Roman" w:hAnsi="Calibri" w:cs="Times New Roman"/>
          <w:lang w:eastAsia="pl-PL"/>
        </w:rPr>
        <w:t xml:space="preserve"> </w:t>
      </w:r>
      <w:r w:rsidR="00897A8B" w:rsidRPr="00897A8B">
        <w:rPr>
          <w:rFonts w:ascii="Calibri" w:eastAsia="Times New Roman" w:hAnsi="Calibri" w:cs="Times New Roman"/>
          <w:lang w:eastAsia="pl-PL"/>
        </w:rPr>
        <w:t>być pokr</w:t>
      </w:r>
      <w:r w:rsidR="00897A8B">
        <w:rPr>
          <w:rFonts w:ascii="Calibri" w:eastAsia="Times New Roman" w:hAnsi="Calibri" w:cs="Times New Roman"/>
          <w:lang w:eastAsia="pl-PL"/>
        </w:rPr>
        <w:t>yty z ubezpieczenia AC ciągnika</w:t>
      </w:r>
      <w:r w:rsidR="00A8736C">
        <w:rPr>
          <w:rFonts w:ascii="Calibri" w:eastAsia="Times New Roman" w:hAnsi="Calibri" w:cs="Times New Roman"/>
          <w:lang w:eastAsia="pl-PL"/>
        </w:rPr>
        <w:t xml:space="preserve"> lub OC sprawcy</w:t>
      </w:r>
      <w:bookmarkEnd w:id="0"/>
      <w:r w:rsidR="00897A8B">
        <w:rPr>
          <w:rFonts w:ascii="Calibri" w:eastAsia="Times New Roman" w:hAnsi="Calibri" w:cs="Times New Roman"/>
          <w:lang w:eastAsia="pl-PL"/>
        </w:rPr>
        <w:t xml:space="preserve">. </w:t>
      </w:r>
      <w:bookmarkStart w:id="1" w:name="_Hlk162958934"/>
      <w:r w:rsidR="00897A8B">
        <w:rPr>
          <w:rFonts w:ascii="Calibri" w:eastAsia="Times New Roman" w:hAnsi="Calibri" w:cs="Times New Roman"/>
          <w:lang w:eastAsia="pl-PL"/>
        </w:rPr>
        <w:t>Wykupienie takiego wariantu ubezpieczenia leży po stronie Wykonawcy.</w:t>
      </w:r>
      <w:bookmarkEnd w:id="1"/>
    </w:p>
    <w:p w14:paraId="7BCDD9C4" w14:textId="77777777" w:rsidR="002A19B5" w:rsidRPr="002A19B5" w:rsidRDefault="002A19B5" w:rsidP="00A54DAF">
      <w:pPr>
        <w:ind w:left="567"/>
        <w:jc w:val="both"/>
        <w:rPr>
          <w:b/>
        </w:rPr>
      </w:pPr>
      <w:r>
        <w:rPr>
          <w:rFonts w:ascii="Calibri" w:eastAsia="Times New Roman" w:hAnsi="Calibri" w:cs="Times New Roman"/>
          <w:b/>
          <w:lang w:eastAsia="pl-PL"/>
        </w:rPr>
        <w:t>2.3.</w:t>
      </w:r>
      <w:r w:rsidRPr="002A19B5">
        <w:rPr>
          <w:rFonts w:ascii="Calibri" w:eastAsia="Times New Roman" w:hAnsi="Calibri" w:cs="Times New Roman"/>
          <w:b/>
          <w:lang w:eastAsia="pl-PL"/>
        </w:rPr>
        <w:t xml:space="preserve">  </w:t>
      </w:r>
      <w:r w:rsidRPr="002A19B5">
        <w:rPr>
          <w:rFonts w:ascii="Calibri" w:eastAsia="Times New Roman" w:hAnsi="Calibri" w:cs="Times New Roman"/>
          <w:b/>
          <w:lang w:eastAsia="pl-PL"/>
        </w:rPr>
        <w:tab/>
      </w:r>
      <w:r w:rsidRPr="002A19B5">
        <w:rPr>
          <w:b/>
        </w:rPr>
        <w:t>Wykonawca i jego szczegółowe obowiązki.</w:t>
      </w:r>
    </w:p>
    <w:p w14:paraId="23282F50" w14:textId="0DA6BC72" w:rsidR="008406FB" w:rsidRDefault="00842EA7" w:rsidP="00A54DAF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42EA7">
        <w:rPr>
          <w:rFonts w:ascii="Calibri" w:eastAsia="Times New Roman" w:hAnsi="Calibri" w:cs="Times New Roman"/>
          <w:lang w:eastAsia="pl-PL"/>
        </w:rPr>
        <w:t>Wykonawca musi posiadać aktualną licencję na transport krajowy</w:t>
      </w:r>
      <w:r w:rsidR="00C37448">
        <w:rPr>
          <w:rFonts w:ascii="Calibri" w:eastAsia="Times New Roman" w:hAnsi="Calibri" w:cs="Times New Roman"/>
          <w:lang w:eastAsia="pl-PL"/>
        </w:rPr>
        <w:t xml:space="preserve"> </w:t>
      </w:r>
      <w:r w:rsidRPr="00842EA7">
        <w:rPr>
          <w:rFonts w:ascii="Calibri" w:eastAsia="Times New Roman" w:hAnsi="Calibri" w:cs="Times New Roman"/>
          <w:lang w:eastAsia="pl-PL"/>
        </w:rPr>
        <w:t>oraz komplet ubezpieczeń wymaganych prawem w tym w szczególności ubezpieczenie OCP przewoźnika jak i zarówno pełne ubezpieczenie AC ciągnika siodłowego.</w:t>
      </w:r>
      <w:r>
        <w:rPr>
          <w:rFonts w:ascii="Calibri" w:eastAsia="Times New Roman" w:hAnsi="Calibri" w:cs="Times New Roman"/>
          <w:lang w:eastAsia="pl-PL"/>
        </w:rPr>
        <w:br/>
      </w:r>
      <w:r w:rsidRPr="00842EA7">
        <w:rPr>
          <w:rFonts w:ascii="Calibri" w:eastAsia="Times New Roman" w:hAnsi="Calibri" w:cs="Times New Roman"/>
          <w:color w:val="000000"/>
          <w:lang w:eastAsia="pl-PL"/>
        </w:rPr>
        <w:t>Wykonawca ponosi pełną odpowiedzialność za swojego pracownika w przypadku nienależytej obsługi Mobilnego Centrum Edukacyjnego lub inne działania niezgodne z przepisami obowiązującego prawa</w:t>
      </w:r>
      <w:r>
        <w:rPr>
          <w:rFonts w:ascii="Calibri" w:eastAsia="Times New Roman" w:hAnsi="Calibri" w:cs="Times New Roman"/>
          <w:color w:val="000000"/>
          <w:lang w:eastAsia="pl-PL"/>
        </w:rPr>
        <w:t>.</w:t>
      </w:r>
      <w:r>
        <w:rPr>
          <w:rFonts w:ascii="Calibri" w:eastAsia="Times New Roman" w:hAnsi="Calibri" w:cs="Times New Roman"/>
          <w:color w:val="000000"/>
          <w:lang w:eastAsia="pl-PL"/>
        </w:rPr>
        <w:br/>
        <w:t xml:space="preserve">Siedziba Wykonawcy musi znajdować się na terenie </w:t>
      </w:r>
      <w:r w:rsidRPr="00CD39B5">
        <w:rPr>
          <w:rFonts w:ascii="Calibri" w:eastAsia="Times New Roman" w:hAnsi="Calibri" w:cs="Times New Roman"/>
          <w:color w:val="000000"/>
          <w:lang w:eastAsia="pl-PL"/>
        </w:rPr>
        <w:t>województwa Mazowieckiego.</w:t>
      </w:r>
      <w:r w:rsidR="008406FB">
        <w:rPr>
          <w:rFonts w:ascii="Calibri" w:eastAsia="Times New Roman" w:hAnsi="Calibri" w:cs="Times New Roman"/>
          <w:color w:val="000000"/>
          <w:lang w:eastAsia="pl-PL"/>
        </w:rPr>
        <w:br/>
        <w:t xml:space="preserve">Wykonawca oświadcza, </w:t>
      </w:r>
      <w:r w:rsidR="008406FB" w:rsidRPr="008406FB">
        <w:rPr>
          <w:rFonts w:ascii="Calibri" w:eastAsia="Times New Roman" w:hAnsi="Calibri" w:cs="Times New Roman"/>
          <w:color w:val="000000"/>
          <w:lang w:eastAsia="pl-PL"/>
        </w:rPr>
        <w:t>że posiada ubezpieczenie OC w zakresie prowadzonej działalności gospodarczej, wszystkie wymagane prawem zgody i uprawnienia związane z realizacją umowy, w tym prawo jazdy kierowcy. Dokumenty te stanowić będą integralną część umowy i zostaną dołączone w formie kserokopii potwierdzonej za zgodność z oryginałem.</w:t>
      </w:r>
      <w:r w:rsidR="008406FB">
        <w:rPr>
          <w:rFonts w:ascii="Calibri" w:eastAsia="Times New Roman" w:hAnsi="Calibri" w:cs="Times New Roman"/>
          <w:color w:val="000000"/>
          <w:lang w:eastAsia="pl-PL"/>
        </w:rPr>
        <w:br/>
      </w:r>
      <w:r w:rsidR="008406FB" w:rsidRPr="008406FB">
        <w:rPr>
          <w:rFonts w:ascii="Calibri" w:eastAsia="Times New Roman" w:hAnsi="Calibri" w:cs="Times New Roman"/>
          <w:color w:val="000000"/>
          <w:lang w:eastAsia="pl-PL"/>
        </w:rPr>
        <w:t>Wykonawca zobowiązuje się do przygotowania ciągnika siodłowego do pracy w terminie 5</w:t>
      </w:r>
      <w:r w:rsidR="00DB505D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8406FB" w:rsidRPr="008406FB">
        <w:rPr>
          <w:rFonts w:ascii="Calibri" w:eastAsia="Times New Roman" w:hAnsi="Calibri" w:cs="Times New Roman"/>
          <w:color w:val="000000"/>
          <w:lang w:eastAsia="pl-PL"/>
        </w:rPr>
        <w:t>dni kalendarzowych od otrzymania informacji o wyjeździe.</w:t>
      </w:r>
    </w:p>
    <w:p w14:paraId="57ABD452" w14:textId="77777777" w:rsidR="000F1AE3" w:rsidRPr="00785E03" w:rsidRDefault="000F1AE3" w:rsidP="00A54DAF">
      <w:pPr>
        <w:pStyle w:val="Akapitzlist"/>
        <w:numPr>
          <w:ilvl w:val="1"/>
          <w:numId w:val="13"/>
        </w:numPr>
        <w:ind w:left="567" w:firstLine="66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85E03">
        <w:rPr>
          <w:rFonts w:ascii="Calibri" w:eastAsia="Times New Roman" w:hAnsi="Calibri" w:cs="Times New Roman"/>
          <w:b/>
          <w:color w:val="000000"/>
          <w:lang w:eastAsia="pl-PL"/>
        </w:rPr>
        <w:t>Dodatkowe zadania Wykonawcy</w:t>
      </w:r>
    </w:p>
    <w:p w14:paraId="75FD39D5" w14:textId="006599DC" w:rsidR="00785E03" w:rsidRDefault="000F1AE3" w:rsidP="00A54DAF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F1AE3">
        <w:rPr>
          <w:rFonts w:ascii="Calibri" w:eastAsia="Times New Roman" w:hAnsi="Calibri" w:cs="Times New Roman"/>
          <w:color w:val="000000"/>
          <w:lang w:eastAsia="pl-PL"/>
        </w:rPr>
        <w:t xml:space="preserve">Wykonawca zobowiązany jest umyć </w:t>
      </w:r>
      <w:r w:rsidR="005D083C">
        <w:rPr>
          <w:rFonts w:ascii="Calibri" w:eastAsia="Times New Roman" w:hAnsi="Calibri" w:cs="Times New Roman"/>
          <w:color w:val="000000"/>
          <w:lang w:eastAsia="pl-PL"/>
        </w:rPr>
        <w:t xml:space="preserve">naczepę </w:t>
      </w:r>
      <w:r w:rsidRPr="000F1AE3">
        <w:rPr>
          <w:rFonts w:ascii="Calibri" w:eastAsia="Times New Roman" w:hAnsi="Calibri" w:cs="Times New Roman"/>
          <w:color w:val="000000"/>
          <w:lang w:eastAsia="pl-PL"/>
        </w:rPr>
        <w:t xml:space="preserve">MCE </w:t>
      </w:r>
      <w:r w:rsidR="00CD39B5">
        <w:rPr>
          <w:rFonts w:ascii="Calibri" w:eastAsia="Times New Roman" w:hAnsi="Calibri" w:cs="Times New Roman"/>
          <w:color w:val="000000"/>
          <w:lang w:eastAsia="pl-PL"/>
        </w:rPr>
        <w:t xml:space="preserve">oraz </w:t>
      </w:r>
      <w:r w:rsidR="00CD39B5" w:rsidRPr="00881EAB">
        <w:rPr>
          <w:rFonts w:ascii="Calibri" w:eastAsia="Times New Roman" w:hAnsi="Calibri" w:cs="Times New Roman"/>
          <w:color w:val="000000"/>
          <w:lang w:eastAsia="pl-PL"/>
        </w:rPr>
        <w:t xml:space="preserve">wynajmowany ciągnik </w:t>
      </w:r>
      <w:r w:rsidRPr="00881EAB">
        <w:rPr>
          <w:rFonts w:ascii="Calibri" w:eastAsia="Times New Roman" w:hAnsi="Calibri" w:cs="Times New Roman"/>
          <w:color w:val="000000"/>
          <w:lang w:eastAsia="pl-PL"/>
        </w:rPr>
        <w:t>przed wyjazdem, jeśli jest to konieczne, lub w miarę potrzeby, jeśli podczas transportu naczepa</w:t>
      </w:r>
      <w:r w:rsidR="003F0AFB" w:rsidRPr="00881EAB">
        <w:rPr>
          <w:rFonts w:ascii="Calibri" w:eastAsia="Times New Roman" w:hAnsi="Calibri" w:cs="Times New Roman"/>
          <w:color w:val="000000"/>
          <w:lang w:eastAsia="pl-PL"/>
        </w:rPr>
        <w:t xml:space="preserve"> i ciągnik</w:t>
      </w:r>
      <w:r w:rsidRPr="000F1AE3">
        <w:rPr>
          <w:rFonts w:ascii="Calibri" w:eastAsia="Times New Roman" w:hAnsi="Calibri" w:cs="Times New Roman"/>
          <w:color w:val="000000"/>
          <w:lang w:eastAsia="pl-PL"/>
        </w:rPr>
        <w:t xml:space="preserve"> się zabrudzi, możliwie najbliżej miejsca odbywania się wydarzeń z udziałem MCE</w:t>
      </w:r>
      <w:r>
        <w:rPr>
          <w:rFonts w:ascii="Calibri" w:eastAsia="Times New Roman" w:hAnsi="Calibri" w:cs="Times New Roman"/>
          <w:color w:val="000000"/>
          <w:lang w:eastAsia="pl-PL"/>
        </w:rPr>
        <w:t>.</w:t>
      </w:r>
      <w:r w:rsidR="00785E03">
        <w:rPr>
          <w:rFonts w:ascii="Calibri" w:eastAsia="Times New Roman" w:hAnsi="Calibri" w:cs="Times New Roman"/>
          <w:color w:val="000000"/>
          <w:lang w:eastAsia="pl-PL"/>
        </w:rPr>
        <w:br/>
      </w:r>
      <w:r w:rsidR="00785E03" w:rsidRPr="00785E03">
        <w:rPr>
          <w:rFonts w:ascii="Calibri" w:eastAsia="Times New Roman" w:hAnsi="Calibri" w:cs="Times New Roman"/>
          <w:color w:val="000000"/>
          <w:lang w:eastAsia="pl-PL"/>
        </w:rPr>
        <w:t>Wykonawca oświadcza</w:t>
      </w:r>
      <w:r w:rsidR="005D083C">
        <w:rPr>
          <w:rFonts w:ascii="Calibri" w:eastAsia="Times New Roman" w:hAnsi="Calibri" w:cs="Times New Roman"/>
          <w:color w:val="000000"/>
          <w:lang w:eastAsia="pl-PL"/>
        </w:rPr>
        <w:t>,</w:t>
      </w:r>
      <w:r w:rsidR="00785E03" w:rsidRPr="00785E03">
        <w:rPr>
          <w:rFonts w:ascii="Calibri" w:eastAsia="Times New Roman" w:hAnsi="Calibri" w:cs="Times New Roman"/>
          <w:color w:val="000000"/>
          <w:lang w:eastAsia="pl-PL"/>
        </w:rPr>
        <w:t xml:space="preserve"> że posiada ubezpieczenie OC w zakresie prowadzonej działalności gospodarczej, wszystkie wymagane prawem zgody i uprawnienia związane z realizacją umowy, w tym prawo jazdy kierowcy. Dokumenty te stanowić będą integralną część umowy i zostaną dołączone w formie kserokopii potwierdzonej za zgodność z oryginałem.</w:t>
      </w:r>
      <w:r>
        <w:rPr>
          <w:rFonts w:ascii="Calibri" w:eastAsia="Times New Roman" w:hAnsi="Calibri" w:cs="Times New Roman"/>
          <w:color w:val="000000"/>
          <w:lang w:eastAsia="pl-PL"/>
        </w:rPr>
        <w:br/>
      </w:r>
      <w:r w:rsidRPr="000F1AE3">
        <w:rPr>
          <w:rFonts w:ascii="Calibri" w:eastAsia="Times New Roman" w:hAnsi="Calibri" w:cs="Times New Roman"/>
          <w:color w:val="000000"/>
          <w:lang w:eastAsia="pl-PL"/>
        </w:rPr>
        <w:t xml:space="preserve">Na wyraźne zlecenie Zamawiającego Wykonawca przedstawi MCE do okresowego badania technicznego w stacji kontroli pojazdów przed terminem wskazanym w dowodzie rejestracyjnym MCE, tj. przed </w:t>
      </w:r>
      <w:r w:rsidR="00E5487D">
        <w:rPr>
          <w:rFonts w:ascii="Calibri" w:eastAsia="Times New Roman" w:hAnsi="Calibri" w:cs="Times New Roman"/>
          <w:color w:val="000000"/>
          <w:lang w:eastAsia="pl-PL"/>
        </w:rPr>
        <w:t>21</w:t>
      </w:r>
      <w:r w:rsidRPr="000F1AE3">
        <w:rPr>
          <w:rFonts w:ascii="Calibri" w:eastAsia="Times New Roman" w:hAnsi="Calibri" w:cs="Times New Roman"/>
          <w:color w:val="000000"/>
          <w:lang w:eastAsia="pl-PL"/>
        </w:rPr>
        <w:t>.07.202</w:t>
      </w:r>
      <w:r w:rsidR="00E5487D">
        <w:rPr>
          <w:rFonts w:ascii="Calibri" w:eastAsia="Times New Roman" w:hAnsi="Calibri" w:cs="Times New Roman"/>
          <w:color w:val="000000"/>
          <w:lang w:eastAsia="pl-PL"/>
        </w:rPr>
        <w:t>4</w:t>
      </w:r>
      <w:r w:rsidRPr="000F1AE3">
        <w:rPr>
          <w:rFonts w:ascii="Calibri" w:eastAsia="Times New Roman" w:hAnsi="Calibri" w:cs="Times New Roman"/>
          <w:color w:val="000000"/>
          <w:lang w:eastAsia="pl-PL"/>
        </w:rPr>
        <w:t xml:space="preserve"> r.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5D083C">
        <w:rPr>
          <w:rFonts w:ascii="Calibri" w:eastAsia="Times New Roman" w:hAnsi="Calibri" w:cs="Times New Roman"/>
          <w:color w:val="000000"/>
          <w:lang w:eastAsia="pl-PL"/>
        </w:rPr>
        <w:t>o</w:t>
      </w:r>
      <w:r w:rsidRPr="000F1AE3">
        <w:rPr>
          <w:rFonts w:ascii="Calibri" w:eastAsia="Times New Roman" w:hAnsi="Calibri" w:cs="Times New Roman"/>
          <w:color w:val="000000"/>
          <w:lang w:eastAsia="pl-PL"/>
        </w:rPr>
        <w:t>raz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3F0AFB" w:rsidRPr="00881EAB">
        <w:rPr>
          <w:rFonts w:ascii="Calibri" w:eastAsia="Times New Roman" w:hAnsi="Calibri" w:cs="Times New Roman"/>
          <w:color w:val="000000"/>
          <w:lang w:eastAsia="pl-PL"/>
        </w:rPr>
        <w:t xml:space="preserve">maksimum </w:t>
      </w:r>
      <w:r w:rsidRPr="00881EAB">
        <w:rPr>
          <w:rFonts w:ascii="Calibri" w:eastAsia="Times New Roman" w:hAnsi="Calibri" w:cs="Times New Roman"/>
          <w:color w:val="000000"/>
          <w:lang w:eastAsia="pl-PL"/>
        </w:rPr>
        <w:t xml:space="preserve">dwa razy na przegląd techniczny </w:t>
      </w:r>
      <w:r w:rsidR="00785E03" w:rsidRPr="00881EAB">
        <w:rPr>
          <w:rFonts w:ascii="Calibri" w:eastAsia="Times New Roman" w:hAnsi="Calibri" w:cs="Times New Roman"/>
          <w:color w:val="000000"/>
          <w:lang w:eastAsia="pl-PL"/>
        </w:rPr>
        <w:t>do producenta MCE w Siedlcach.</w:t>
      </w:r>
      <w:r w:rsidR="00785E03">
        <w:rPr>
          <w:rFonts w:ascii="Calibri" w:eastAsia="Times New Roman" w:hAnsi="Calibri" w:cs="Times New Roman"/>
          <w:color w:val="000000"/>
          <w:lang w:eastAsia="pl-PL"/>
        </w:rPr>
        <w:br/>
      </w:r>
      <w:bookmarkStart w:id="2" w:name="_Hlk162959671"/>
      <w:r w:rsidR="00785E03" w:rsidRPr="00785E03">
        <w:rPr>
          <w:rFonts w:ascii="Calibri" w:eastAsia="Times New Roman" w:hAnsi="Calibri" w:cs="Times New Roman"/>
          <w:color w:val="000000"/>
          <w:lang w:eastAsia="pl-PL"/>
        </w:rPr>
        <w:t>Zorganizuje szkolenie kierowcy do obsługi naczepy, jej urządzeń i wyposażenia dodatkowego charakteryzującego MCE ze szczególnym uwzględnieniem systemu hydraulicznego rozsuwania na boki przeprowadzone przez producenta MCE.</w:t>
      </w:r>
      <w:r w:rsidR="00785E0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0B0327">
        <w:rPr>
          <w:rFonts w:ascii="Calibri" w:eastAsia="Times New Roman" w:hAnsi="Calibri" w:cs="Times New Roman"/>
          <w:color w:val="000000"/>
          <w:lang w:eastAsia="pl-PL"/>
        </w:rPr>
        <w:t>Koszt szkolenia ponosi Wykonawca.</w:t>
      </w:r>
      <w:bookmarkEnd w:id="2"/>
    </w:p>
    <w:p w14:paraId="0EA09DBD" w14:textId="77777777" w:rsidR="00785E03" w:rsidRPr="00785E03" w:rsidRDefault="00785E03" w:rsidP="00A54DAF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85E03">
        <w:rPr>
          <w:rFonts w:ascii="Calibri" w:eastAsia="Times New Roman" w:hAnsi="Calibri" w:cs="Times New Roman"/>
          <w:b/>
          <w:color w:val="000000"/>
          <w:lang w:eastAsia="pl-PL"/>
        </w:rPr>
        <w:t>Terminy</w:t>
      </w:r>
    </w:p>
    <w:p w14:paraId="11BE9790" w14:textId="366B61DE" w:rsidR="00221905" w:rsidRDefault="00785E03" w:rsidP="00A54DAF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lastRenderedPageBreak/>
        <w:t xml:space="preserve">Wykonawca będzie świadczył usługi na podstawie zawartej umowy </w:t>
      </w:r>
      <w:r w:rsidRPr="00881EAB">
        <w:rPr>
          <w:rFonts w:ascii="Calibri" w:eastAsia="Times New Roman" w:hAnsi="Calibri" w:cs="Times New Roman"/>
          <w:color w:val="000000"/>
          <w:lang w:eastAsia="pl-PL"/>
        </w:rPr>
        <w:t>od 1</w:t>
      </w:r>
      <w:r w:rsidR="00417190">
        <w:rPr>
          <w:rFonts w:ascii="Calibri" w:eastAsia="Times New Roman" w:hAnsi="Calibri" w:cs="Times New Roman"/>
          <w:color w:val="000000"/>
          <w:lang w:eastAsia="pl-PL"/>
        </w:rPr>
        <w:t>5</w:t>
      </w:r>
      <w:r w:rsidRPr="00881EAB">
        <w:rPr>
          <w:rFonts w:ascii="Calibri" w:eastAsia="Times New Roman" w:hAnsi="Calibri" w:cs="Times New Roman"/>
          <w:color w:val="000000"/>
          <w:lang w:eastAsia="pl-PL"/>
        </w:rPr>
        <w:t>.0</w:t>
      </w:r>
      <w:r w:rsidR="00E5487D">
        <w:rPr>
          <w:rFonts w:ascii="Calibri" w:eastAsia="Times New Roman" w:hAnsi="Calibri" w:cs="Times New Roman"/>
          <w:color w:val="000000"/>
          <w:lang w:eastAsia="pl-PL"/>
        </w:rPr>
        <w:t>4</w:t>
      </w:r>
      <w:r w:rsidRPr="00881EAB">
        <w:rPr>
          <w:rFonts w:ascii="Calibri" w:eastAsia="Times New Roman" w:hAnsi="Calibri" w:cs="Times New Roman"/>
          <w:color w:val="000000"/>
          <w:lang w:eastAsia="pl-PL"/>
        </w:rPr>
        <w:t>.20</w:t>
      </w:r>
      <w:r w:rsidR="003F0AFB" w:rsidRPr="00881EAB">
        <w:rPr>
          <w:rFonts w:ascii="Calibri" w:eastAsia="Times New Roman" w:hAnsi="Calibri" w:cs="Times New Roman"/>
          <w:color w:val="000000"/>
          <w:lang w:eastAsia="pl-PL"/>
        </w:rPr>
        <w:t>2</w:t>
      </w:r>
      <w:r w:rsidR="00E5487D">
        <w:rPr>
          <w:rFonts w:ascii="Calibri" w:eastAsia="Times New Roman" w:hAnsi="Calibri" w:cs="Times New Roman"/>
          <w:color w:val="000000"/>
          <w:lang w:eastAsia="pl-PL"/>
        </w:rPr>
        <w:t>4</w:t>
      </w:r>
      <w:r w:rsidR="003F0AFB" w:rsidRPr="00881EAB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81EAB">
        <w:rPr>
          <w:rFonts w:ascii="Calibri" w:eastAsia="Times New Roman" w:hAnsi="Calibri" w:cs="Times New Roman"/>
          <w:color w:val="000000"/>
          <w:lang w:eastAsia="pl-PL"/>
        </w:rPr>
        <w:t xml:space="preserve">do </w:t>
      </w:r>
      <w:r w:rsidR="00417190">
        <w:rPr>
          <w:rFonts w:ascii="Calibri" w:eastAsia="Times New Roman" w:hAnsi="Calibri" w:cs="Times New Roman"/>
          <w:color w:val="000000"/>
          <w:lang w:eastAsia="pl-PL"/>
        </w:rPr>
        <w:t>15</w:t>
      </w:r>
      <w:r w:rsidRPr="00881EAB">
        <w:rPr>
          <w:rFonts w:ascii="Calibri" w:eastAsia="Times New Roman" w:hAnsi="Calibri" w:cs="Times New Roman"/>
          <w:color w:val="000000"/>
          <w:lang w:eastAsia="pl-PL"/>
        </w:rPr>
        <w:t>.</w:t>
      </w:r>
      <w:r w:rsidR="00E5487D">
        <w:rPr>
          <w:rFonts w:ascii="Calibri" w:eastAsia="Times New Roman" w:hAnsi="Calibri" w:cs="Times New Roman"/>
          <w:color w:val="000000"/>
          <w:lang w:eastAsia="pl-PL"/>
        </w:rPr>
        <w:t>09</w:t>
      </w:r>
      <w:r w:rsidRPr="00881EAB">
        <w:rPr>
          <w:rFonts w:ascii="Calibri" w:eastAsia="Times New Roman" w:hAnsi="Calibri" w:cs="Times New Roman"/>
          <w:color w:val="000000"/>
          <w:lang w:eastAsia="pl-PL"/>
        </w:rPr>
        <w:t>.202</w:t>
      </w:r>
      <w:r w:rsidR="00E5487D">
        <w:rPr>
          <w:rFonts w:ascii="Calibri" w:eastAsia="Times New Roman" w:hAnsi="Calibri" w:cs="Times New Roman"/>
          <w:color w:val="000000"/>
          <w:lang w:eastAsia="pl-PL"/>
        </w:rPr>
        <w:t>4</w:t>
      </w:r>
      <w:r w:rsidRPr="00881EAB">
        <w:rPr>
          <w:rFonts w:ascii="Calibri" w:eastAsia="Times New Roman" w:hAnsi="Calibri" w:cs="Times New Roman"/>
          <w:color w:val="000000"/>
          <w:lang w:eastAsia="pl-PL"/>
        </w:rPr>
        <w:t>r.</w:t>
      </w:r>
      <w:r>
        <w:rPr>
          <w:rFonts w:ascii="Calibri" w:eastAsia="Times New Roman" w:hAnsi="Calibri" w:cs="Times New Roman"/>
          <w:color w:val="000000"/>
          <w:lang w:eastAsia="pl-PL"/>
        </w:rPr>
        <w:br/>
      </w:r>
      <w:r w:rsidR="00E47B99" w:rsidRPr="00E47B99">
        <w:rPr>
          <w:rFonts w:ascii="Calibri" w:eastAsia="Times New Roman" w:hAnsi="Calibri" w:cs="Times New Roman"/>
          <w:color w:val="000000"/>
          <w:lang w:eastAsia="pl-PL"/>
        </w:rPr>
        <w:t>Wykonawca zobowiązuje się do przygotowania ciągnika siodłowego do pracy w terminie 5</w:t>
      </w:r>
      <w:r w:rsidR="005D083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E47B99" w:rsidRPr="00E47B99">
        <w:rPr>
          <w:rFonts w:ascii="Calibri" w:eastAsia="Times New Roman" w:hAnsi="Calibri" w:cs="Times New Roman"/>
          <w:color w:val="000000"/>
          <w:lang w:eastAsia="pl-PL"/>
        </w:rPr>
        <w:t>dni kalendarzowych od otrzymania informacji o wyjeździe.</w:t>
      </w:r>
    </w:p>
    <w:p w14:paraId="423ACAE3" w14:textId="3E473C26" w:rsidR="00842EA7" w:rsidRPr="001377AA" w:rsidRDefault="00221905" w:rsidP="00A54DAF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  <w:lang w:eastAsia="pl-PL"/>
        </w:rPr>
      </w:pPr>
      <w:r w:rsidRPr="001377AA">
        <w:rPr>
          <w:rFonts w:ascii="Calibri" w:eastAsia="Times New Roman" w:hAnsi="Calibri" w:cs="Times New Roman"/>
          <w:b/>
          <w:bCs/>
          <w:color w:val="000000"/>
          <w:lang w:eastAsia="pl-PL"/>
        </w:rPr>
        <w:t>Zobowiązania Zamawiającego</w:t>
      </w:r>
    </w:p>
    <w:p w14:paraId="512FD420" w14:textId="67347738" w:rsidR="001377AA" w:rsidRPr="001377AA" w:rsidRDefault="001377AA" w:rsidP="00A54DAF">
      <w:pPr>
        <w:jc w:val="both"/>
        <w:rPr>
          <w:rFonts w:ascii="Calibri" w:eastAsia="Times New Roman" w:hAnsi="Calibri" w:cs="Times New Roman"/>
          <w:lang w:eastAsia="pl-PL"/>
        </w:rPr>
      </w:pPr>
      <w:r w:rsidRPr="001377AA">
        <w:rPr>
          <w:rFonts w:ascii="Calibri" w:eastAsia="Times New Roman" w:hAnsi="Calibri" w:cs="Times New Roman"/>
          <w:lang w:eastAsia="pl-PL"/>
        </w:rPr>
        <w:t xml:space="preserve">Dostarczanie informacji pocztą elektroniczną o planowanym wyjeździe lub cyklu wyjazdów minimum 5 </w:t>
      </w:r>
      <w:r w:rsidR="00400A47">
        <w:rPr>
          <w:rFonts w:ascii="Calibri" w:eastAsia="Times New Roman" w:hAnsi="Calibri" w:cs="Times New Roman"/>
          <w:lang w:eastAsia="pl-PL"/>
        </w:rPr>
        <w:t xml:space="preserve">kalendarzowych </w:t>
      </w:r>
      <w:r w:rsidRPr="001377AA">
        <w:rPr>
          <w:rFonts w:ascii="Calibri" w:eastAsia="Times New Roman" w:hAnsi="Calibri" w:cs="Times New Roman"/>
          <w:lang w:eastAsia="pl-PL"/>
        </w:rPr>
        <w:t>dni przed wyjazdem lub pierwszym z cyklu i upewnienie się telefoniczne, czy informacja dotarła. Harmonogram powinien być sporządzony w porozumieniu z Wykonawcą tj. musi uwzględniać przepisy o ruchu drogowym, w szczególności czas pracy kierowcy z dodatkową funkcją pracownika obsługi technicznej i każdorazowo przez Wykonawcę potwierdzony.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EB7802">
        <w:rPr>
          <w:rFonts w:ascii="Calibri" w:eastAsia="Times New Roman" w:hAnsi="Calibri" w:cs="Times New Roman"/>
          <w:lang w:eastAsia="pl-PL"/>
        </w:rPr>
        <w:br/>
        <w:t xml:space="preserve">Zamawiający będzie płacił Wykonawcy za usługi na podstawie wystawionych przez niego faktur z </w:t>
      </w:r>
      <w:r w:rsidR="00231F2A">
        <w:rPr>
          <w:rFonts w:ascii="Calibri" w:eastAsia="Times New Roman" w:hAnsi="Calibri" w:cs="Times New Roman"/>
          <w:lang w:eastAsia="pl-PL"/>
        </w:rPr>
        <w:t xml:space="preserve">21 dniowym </w:t>
      </w:r>
      <w:r w:rsidR="00EB7802">
        <w:rPr>
          <w:rFonts w:ascii="Calibri" w:eastAsia="Times New Roman" w:hAnsi="Calibri" w:cs="Times New Roman"/>
          <w:lang w:eastAsia="pl-PL"/>
        </w:rPr>
        <w:t>terminem płatności</w:t>
      </w:r>
      <w:r w:rsidR="00231F2A">
        <w:rPr>
          <w:rFonts w:ascii="Calibri" w:eastAsia="Times New Roman" w:hAnsi="Calibri" w:cs="Times New Roman"/>
          <w:lang w:eastAsia="pl-PL"/>
        </w:rPr>
        <w:t>. Będą to dwie oddzielne faktury: za wynajem ciągnika i za przejechane kilometry. Obydwie powinny być wystawione ostatniego dnia roboczego miesiąca, w którym świadczone były usługi.</w:t>
      </w:r>
    </w:p>
    <w:sectPr w:rsidR="001377AA" w:rsidRPr="001377AA" w:rsidSect="0045587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C921" w14:textId="77777777" w:rsidR="00E9661F" w:rsidRDefault="00E9661F" w:rsidP="00B67F48">
      <w:pPr>
        <w:spacing w:after="0" w:line="240" w:lineRule="auto"/>
      </w:pPr>
      <w:r>
        <w:separator/>
      </w:r>
    </w:p>
  </w:endnote>
  <w:endnote w:type="continuationSeparator" w:id="0">
    <w:p w14:paraId="3023DD1E" w14:textId="77777777" w:rsidR="00E9661F" w:rsidRDefault="00E9661F" w:rsidP="00B6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0719" w14:textId="77777777" w:rsidR="00E9661F" w:rsidRDefault="00E9661F" w:rsidP="00B67F48">
      <w:pPr>
        <w:spacing w:after="0" w:line="240" w:lineRule="auto"/>
      </w:pPr>
      <w:r>
        <w:separator/>
      </w:r>
    </w:p>
  </w:footnote>
  <w:footnote w:type="continuationSeparator" w:id="0">
    <w:p w14:paraId="138F6407" w14:textId="77777777" w:rsidR="00E9661F" w:rsidRDefault="00E9661F" w:rsidP="00B67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538"/>
    <w:multiLevelType w:val="hybridMultilevel"/>
    <w:tmpl w:val="F4B8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18D"/>
    <w:multiLevelType w:val="multilevel"/>
    <w:tmpl w:val="5BA439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A113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4043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1A7A36"/>
    <w:multiLevelType w:val="multilevel"/>
    <w:tmpl w:val="D876A11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25D63A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472A49"/>
    <w:multiLevelType w:val="multilevel"/>
    <w:tmpl w:val="BC8E42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62264F"/>
    <w:multiLevelType w:val="multilevel"/>
    <w:tmpl w:val="5BA439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E0525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3209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0D09DE"/>
    <w:multiLevelType w:val="hybridMultilevel"/>
    <w:tmpl w:val="7880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52914"/>
    <w:multiLevelType w:val="hybridMultilevel"/>
    <w:tmpl w:val="D0E4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31D06"/>
    <w:multiLevelType w:val="multilevel"/>
    <w:tmpl w:val="429477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701368028">
    <w:abstractNumId w:val="9"/>
  </w:num>
  <w:num w:numId="2" w16cid:durableId="1614940202">
    <w:abstractNumId w:val="11"/>
  </w:num>
  <w:num w:numId="3" w16cid:durableId="2102531683">
    <w:abstractNumId w:val="0"/>
  </w:num>
  <w:num w:numId="4" w16cid:durableId="461774981">
    <w:abstractNumId w:val="1"/>
  </w:num>
  <w:num w:numId="5" w16cid:durableId="294530947">
    <w:abstractNumId w:val="12"/>
  </w:num>
  <w:num w:numId="6" w16cid:durableId="1270964871">
    <w:abstractNumId w:val="10"/>
  </w:num>
  <w:num w:numId="7" w16cid:durableId="1194343892">
    <w:abstractNumId w:val="2"/>
  </w:num>
  <w:num w:numId="8" w16cid:durableId="2026857981">
    <w:abstractNumId w:val="3"/>
  </w:num>
  <w:num w:numId="9" w16cid:durableId="656765874">
    <w:abstractNumId w:val="4"/>
  </w:num>
  <w:num w:numId="10" w16cid:durableId="49158591">
    <w:abstractNumId w:val="7"/>
  </w:num>
  <w:num w:numId="11" w16cid:durableId="1996451131">
    <w:abstractNumId w:val="8"/>
  </w:num>
  <w:num w:numId="12" w16cid:durableId="1340155335">
    <w:abstractNumId w:val="5"/>
  </w:num>
  <w:num w:numId="13" w16cid:durableId="419061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07"/>
    <w:rsid w:val="00050B32"/>
    <w:rsid w:val="000B0327"/>
    <w:rsid w:val="000D52AA"/>
    <w:rsid w:val="000F1AE3"/>
    <w:rsid w:val="00132968"/>
    <w:rsid w:val="001377AA"/>
    <w:rsid w:val="001639D6"/>
    <w:rsid w:val="0018439F"/>
    <w:rsid w:val="001A4481"/>
    <w:rsid w:val="00200410"/>
    <w:rsid w:val="00221905"/>
    <w:rsid w:val="00231F2A"/>
    <w:rsid w:val="00253F2E"/>
    <w:rsid w:val="002A19B5"/>
    <w:rsid w:val="002C4E02"/>
    <w:rsid w:val="002E6A2E"/>
    <w:rsid w:val="0037764F"/>
    <w:rsid w:val="003B0D85"/>
    <w:rsid w:val="003C7946"/>
    <w:rsid w:val="003F0AFB"/>
    <w:rsid w:val="00400A47"/>
    <w:rsid w:val="00417190"/>
    <w:rsid w:val="00455877"/>
    <w:rsid w:val="004A5352"/>
    <w:rsid w:val="00500A1F"/>
    <w:rsid w:val="005455F2"/>
    <w:rsid w:val="005D083C"/>
    <w:rsid w:val="00666907"/>
    <w:rsid w:val="006A4C2F"/>
    <w:rsid w:val="006B5D58"/>
    <w:rsid w:val="00785E03"/>
    <w:rsid w:val="008406FB"/>
    <w:rsid w:val="00842EA7"/>
    <w:rsid w:val="0085583E"/>
    <w:rsid w:val="00881EAB"/>
    <w:rsid w:val="00897A8B"/>
    <w:rsid w:val="008F2AD4"/>
    <w:rsid w:val="00964186"/>
    <w:rsid w:val="00A54DAF"/>
    <w:rsid w:val="00A8736C"/>
    <w:rsid w:val="00A877A5"/>
    <w:rsid w:val="00B67F48"/>
    <w:rsid w:val="00B9401D"/>
    <w:rsid w:val="00BC5D9A"/>
    <w:rsid w:val="00BC670E"/>
    <w:rsid w:val="00BF2077"/>
    <w:rsid w:val="00C30DF5"/>
    <w:rsid w:val="00C37448"/>
    <w:rsid w:val="00CD39B5"/>
    <w:rsid w:val="00D56732"/>
    <w:rsid w:val="00D62849"/>
    <w:rsid w:val="00D656A0"/>
    <w:rsid w:val="00DB505D"/>
    <w:rsid w:val="00E47B99"/>
    <w:rsid w:val="00E5487D"/>
    <w:rsid w:val="00E9661F"/>
    <w:rsid w:val="00EB7802"/>
    <w:rsid w:val="00EE1FC5"/>
    <w:rsid w:val="00F11098"/>
    <w:rsid w:val="00F36E7B"/>
    <w:rsid w:val="00FB163A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BC86"/>
  <w15:docId w15:val="{58A22CD2-3027-40FB-90A9-A96BC90A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9D6"/>
    <w:pPr>
      <w:ind w:left="720"/>
      <w:contextualSpacing/>
    </w:pPr>
  </w:style>
  <w:style w:type="paragraph" w:styleId="Poprawka">
    <w:name w:val="Revision"/>
    <w:hidden/>
    <w:uiPriority w:val="99"/>
    <w:semiHidden/>
    <w:rsid w:val="00D65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B26D-FD80-4352-9ADC-5BFC680F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dstudzinski</dc:creator>
  <cp:lastModifiedBy>Piotr Sosnowski</cp:lastModifiedBy>
  <cp:revision>8</cp:revision>
  <dcterms:created xsi:type="dcterms:W3CDTF">2024-03-22T11:41:00Z</dcterms:created>
  <dcterms:modified xsi:type="dcterms:W3CDTF">2024-04-04T12:35:00Z</dcterms:modified>
</cp:coreProperties>
</file>