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C0F4" w14:textId="77777777" w:rsidR="002D480E" w:rsidRPr="002D480E" w:rsidRDefault="002D480E" w:rsidP="002D480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b/>
          <w:bCs/>
          <w:smallCaps/>
          <w:color w:val="000000"/>
          <w:sz w:val="28"/>
          <w:szCs w:val="28"/>
          <w:lang w:eastAsia="pl-PL"/>
        </w:rPr>
        <w:t>Opis Przedmiotu Zamówienia</w:t>
      </w:r>
      <w:r w:rsidRPr="002D480E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 </w:t>
      </w:r>
    </w:p>
    <w:p w14:paraId="65C75124" w14:textId="77777777" w:rsidR="002D480E" w:rsidRPr="002D480E" w:rsidRDefault="002D480E" w:rsidP="002D480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2A80BFA0" w14:textId="3A7AEAE0" w:rsidR="002D480E" w:rsidRPr="002D480E" w:rsidRDefault="002D480E" w:rsidP="002D480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Przedmiotem zamówienia jest świadczenie przez Wykonawcę usługi hotelarsko-gastronomicznej w tym wynajmu </w:t>
      </w:r>
      <w:proofErr w:type="spellStart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sal</w:t>
      </w:r>
      <w:proofErr w:type="spellEnd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 konferencyjnych w celu organizacji międzynarodowego seminarium </w:t>
      </w:r>
      <w:proofErr w:type="spellStart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eTwinning</w:t>
      </w:r>
      <w:proofErr w:type="spellEnd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 w </w:t>
      </w:r>
      <w:r w:rsidR="00D439DE">
        <w:rPr>
          <w:rFonts w:ascii="Calibri" w:eastAsia="Times New Roman" w:hAnsi="Calibri" w:cs="Calibri"/>
          <w:sz w:val="24"/>
          <w:szCs w:val="24"/>
          <w:lang w:eastAsia="pl-PL"/>
        </w:rPr>
        <w:t>Jachrance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. </w:t>
      </w:r>
    </w:p>
    <w:p w14:paraId="28442608" w14:textId="77777777" w:rsidR="002D480E" w:rsidRPr="002D480E" w:rsidRDefault="002D480E" w:rsidP="002D480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5973D0A1" w14:textId="77777777" w:rsidR="002D480E" w:rsidRPr="002D480E" w:rsidRDefault="002D480E" w:rsidP="002D480E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b/>
          <w:bCs/>
          <w:smallCaps/>
          <w:color w:val="0070C0"/>
          <w:sz w:val="26"/>
          <w:szCs w:val="26"/>
          <w:lang w:eastAsia="pl-PL"/>
        </w:rPr>
      </w:pPr>
      <w:r w:rsidRPr="002D480E">
        <w:rPr>
          <w:rFonts w:ascii="Calibri" w:eastAsia="Times New Roman" w:hAnsi="Calibri" w:cs="Calibri"/>
          <w:b/>
          <w:bCs/>
          <w:smallCaps/>
          <w:sz w:val="26"/>
          <w:szCs w:val="26"/>
          <w:lang w:eastAsia="pl-PL"/>
        </w:rPr>
        <w:t>Część ogólna zamówienia </w:t>
      </w:r>
    </w:p>
    <w:p w14:paraId="4B179484" w14:textId="7E17A1FE" w:rsidR="002D480E" w:rsidRPr="002D480E" w:rsidRDefault="002D480E" w:rsidP="002D480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Miejsce świadczenia usługi: obiekt hotelowy</w:t>
      </w:r>
      <w:r w:rsidRPr="002D4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świadczący usługi 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konferencyjne, hotelarskie </w:t>
      </w:r>
      <w:r w:rsidR="00EB5AD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i gastronomiczne położony w </w:t>
      </w:r>
      <w:r w:rsidR="00D439DE">
        <w:rPr>
          <w:rFonts w:ascii="Calibri" w:eastAsia="Times New Roman" w:hAnsi="Calibri" w:cs="Calibri"/>
          <w:sz w:val="24"/>
          <w:szCs w:val="24"/>
          <w:lang w:eastAsia="pl-PL"/>
        </w:rPr>
        <w:t>Jachrance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.  </w:t>
      </w:r>
    </w:p>
    <w:p w14:paraId="62A97899" w14:textId="549B636E" w:rsidR="002D480E" w:rsidRPr="002D480E" w:rsidRDefault="002D480E" w:rsidP="002D480E">
      <w:pPr>
        <w:spacing w:before="100" w:beforeAutospacing="1" w:after="100" w:afterAutospacing="1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Termin świadczenia usługi:</w:t>
      </w:r>
      <w:r w:rsidR="00D439D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A14C4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 w:rsidR="00D439D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– </w:t>
      </w:r>
      <w:r w:rsidR="00A14C4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7</w:t>
      </w:r>
      <w:r w:rsidR="00D439D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lipca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</w:t>
      </w:r>
      <w:r w:rsidR="00A14C4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r.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A846DF6" w14:textId="56B0B64B" w:rsidR="002D480E" w:rsidRPr="002D480E" w:rsidRDefault="002D480E" w:rsidP="002D480E">
      <w:pPr>
        <w:spacing w:before="100" w:beforeAutospacing="1" w:after="100" w:afterAutospacing="1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Planowana liczba uczestników spotkania: </w:t>
      </w:r>
      <w:r w:rsidR="00A14C4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  <w:r w:rsidR="00D439D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0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osób.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657B2AD1" w14:textId="77777777" w:rsidR="002D480E" w:rsidRPr="002D480E" w:rsidRDefault="002D480E" w:rsidP="002D480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Standard hotelu: hotel kategorii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minimum 4 gwiazdek w rozumieniu przepisów § 2 ust.2 pkt. 1 rozporządzenia Ministra Gospodarki i Pracy z dnia 19 sierpnia 2004 r. w sprawie obiektów hotelarskich i innych obiektów, w których są świadczone usługi hotelarskie (Dz. U. Nr 188  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z 2004 r., poz. 1945). Zakwaterowanie i wyżywienie oraz wynajem </w:t>
      </w:r>
      <w:proofErr w:type="spellStart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sal</w:t>
      </w:r>
      <w:proofErr w:type="spellEnd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 konferencyjnych musi być świadczone w jednym obiekcie; hotel powinien dysponować własnym parkingiem. Zamawiający wymaga, aby część konferencyjna była wyraźnie oddzielona od części hotelowej. </w:t>
      </w:r>
    </w:p>
    <w:p w14:paraId="41267376" w14:textId="77777777" w:rsidR="002D480E" w:rsidRPr="002D480E" w:rsidRDefault="002D480E" w:rsidP="002D480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7B28400B" w14:textId="77777777" w:rsidR="002D480E" w:rsidRPr="002D480E" w:rsidRDefault="002D480E" w:rsidP="002D480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b/>
          <w:bCs/>
          <w:smallCaps/>
          <w:color w:val="0070C0"/>
          <w:sz w:val="26"/>
          <w:szCs w:val="26"/>
          <w:lang w:eastAsia="pl-PL"/>
        </w:rPr>
      </w:pPr>
      <w:r w:rsidRPr="002D480E">
        <w:rPr>
          <w:rFonts w:ascii="Calibri" w:eastAsia="Times New Roman" w:hAnsi="Calibri" w:cs="Calibri"/>
          <w:b/>
          <w:bCs/>
          <w:smallCaps/>
          <w:sz w:val="26"/>
          <w:szCs w:val="26"/>
          <w:lang w:eastAsia="pl-PL"/>
        </w:rPr>
        <w:t>Zakwaterowanie </w:t>
      </w:r>
    </w:p>
    <w:p w14:paraId="522DDF74" w14:textId="77777777" w:rsidR="002D480E" w:rsidRPr="002D480E" w:rsidRDefault="002D480E" w:rsidP="002D480E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Zakwaterowanie i wymeldowanie z hotelu uczestników seminarium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 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br/>
        <w:t>z obowiązującą dla hotelu dobą hotelową. Zamawiający w porozumieniu z Wykonawcą w poszczególnych przypadkach może zmienić godziny doby hotelowej. </w:t>
      </w:r>
    </w:p>
    <w:p w14:paraId="44E24FEA" w14:textId="5EF65664" w:rsidR="002D480E" w:rsidRPr="002D480E" w:rsidRDefault="002D480E" w:rsidP="002D480E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Zakwaterowanie w dniu </w:t>
      </w:r>
      <w:r w:rsidR="00455F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 w:rsidR="00C437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lipca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</w:t>
      </w:r>
      <w:r w:rsidR="00455F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r. (jedna doba)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 – </w:t>
      </w:r>
      <w:r w:rsidR="00C437D7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 pokoje jednoosobowe  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br/>
        <w:t>z łazienką (śniadanie i dostęp do Internetu w każdym pokoju wliczone w cenę noclegu). </w:t>
      </w:r>
    </w:p>
    <w:p w14:paraId="4018BE61" w14:textId="3B47B28F" w:rsidR="00067991" w:rsidRDefault="002D480E" w:rsidP="00067991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C437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Zakwaterowanie w dni</w:t>
      </w:r>
      <w:r w:rsidR="00C437D7" w:rsidRPr="00C437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ach od </w:t>
      </w:r>
      <w:r w:rsidR="00455F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="00C437D7" w:rsidRPr="00C437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do </w:t>
      </w:r>
      <w:r w:rsidR="00455F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7</w:t>
      </w:r>
      <w:r w:rsidR="00C437D7" w:rsidRPr="00C437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lipca</w:t>
      </w:r>
      <w:r w:rsidRPr="00C437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</w:t>
      </w:r>
      <w:r w:rsidR="00455F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C437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r. (</w:t>
      </w:r>
      <w:r w:rsidR="00C437D7" w:rsidRPr="00C437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trzy</w:t>
      </w:r>
      <w:r w:rsidRPr="00C437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dob</w:t>
      </w:r>
      <w:r w:rsidR="00C437D7" w:rsidRPr="00C437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y</w:t>
      </w:r>
      <w:r w:rsidRPr="00C437D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)</w:t>
      </w:r>
      <w:r w:rsidRPr="00C437D7">
        <w:rPr>
          <w:rFonts w:ascii="Calibri" w:eastAsia="Times New Roman" w:hAnsi="Calibri" w:cs="Calibri"/>
          <w:sz w:val="24"/>
          <w:szCs w:val="24"/>
          <w:lang w:eastAsia="pl-PL"/>
        </w:rPr>
        <w:t xml:space="preserve"> – </w:t>
      </w:r>
      <w:r w:rsidR="00455F31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C437D7" w:rsidRPr="00C437D7">
        <w:rPr>
          <w:rFonts w:ascii="Calibri" w:eastAsia="Times New Roman" w:hAnsi="Calibri" w:cs="Calibri"/>
          <w:sz w:val="24"/>
          <w:szCs w:val="24"/>
          <w:lang w:eastAsia="pl-PL"/>
        </w:rPr>
        <w:t>0</w:t>
      </w:r>
      <w:r w:rsidRPr="00C437D7">
        <w:rPr>
          <w:rFonts w:ascii="Calibri" w:eastAsia="Times New Roman" w:hAnsi="Calibri" w:cs="Calibri"/>
          <w:sz w:val="24"/>
          <w:szCs w:val="24"/>
          <w:lang w:eastAsia="pl-PL"/>
        </w:rPr>
        <w:t xml:space="preserve"> pokoi jednoosobowych  z łazienką (śniadanie i dostęp do Internetu w każdym pokoju wliczone w cenę noclegu). </w:t>
      </w:r>
    </w:p>
    <w:p w14:paraId="3543DC72" w14:textId="77777777" w:rsidR="00067991" w:rsidRDefault="00C437D7" w:rsidP="00067991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67991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="002D480E" w:rsidRPr="00067991">
        <w:rPr>
          <w:rFonts w:ascii="Calibri" w:eastAsia="Times New Roman" w:hAnsi="Calibri" w:cs="Calibri"/>
          <w:sz w:val="24"/>
          <w:szCs w:val="24"/>
          <w:lang w:eastAsia="pl-PL"/>
        </w:rPr>
        <w:t>okładną liczbę pokoi Zamawiający przedstawi Wykonawcy z siedmiodniowym wyprzedzeniem. </w:t>
      </w:r>
    </w:p>
    <w:p w14:paraId="233ED803" w14:textId="47CD97C3" w:rsidR="002D480E" w:rsidRPr="00067991" w:rsidRDefault="002D480E" w:rsidP="00067991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67991">
        <w:rPr>
          <w:rFonts w:ascii="Calibri" w:eastAsia="Times New Roman" w:hAnsi="Calibri" w:cs="Calibri"/>
          <w:sz w:val="24"/>
          <w:szCs w:val="24"/>
          <w:lang w:eastAsia="pl-PL"/>
        </w:rPr>
        <w:t>Zamawiający zastrzega sobie usytuowanie wynajmowanych pokoi hotelowych z dala od ewentualnie organizowanych innych imprez/spotkań/konferencji tak, aby zapewnić uczestnikom seminarium spokojny nocleg. </w:t>
      </w:r>
    </w:p>
    <w:p w14:paraId="3CF1A83B" w14:textId="77777777" w:rsidR="002D480E" w:rsidRPr="002D480E" w:rsidRDefault="002D480E" w:rsidP="002D480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DCFC1AB" w14:textId="77777777" w:rsidR="002D480E" w:rsidRPr="002D480E" w:rsidRDefault="002D480E" w:rsidP="002D480E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b/>
          <w:bCs/>
          <w:smallCaps/>
          <w:color w:val="0070C0"/>
          <w:sz w:val="26"/>
          <w:szCs w:val="26"/>
          <w:lang w:eastAsia="pl-PL"/>
        </w:rPr>
      </w:pPr>
      <w:r w:rsidRPr="002D480E">
        <w:rPr>
          <w:rFonts w:ascii="Calibri" w:eastAsia="Times New Roman" w:hAnsi="Calibri" w:cs="Calibri"/>
          <w:b/>
          <w:bCs/>
          <w:smallCaps/>
          <w:sz w:val="26"/>
          <w:szCs w:val="26"/>
          <w:lang w:eastAsia="pl-PL"/>
        </w:rPr>
        <w:lastRenderedPageBreak/>
        <w:t>Wyżywienie </w:t>
      </w:r>
    </w:p>
    <w:p w14:paraId="4645759E" w14:textId="77777777" w:rsidR="002D480E" w:rsidRPr="002D480E" w:rsidRDefault="002D480E" w:rsidP="002D480E">
      <w:pPr>
        <w:numPr>
          <w:ilvl w:val="0"/>
          <w:numId w:val="10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W ramach świadczonej usługi, Wykonawca zapewnieni wyżywienie dla uczestników seminarium. Szczegóły dotyczące wyżywienia uzgodni wskazany przez Zamawiającego pracownik z Wykonawcą lub osobą wskazaną przez niego. Ostateczne wymogi dotyczące ilości posiłków i ich składu zostaną podane na trzy dni przed terminem seminarium. Niżej wymienione rodzaje posiłków są jedynie wymogiem minimalnym, jakie Wykonawca powinien zapewnić w swojej ofercie.  </w:t>
      </w:r>
    </w:p>
    <w:p w14:paraId="549E5BA9" w14:textId="0430D804" w:rsidR="00EB5ADD" w:rsidRDefault="002D480E" w:rsidP="00EB5ADD">
      <w:pPr>
        <w:numPr>
          <w:ilvl w:val="0"/>
          <w:numId w:val="11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B5A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Kolacja w restauracji hotelowej w dniu </w:t>
      </w:r>
      <w:r w:rsidR="00455F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 w:rsidR="00067991" w:rsidRPr="00EB5A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lipca</w:t>
      </w:r>
      <w:r w:rsidRPr="00EB5A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</w:t>
      </w:r>
      <w:r w:rsidR="00455F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EB5A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r. </w:t>
      </w:r>
      <w:r w:rsidRPr="00EB5ADD">
        <w:rPr>
          <w:rFonts w:ascii="Calibri" w:eastAsia="Times New Roman" w:hAnsi="Calibri" w:cs="Calibri"/>
          <w:sz w:val="24"/>
          <w:szCs w:val="24"/>
          <w:lang w:eastAsia="pl-PL"/>
        </w:rPr>
        <w:t xml:space="preserve">serwowana do stołu dla </w:t>
      </w:r>
      <w:r w:rsidR="00EB5ADD" w:rsidRPr="00EB5ADD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EB5ADD">
        <w:rPr>
          <w:rFonts w:ascii="Calibri" w:eastAsia="Times New Roman" w:hAnsi="Calibri" w:cs="Calibri"/>
          <w:sz w:val="24"/>
          <w:szCs w:val="24"/>
          <w:lang w:eastAsia="pl-PL"/>
        </w:rPr>
        <w:t xml:space="preserve"> osób, której menu powinno uwzględniać: </w:t>
      </w:r>
    </w:p>
    <w:p w14:paraId="6A5EFF03" w14:textId="33C4CD64" w:rsidR="00EB5ADD" w:rsidRDefault="00EB5ADD" w:rsidP="00EB5ADD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B5ADD">
        <w:rPr>
          <w:rFonts w:ascii="Calibri" w:eastAsia="Times New Roman" w:hAnsi="Calibri" w:cs="Calibri"/>
          <w:sz w:val="24"/>
          <w:szCs w:val="24"/>
          <w:lang w:eastAsia="pl-PL"/>
        </w:rPr>
        <w:t>jedną zupę (min. 200 ml/os.) np. żurek, pomidorowa, krem z warzyw, dwa rodzaje gorących dań głównych do wyboru (min. 200 g/os.) np. filet z kurczaka na pieprzowym sosie, karczek z grilla na rozmarynie, strudel drobiowy ze szpinakiem,  w tym danie wegetariańskie np. penne w sosie pomidorowym, dodatki: ryż lub ziemniaki, warzywa gotowane, dwa rodzaje deseru np. krem czekoladowy, sernik, szarlotka, napoje: kawa, herbata (min. 0,25 l/os.), woda mineralna gazowana i niegazowana (min. 0,3 l/os.), soki owocowe (min. 0,3l/os.)</w:t>
      </w:r>
      <w:r w:rsidR="0027747C">
        <w:rPr>
          <w:rFonts w:ascii="Calibri" w:eastAsia="Times New Roman" w:hAnsi="Calibri" w:cs="Calibri"/>
          <w:sz w:val="24"/>
          <w:szCs w:val="24"/>
          <w:lang w:eastAsia="pl-PL"/>
        </w:rPr>
        <w:t xml:space="preserve"> oraz </w:t>
      </w:r>
      <w:r w:rsidR="0027747C" w:rsidRPr="002D480E">
        <w:rPr>
          <w:rFonts w:ascii="Calibri" w:eastAsia="Times New Roman" w:hAnsi="Calibri" w:cs="Calibri"/>
          <w:sz w:val="24"/>
          <w:szCs w:val="24"/>
          <w:lang w:eastAsia="pl-PL"/>
        </w:rPr>
        <w:t>1 piwo 0,5 lub 2 kieliszki wina 150 ml. </w:t>
      </w:r>
    </w:p>
    <w:p w14:paraId="6451F89B" w14:textId="391AA201" w:rsidR="001C6865" w:rsidRDefault="002D480E" w:rsidP="00AC17AA">
      <w:pPr>
        <w:numPr>
          <w:ilvl w:val="0"/>
          <w:numId w:val="11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C68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Kolacja w restauracji hotelowej w dniu </w:t>
      </w:r>
      <w:r w:rsidR="00455F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="0027747C" w:rsidRPr="001C68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lipca</w:t>
      </w:r>
      <w:r w:rsidRPr="001C68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</w:t>
      </w:r>
      <w:r w:rsidR="00455F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1C68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r. </w:t>
      </w: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 xml:space="preserve">w formie bufetu dla </w:t>
      </w:r>
      <w:r w:rsidR="00455F31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EB5ADD" w:rsidRPr="001C6865">
        <w:rPr>
          <w:rFonts w:ascii="Calibri" w:eastAsia="Times New Roman" w:hAnsi="Calibri" w:cs="Calibri"/>
          <w:sz w:val="24"/>
          <w:szCs w:val="24"/>
          <w:lang w:eastAsia="pl-PL"/>
        </w:rPr>
        <w:t>0</w:t>
      </w: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 xml:space="preserve"> osób, której menu powinno uwzględniać: </w:t>
      </w:r>
    </w:p>
    <w:p w14:paraId="4E837BB7" w14:textId="74510C4E" w:rsidR="0027747C" w:rsidRDefault="0027747C" w:rsidP="001C6865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>jedną zupę (min. 200 ml/os.) np. żurek, pomidorowa, krem z warzyw, dwa rodzaje gorących dań głównych do wyboru (min. 200 g/os.) np. filet z kurczaka na pieprzowym sosie, karczek z grilla na rozmarynie, strudel drobiowy ze szpinakiem,  w tym danie wegetariańskie np. penne w sosie pomidorowym, dodatki: ryż lub ziemniaki, warzywa gotowane, dwa rodzaje deseru np. krem czekoladowy, sernik, szarlotka, napoje: kawa, herbata (min. 0,25 l/os.), woda mineralna gazowana i niegazowana (min. 0,3 l/os.), soki owocowe (min. 0,3l/os.) oraz 1 piwo 0,5 lub 2 kieliszki wina 150 ml. </w:t>
      </w:r>
    </w:p>
    <w:p w14:paraId="2CD2BFBA" w14:textId="051FED18" w:rsidR="00F10D3E" w:rsidRDefault="00F10D3E" w:rsidP="00F10D3E">
      <w:pPr>
        <w:numPr>
          <w:ilvl w:val="0"/>
          <w:numId w:val="11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C68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Kolacja w restauracji hotelowej w dniu </w:t>
      </w:r>
      <w:r w:rsidR="00455F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  <w:r w:rsidRPr="001C68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lipca 202</w:t>
      </w:r>
      <w:r w:rsidR="00455F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1C68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r. </w:t>
      </w: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 xml:space="preserve">w formie bufetu dla </w:t>
      </w:r>
      <w:r w:rsidR="00455F31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>0 osób, której menu powinno uwzględniać: </w:t>
      </w:r>
    </w:p>
    <w:p w14:paraId="2C120AA7" w14:textId="7D660E12" w:rsidR="00F10D3E" w:rsidRDefault="00F10D3E" w:rsidP="00F10D3E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>jedną zupę (min. 200 ml/os.) np. żurek, pomidorowa, krem z warzyw, dwa rodzaje gorących dań głównych do wyboru (min. 200 g/os.) np. filet z kurczaka na pieprzowym sosie, karczek z grilla na rozmarynie, strudel drobiowy ze szpinakiem,  w tym danie wegetariańskie np. penne w sosie pomidorowym, dodatki: ryż lub ziemniaki, warzywa gotowane, dwa rodzaje deseru np. krem czekoladowy, sernik, szarlotka, napoje: kawa, herbata (min. 0,25 l/os.), woda mineralna gazowana i niegazowana (min. 0,3 l/os.), soki owocowe (min. 0,3l/os.) oraz 1 piwo 0,5 lub 2 kieliszki wina 150 ml. </w:t>
      </w:r>
    </w:p>
    <w:p w14:paraId="3EC600F0" w14:textId="7945EE20" w:rsidR="00F10D3E" w:rsidRDefault="00F10D3E" w:rsidP="00F10D3E">
      <w:pPr>
        <w:numPr>
          <w:ilvl w:val="0"/>
          <w:numId w:val="11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C68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Kolacja w restauracji hotelowej w dniu </w:t>
      </w:r>
      <w:r w:rsidR="00455F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  <w:r w:rsidRPr="001C68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lipca 202</w:t>
      </w:r>
      <w:r w:rsidR="00455F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1C68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r. </w:t>
      </w: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 xml:space="preserve">w formie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grilla </w:t>
      </w: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 xml:space="preserve">dla </w:t>
      </w:r>
      <w:r w:rsidR="00455F31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>0 osób, której menu powinno uwzględniać: </w:t>
      </w:r>
    </w:p>
    <w:p w14:paraId="3E171162" w14:textId="6EDCCBAB" w:rsidR="002D480E" w:rsidRPr="002D480E" w:rsidRDefault="00F10D3E" w:rsidP="006252BE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 xml:space="preserve">jedną zupę (min. 200 ml/os.) np. żurek, </w:t>
      </w:r>
      <w:r w:rsidR="006252BE">
        <w:rPr>
          <w:rFonts w:ascii="Calibri" w:eastAsia="Times New Roman" w:hAnsi="Calibri" w:cs="Calibri"/>
          <w:sz w:val="24"/>
          <w:szCs w:val="24"/>
          <w:lang w:eastAsia="pl-PL"/>
        </w:rPr>
        <w:t>chłodnik warzywny</w:t>
      </w: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6252BE">
        <w:rPr>
          <w:rFonts w:ascii="Calibri" w:eastAsia="Times New Roman" w:hAnsi="Calibri" w:cs="Calibri"/>
          <w:sz w:val="24"/>
          <w:szCs w:val="24"/>
          <w:lang w:eastAsia="pl-PL"/>
        </w:rPr>
        <w:t>cztery</w:t>
      </w: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 xml:space="preserve"> rodzaje gorących dań głównych do wyboru (min. 200 g/os.) np. </w:t>
      </w:r>
      <w:r w:rsidR="006252BE" w:rsidRPr="006252BE">
        <w:rPr>
          <w:rFonts w:ascii="Calibri" w:eastAsia="Times New Roman" w:hAnsi="Calibri" w:cs="Calibri"/>
          <w:sz w:val="24"/>
          <w:szCs w:val="24"/>
          <w:lang w:eastAsia="pl-PL"/>
        </w:rPr>
        <w:t>Udko z kurczaka w marynacie imbirowo-miodowej</w:t>
      </w:r>
      <w:r w:rsidR="006252BE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="006252BE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="006252BE" w:rsidRPr="006252BE">
        <w:rPr>
          <w:rFonts w:ascii="Calibri" w:eastAsia="Times New Roman" w:hAnsi="Calibri" w:cs="Calibri"/>
          <w:sz w:val="24"/>
          <w:szCs w:val="24"/>
          <w:lang w:eastAsia="pl-PL"/>
        </w:rPr>
        <w:t>afta</w:t>
      </w:r>
      <w:proofErr w:type="spellEnd"/>
      <w:r w:rsidR="006252BE" w:rsidRPr="006252BE">
        <w:rPr>
          <w:rFonts w:ascii="Calibri" w:eastAsia="Times New Roman" w:hAnsi="Calibri" w:cs="Calibri"/>
          <w:sz w:val="24"/>
          <w:szCs w:val="24"/>
          <w:lang w:eastAsia="pl-PL"/>
        </w:rPr>
        <w:t xml:space="preserve"> wołowa po arabsku</w:t>
      </w:r>
      <w:r w:rsidR="006252BE">
        <w:rPr>
          <w:rFonts w:ascii="Calibri" w:eastAsia="Times New Roman" w:hAnsi="Calibri" w:cs="Calibri"/>
          <w:sz w:val="24"/>
          <w:szCs w:val="24"/>
          <w:lang w:eastAsia="pl-PL"/>
        </w:rPr>
        <w:t>, k</w:t>
      </w:r>
      <w:r w:rsidR="006252BE" w:rsidRPr="006252BE">
        <w:rPr>
          <w:rFonts w:ascii="Calibri" w:eastAsia="Times New Roman" w:hAnsi="Calibri" w:cs="Calibri"/>
          <w:sz w:val="24"/>
          <w:szCs w:val="24"/>
          <w:lang w:eastAsia="pl-PL"/>
        </w:rPr>
        <w:t>iełbaska grillowa</w:t>
      </w:r>
      <w:r w:rsidR="006252BE">
        <w:rPr>
          <w:rFonts w:ascii="Calibri" w:eastAsia="Times New Roman" w:hAnsi="Calibri" w:cs="Calibri"/>
          <w:sz w:val="24"/>
          <w:szCs w:val="24"/>
          <w:lang w:eastAsia="pl-PL"/>
        </w:rPr>
        <w:t>, k</w:t>
      </w:r>
      <w:r w:rsidR="006252BE" w:rsidRPr="006252BE">
        <w:rPr>
          <w:rFonts w:ascii="Calibri" w:eastAsia="Times New Roman" w:hAnsi="Calibri" w:cs="Calibri"/>
          <w:sz w:val="24"/>
          <w:szCs w:val="24"/>
          <w:lang w:eastAsia="pl-PL"/>
        </w:rPr>
        <w:t>aszanka wiejska</w:t>
      </w: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 xml:space="preserve">,  w tym </w:t>
      </w: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danie wegetariańskie np. penne w sosie pomidorowym, dodatki: ryż lub ziemniaki</w:t>
      </w:r>
      <w:r w:rsidR="006252BE">
        <w:rPr>
          <w:rFonts w:ascii="Calibri" w:eastAsia="Times New Roman" w:hAnsi="Calibri" w:cs="Calibri"/>
          <w:sz w:val="24"/>
          <w:szCs w:val="24"/>
          <w:lang w:eastAsia="pl-PL"/>
        </w:rPr>
        <w:t xml:space="preserve"> opiekane</w:t>
      </w: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 xml:space="preserve">, warzywa </w:t>
      </w:r>
      <w:r w:rsidR="006252BE">
        <w:rPr>
          <w:rFonts w:ascii="Calibri" w:eastAsia="Times New Roman" w:hAnsi="Calibri" w:cs="Calibri"/>
          <w:sz w:val="24"/>
          <w:szCs w:val="24"/>
          <w:lang w:eastAsia="pl-PL"/>
        </w:rPr>
        <w:t>grillowane, wybór pieczywa</w:t>
      </w: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>, dwa rodzaje deseru np. krem czekoladowy, sernik, szarlotka, napoje: kawa, herbata (min. 0,25 l/os.), woda mineralna gazowana i niegazowana (min. 0,3 l/os.), soki owocowe (min. 0,3l/os.) oraz 1 piwo 0,5 lub 2 kieliszki wina 150 ml. </w:t>
      </w:r>
      <w:r w:rsidR="002D480E" w:rsidRPr="002D48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602A18A" w14:textId="1A946058" w:rsidR="002D480E" w:rsidRPr="006252BE" w:rsidRDefault="002D480E" w:rsidP="006252B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252B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Obiad w dniach </w:t>
      </w:r>
      <w:r w:rsidR="005A2F2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4-6</w:t>
      </w:r>
      <w:r w:rsidR="00DD3CDE" w:rsidRPr="006252B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.07.</w:t>
      </w:r>
      <w:r w:rsidRPr="006252B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202</w:t>
      </w:r>
      <w:r w:rsidR="005A2F2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6252B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r. </w:t>
      </w:r>
      <w:r w:rsidRPr="006252BE">
        <w:rPr>
          <w:rFonts w:ascii="Calibri" w:eastAsia="Times New Roman" w:hAnsi="Calibri" w:cs="Calibri"/>
          <w:sz w:val="24"/>
          <w:szCs w:val="24"/>
          <w:lang w:eastAsia="pl-PL"/>
        </w:rPr>
        <w:t xml:space="preserve">w formie bufetu dla </w:t>
      </w:r>
      <w:r w:rsidR="005A2F25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DD3CDE" w:rsidRPr="006252BE">
        <w:rPr>
          <w:rFonts w:ascii="Calibri" w:eastAsia="Times New Roman" w:hAnsi="Calibri" w:cs="Calibri"/>
          <w:sz w:val="24"/>
          <w:szCs w:val="24"/>
          <w:lang w:eastAsia="pl-PL"/>
        </w:rPr>
        <w:t>0</w:t>
      </w:r>
      <w:r w:rsidRPr="006252BE">
        <w:rPr>
          <w:rFonts w:ascii="Calibri" w:eastAsia="Times New Roman" w:hAnsi="Calibri" w:cs="Calibri"/>
          <w:sz w:val="24"/>
          <w:szCs w:val="24"/>
          <w:lang w:eastAsia="pl-PL"/>
        </w:rPr>
        <w:t xml:space="preserve"> osób w każdym dniu, którego menu powinno uwzględniać: </w:t>
      </w:r>
    </w:p>
    <w:p w14:paraId="4338D11A" w14:textId="4576D346" w:rsidR="002D480E" w:rsidRPr="002D480E" w:rsidRDefault="006252BE" w:rsidP="002D480E">
      <w:pPr>
        <w:spacing w:before="100" w:beforeAutospacing="1" w:after="100" w:afterAutospacing="1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865">
        <w:rPr>
          <w:rFonts w:ascii="Calibri" w:eastAsia="Times New Roman" w:hAnsi="Calibri" w:cs="Calibri"/>
          <w:sz w:val="24"/>
          <w:szCs w:val="24"/>
          <w:lang w:eastAsia="pl-PL"/>
        </w:rPr>
        <w:t>jedną zupę (min. 200 ml/os.) np. żurek, pomidorowa, krem z warzyw, dwa rodzaje gorących dań głównych do wyboru (min. 200 g/os.) np. filet z kurczaka na pieprzowym sosie, karczek z grilla na rozmarynie, strudel drobiowy ze szpinakiem,  w tym danie wegetariańskie np. penne w sosie pomidorowym, dodatki: ryż lub ziemniaki, warzywa gotowane, dwa rodzaje deseru np. krem czekoladowy, sernik, szarlotka, napoje: kawa, herbata (min. 0,25 l/os.), woda mineralna gazowana i niegazowana (min. 0,3 l/os.), soki owocowe (min. 0,3l/os.)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2D480E" w:rsidRPr="002D480E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75BAAB62" w14:textId="00E00D0E" w:rsidR="002D480E" w:rsidRPr="00691CE5" w:rsidRDefault="002D480E" w:rsidP="00691CE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91C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Przerwa kawowa jednorazowa w </w:t>
      </w:r>
      <w:r w:rsidR="006252BE" w:rsidRPr="00691C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dniu </w:t>
      </w:r>
      <w:r w:rsidR="005A2F2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="006252BE" w:rsidRPr="00691C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lipca</w:t>
      </w:r>
      <w:r w:rsidRPr="00691C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</w:t>
      </w:r>
      <w:r w:rsidR="005A2F2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691C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r. </w:t>
      </w:r>
      <w:r w:rsidRPr="00691CE5">
        <w:rPr>
          <w:rFonts w:ascii="Calibri" w:eastAsia="Times New Roman" w:hAnsi="Calibri" w:cs="Calibri"/>
          <w:sz w:val="24"/>
          <w:szCs w:val="24"/>
          <w:lang w:eastAsia="pl-PL"/>
        </w:rPr>
        <w:t xml:space="preserve">dla </w:t>
      </w:r>
      <w:r w:rsidR="005A2F25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6252BE" w:rsidRPr="00691CE5">
        <w:rPr>
          <w:rFonts w:ascii="Calibri" w:eastAsia="Times New Roman" w:hAnsi="Calibri" w:cs="Calibri"/>
          <w:sz w:val="24"/>
          <w:szCs w:val="24"/>
          <w:lang w:eastAsia="pl-PL"/>
        </w:rPr>
        <w:t>0</w:t>
      </w:r>
      <w:r w:rsidRPr="00691CE5">
        <w:rPr>
          <w:rFonts w:ascii="Calibri" w:eastAsia="Times New Roman" w:hAnsi="Calibri" w:cs="Calibri"/>
          <w:sz w:val="24"/>
          <w:szCs w:val="24"/>
          <w:lang w:eastAsia="pl-PL"/>
        </w:rPr>
        <w:t xml:space="preserve"> osób, której menu powinno uwzględniać: </w:t>
      </w:r>
    </w:p>
    <w:p w14:paraId="62C1C0A6" w14:textId="0BFDCB18" w:rsidR="002D480E" w:rsidRPr="002D480E" w:rsidRDefault="002D480E" w:rsidP="00691CE5">
      <w:pPr>
        <w:spacing w:before="100" w:beforeAutospacing="1" w:after="100" w:afterAutospacing="1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napoje gorące: kawa, herbata (min. 0,25 l/os.), napoje zimne: woda mineralna gazowana i niegazowana, soki owocowe (min. 0,3 l/os.), kruche ciasteczka (min. 80 g/os.). </w:t>
      </w:r>
      <w:r w:rsidR="00691CE5">
        <w:rPr>
          <w:rFonts w:ascii="Times New Roman" w:eastAsia="Times New Roman" w:hAnsi="Times New Roman" w:cs="Times New Roman"/>
          <w:sz w:val="24"/>
          <w:szCs w:val="24"/>
          <w:lang w:eastAsia="pl-PL"/>
        </w:rPr>
        <w:t>\</w:t>
      </w:r>
    </w:p>
    <w:p w14:paraId="3E089E56" w14:textId="02CCBFE5" w:rsidR="002D480E" w:rsidRPr="00691CE5" w:rsidRDefault="002D480E" w:rsidP="00691CE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91C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Przerwa kawowa całodzienna w dni</w:t>
      </w:r>
      <w:r w:rsidR="00691C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ach </w:t>
      </w:r>
      <w:r w:rsidR="005A2F2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  <w:r w:rsidR="00691C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-</w:t>
      </w:r>
      <w:r w:rsidR="005A2F2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  <w:r w:rsidR="00691C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lipca</w:t>
      </w:r>
      <w:r w:rsidRPr="00691C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</w:t>
      </w:r>
      <w:r w:rsidR="005A2F2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691C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r. </w:t>
      </w:r>
      <w:r w:rsidRPr="00691CE5">
        <w:rPr>
          <w:rFonts w:ascii="Calibri" w:eastAsia="Times New Roman" w:hAnsi="Calibri" w:cs="Calibri"/>
          <w:sz w:val="24"/>
          <w:szCs w:val="24"/>
          <w:lang w:eastAsia="pl-PL"/>
        </w:rPr>
        <w:t xml:space="preserve">dla </w:t>
      </w:r>
      <w:r w:rsidR="005A2F25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691CE5">
        <w:rPr>
          <w:rFonts w:ascii="Calibri" w:eastAsia="Times New Roman" w:hAnsi="Calibri" w:cs="Calibri"/>
          <w:sz w:val="24"/>
          <w:szCs w:val="24"/>
          <w:lang w:eastAsia="pl-PL"/>
        </w:rPr>
        <w:t>0</w:t>
      </w:r>
      <w:r w:rsidRPr="00691CE5">
        <w:rPr>
          <w:rFonts w:ascii="Calibri" w:eastAsia="Times New Roman" w:hAnsi="Calibri" w:cs="Calibri"/>
          <w:sz w:val="24"/>
          <w:szCs w:val="24"/>
          <w:lang w:eastAsia="pl-PL"/>
        </w:rPr>
        <w:t xml:space="preserve"> osób</w:t>
      </w:r>
      <w:r w:rsidR="005A2F25">
        <w:rPr>
          <w:rFonts w:ascii="Calibri" w:eastAsia="Times New Roman" w:hAnsi="Calibri" w:cs="Calibri"/>
          <w:sz w:val="24"/>
          <w:szCs w:val="24"/>
          <w:lang w:eastAsia="pl-PL"/>
        </w:rPr>
        <w:t xml:space="preserve"> w każdym dniu</w:t>
      </w:r>
      <w:r w:rsidRPr="00691CE5">
        <w:rPr>
          <w:rFonts w:ascii="Calibri" w:eastAsia="Times New Roman" w:hAnsi="Calibri" w:cs="Calibri"/>
          <w:sz w:val="24"/>
          <w:szCs w:val="24"/>
          <w:lang w:eastAsia="pl-PL"/>
        </w:rPr>
        <w:t>, której menu powinno uwzględniać: </w:t>
      </w:r>
    </w:p>
    <w:p w14:paraId="6BAF10A6" w14:textId="77777777" w:rsidR="002D480E" w:rsidRPr="002D480E" w:rsidRDefault="002D480E" w:rsidP="002D480E">
      <w:pPr>
        <w:spacing w:before="100" w:beforeAutospacing="1" w:after="100" w:afterAutospacing="1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napoje gorące: kawa, herbata (min. 0,25 l/os.), napoje zimne: woda mineralna gazowana i niegazowana, soki owocowe (min. 0,3 l/os.), kruche ciasteczka (min. 80 g/os.). </w:t>
      </w:r>
    </w:p>
    <w:p w14:paraId="361E8E1E" w14:textId="1AC39A3F" w:rsidR="002D480E" w:rsidRDefault="002D480E" w:rsidP="00691CE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91CE5">
        <w:rPr>
          <w:rFonts w:ascii="Calibri" w:eastAsia="Times New Roman" w:hAnsi="Calibri" w:cs="Calibri"/>
          <w:sz w:val="24"/>
          <w:szCs w:val="24"/>
          <w:lang w:eastAsia="pl-PL"/>
        </w:rPr>
        <w:t>W trakcie posiłków, Wykonawca zapewni bezpłatną obsługę niezbędną do regularnego uzupełniania potraw dla uczestników.  </w:t>
      </w:r>
    </w:p>
    <w:p w14:paraId="5D011D67" w14:textId="77777777" w:rsidR="00691CE5" w:rsidRPr="00691CE5" w:rsidRDefault="00691CE5" w:rsidP="00691CE5">
      <w:pPr>
        <w:pStyle w:val="Akapitzlist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A38E809" w14:textId="1D71829E" w:rsidR="00691CE5" w:rsidRPr="00691CE5" w:rsidRDefault="002D480E" w:rsidP="00691CE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91CE5">
        <w:rPr>
          <w:rFonts w:ascii="Calibri" w:eastAsia="Times New Roman" w:hAnsi="Calibri" w:cs="Calibri"/>
          <w:sz w:val="24"/>
          <w:szCs w:val="24"/>
          <w:lang w:eastAsia="pl-PL"/>
        </w:rPr>
        <w:t>Smak i estetyka podania serwowanych potraw powinna</w:t>
      </w:r>
      <w:r w:rsidRPr="00691C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691CE5">
        <w:rPr>
          <w:rFonts w:ascii="Calibri" w:eastAsia="Times New Roman" w:hAnsi="Calibri" w:cs="Calibri"/>
          <w:sz w:val="24"/>
          <w:szCs w:val="24"/>
          <w:lang w:eastAsia="pl-PL"/>
        </w:rPr>
        <w:t>charakteryzować się wysoką jakością.  </w:t>
      </w:r>
    </w:p>
    <w:p w14:paraId="7EFB4120" w14:textId="5E5E25B5" w:rsidR="002D480E" w:rsidRPr="00691CE5" w:rsidRDefault="002D480E" w:rsidP="00691CE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91CE5">
        <w:rPr>
          <w:rFonts w:ascii="Calibri" w:eastAsia="Times New Roman" w:hAnsi="Calibri" w:cs="Calibri"/>
          <w:sz w:val="24"/>
          <w:szCs w:val="24"/>
          <w:lang w:eastAsia="pl-PL"/>
        </w:rPr>
        <w:t>Obsługa powinna składać się z wykwalifikowanych kelnerów ubranych w stosowne do okazji stroje. Wymagana jest przez Organizatora stała obecność kelnerów w wyznaczonych godzinach świadczenia usługi. Obowiązek bieżącej dbałości kelnerów o czystość i porządek na stołach (w tym m.in. usuwanie zabrudzonych naczyń, zanieczyszczeń itd.). </w:t>
      </w:r>
    </w:p>
    <w:p w14:paraId="07FE7113" w14:textId="263594F9" w:rsidR="002D480E" w:rsidRPr="00691CE5" w:rsidRDefault="002D480E" w:rsidP="00691CE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91CE5">
        <w:rPr>
          <w:rFonts w:ascii="Calibri" w:eastAsia="Times New Roman" w:hAnsi="Calibri" w:cs="Calibri"/>
          <w:sz w:val="24"/>
          <w:szCs w:val="24"/>
          <w:lang w:eastAsia="pl-PL"/>
        </w:rPr>
        <w:t>Organizator zastrzega, aby zarówno posiłki jak i przerwy kawowe były serwowane w pomieszczeniu zarezerwowanym wyłącznie dla uczestników seminarium lub w pomieszczeniu z wyraźnie wyodrębnionym obszarem konsumpcyjnym dla uczestników szkolenia. </w:t>
      </w:r>
    </w:p>
    <w:p w14:paraId="47449089" w14:textId="1A58DB4E" w:rsidR="002D480E" w:rsidRPr="00691CE5" w:rsidRDefault="002D480E" w:rsidP="00691CE5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91CE5">
        <w:rPr>
          <w:rFonts w:ascii="Calibri" w:eastAsia="Times New Roman" w:hAnsi="Calibri" w:cs="Calibri"/>
          <w:sz w:val="24"/>
          <w:szCs w:val="24"/>
          <w:lang w:eastAsia="pl-PL"/>
        </w:rPr>
        <w:t>Dodatkowo Wykonawca zapewni specjalistyczne diety dla uczestników według potrzeb zgłaszanych z 3-dniowym wyprzedzeniem. </w:t>
      </w:r>
    </w:p>
    <w:p w14:paraId="2C69BF2C" w14:textId="77777777" w:rsidR="002D480E" w:rsidRPr="002D480E" w:rsidRDefault="002D480E" w:rsidP="002D480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FD7C7EF" w14:textId="77777777" w:rsidR="002D480E" w:rsidRPr="002D480E" w:rsidRDefault="002D480E" w:rsidP="002D480E">
      <w:pPr>
        <w:numPr>
          <w:ilvl w:val="0"/>
          <w:numId w:val="21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b/>
          <w:bCs/>
          <w:smallCaps/>
          <w:color w:val="0070C0"/>
          <w:sz w:val="26"/>
          <w:szCs w:val="26"/>
          <w:lang w:eastAsia="pl-PL"/>
        </w:rPr>
      </w:pPr>
      <w:r w:rsidRPr="002D480E">
        <w:rPr>
          <w:rFonts w:ascii="Calibri" w:eastAsia="Times New Roman" w:hAnsi="Calibri" w:cs="Calibri"/>
          <w:b/>
          <w:bCs/>
          <w:smallCaps/>
          <w:sz w:val="26"/>
          <w:szCs w:val="26"/>
          <w:lang w:eastAsia="pl-PL"/>
        </w:rPr>
        <w:lastRenderedPageBreak/>
        <w:t>Sale konferencyjne </w:t>
      </w:r>
    </w:p>
    <w:p w14:paraId="441E0A91" w14:textId="40BC1ACD" w:rsidR="002D480E" w:rsidRPr="002D480E" w:rsidRDefault="002D480E" w:rsidP="002D480E">
      <w:pPr>
        <w:numPr>
          <w:ilvl w:val="0"/>
          <w:numId w:val="22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Każda z </w:t>
      </w:r>
      <w:proofErr w:type="spellStart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sal</w:t>
      </w:r>
      <w:proofErr w:type="spellEnd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 powinna być</w:t>
      </w:r>
      <w:r w:rsidRPr="002D480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klimatyzowana, z dostępem do światła dziennego </w:t>
      </w:r>
      <w:r w:rsidR="003671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i wyposażona w następujący sprzęt: ekran projekcyjny, rzutnik multimedialny, nagłośnienie, mikrofon bezprzewodowy, flipchart, dostęp do Internetu z możliwością pracy w sieci bez zakłóceń </w:t>
      </w:r>
      <w:r w:rsidR="003671A5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837601">
        <w:rPr>
          <w:rFonts w:ascii="Calibri" w:eastAsia="Times New Roman" w:hAnsi="Calibri" w:cs="Calibri"/>
          <w:sz w:val="24"/>
          <w:szCs w:val="24"/>
          <w:lang w:eastAsia="pl-PL"/>
        </w:rPr>
        <w:t xml:space="preserve">0 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komputerów jednocześnie, wymagane łącze symetryczne co najmniej </w:t>
      </w:r>
      <w:r w:rsidR="00837601">
        <w:rPr>
          <w:rFonts w:ascii="Calibri" w:eastAsia="Times New Roman" w:hAnsi="Calibri" w:cs="Calibri"/>
          <w:sz w:val="24"/>
          <w:szCs w:val="24"/>
          <w:lang w:eastAsia="pl-PL"/>
        </w:rPr>
        <w:t>100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mbps</w:t>
      </w:r>
      <w:proofErr w:type="spellEnd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. Wykonawca w razie potrzeby zapewni stosowną obsługę informatyczną. Cena sprzętu konferencyjnego wliczona w wynajem </w:t>
      </w:r>
      <w:proofErr w:type="spellStart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sal</w:t>
      </w:r>
      <w:proofErr w:type="spellEnd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 konferencyjnych.  </w:t>
      </w:r>
    </w:p>
    <w:p w14:paraId="4F88487F" w14:textId="4102E65E" w:rsidR="002D480E" w:rsidRPr="002D480E" w:rsidRDefault="002D480E" w:rsidP="002D480E">
      <w:pPr>
        <w:numPr>
          <w:ilvl w:val="0"/>
          <w:numId w:val="23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b/>
          <w:bCs/>
          <w:color w:val="4F81BD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Sala konferencyjna „plenarna” w dniach </w:t>
      </w:r>
      <w:r w:rsidR="003671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="0083760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-</w:t>
      </w:r>
      <w:r w:rsidR="003671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  <w:r w:rsidR="0083760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lipca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</w:t>
      </w:r>
      <w:r w:rsidR="003671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r. 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dla </w:t>
      </w:r>
      <w:r w:rsidR="003671A5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0 osób 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w ustawieniu teatralnym. 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</w:p>
    <w:p w14:paraId="3A521896" w14:textId="4E09DD94" w:rsidR="002D480E" w:rsidRPr="002D480E" w:rsidRDefault="002D480E" w:rsidP="002D480E">
      <w:pPr>
        <w:numPr>
          <w:ilvl w:val="0"/>
          <w:numId w:val="24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3 sale konferencyjne „warsztatowe” w </w:t>
      </w:r>
      <w:r w:rsidR="0083760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dniu </w:t>
      </w:r>
      <w:r w:rsidR="003671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  <w:r w:rsidR="0083760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lipca 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202</w:t>
      </w:r>
      <w:r w:rsidR="003671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2D48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r. 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dla </w:t>
      </w:r>
      <w:r w:rsidR="00837601">
        <w:rPr>
          <w:rFonts w:ascii="Calibri" w:eastAsia="Times New Roman" w:hAnsi="Calibri" w:cs="Calibri"/>
          <w:sz w:val="24"/>
          <w:szCs w:val="24"/>
          <w:lang w:eastAsia="pl-PL"/>
        </w:rPr>
        <w:t>20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 osób każda w ustawieniu szkolnym. </w:t>
      </w:r>
    </w:p>
    <w:p w14:paraId="7A861445" w14:textId="060DB8B0" w:rsidR="002D480E" w:rsidRPr="002D480E" w:rsidRDefault="002D480E" w:rsidP="002D480E">
      <w:pPr>
        <w:numPr>
          <w:ilvl w:val="0"/>
          <w:numId w:val="25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jest zobowiązany zapewnić miejsce na umieszczanie materiałów informacyjno-promocyjnych oraz miejsce na recepcję przed salą konferencyjną plenarną. Wykonawca zapewni też odpowiednią ilość gniazdek elektrycznych umożliwiającą podłączenie do zasilania po </w:t>
      </w:r>
      <w:r w:rsidR="00837601">
        <w:rPr>
          <w:rFonts w:ascii="Calibri" w:eastAsia="Times New Roman" w:hAnsi="Calibri" w:cs="Calibri"/>
          <w:sz w:val="24"/>
          <w:szCs w:val="24"/>
          <w:lang w:eastAsia="pl-PL"/>
        </w:rPr>
        <w:t>20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 laptopów w każdej z </w:t>
      </w:r>
      <w:proofErr w:type="spellStart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sal</w:t>
      </w:r>
      <w:proofErr w:type="spellEnd"/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 xml:space="preserve"> warsztatowych.  </w:t>
      </w:r>
    </w:p>
    <w:p w14:paraId="04C49CD9" w14:textId="77777777" w:rsidR="002D480E" w:rsidRPr="002D480E" w:rsidRDefault="002D480E" w:rsidP="002D480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C1D507" w14:textId="77777777" w:rsidR="002D480E" w:rsidRPr="002D480E" w:rsidRDefault="002D480E" w:rsidP="002D480E">
      <w:pPr>
        <w:numPr>
          <w:ilvl w:val="0"/>
          <w:numId w:val="26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b/>
          <w:bCs/>
          <w:smallCaps/>
          <w:color w:val="0070C0"/>
          <w:sz w:val="26"/>
          <w:szCs w:val="26"/>
          <w:lang w:eastAsia="pl-PL"/>
        </w:rPr>
      </w:pPr>
      <w:r w:rsidRPr="002D480E">
        <w:rPr>
          <w:rFonts w:ascii="Calibri" w:eastAsia="Times New Roman" w:hAnsi="Calibri" w:cs="Calibri"/>
          <w:b/>
          <w:bCs/>
          <w:smallCaps/>
          <w:sz w:val="26"/>
          <w:szCs w:val="26"/>
          <w:lang w:eastAsia="pl-PL"/>
        </w:rPr>
        <w:t>Informacje dodatkowe </w:t>
      </w:r>
    </w:p>
    <w:p w14:paraId="781616C0" w14:textId="77777777" w:rsidR="002D480E" w:rsidRPr="002D480E" w:rsidRDefault="002D480E" w:rsidP="002D480E">
      <w:pPr>
        <w:numPr>
          <w:ilvl w:val="0"/>
          <w:numId w:val="27"/>
        </w:numPr>
        <w:spacing w:before="100" w:beforeAutospacing="1" w:after="100" w:afterAutospacing="1" w:line="240" w:lineRule="auto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Wykonawca zobowiązany jest zapewnić każdego dnia 7 bezpłatnych</w:t>
      </w:r>
      <w:r w:rsidRPr="002D480E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  <w:r w:rsidRPr="002D480E">
        <w:rPr>
          <w:rFonts w:ascii="Calibri" w:eastAsia="Times New Roman" w:hAnsi="Calibri" w:cs="Calibri"/>
          <w:sz w:val="24"/>
          <w:szCs w:val="24"/>
          <w:lang w:eastAsia="pl-PL"/>
        </w:rPr>
        <w:t>hotelowych miejsc parkingowych.  </w:t>
      </w:r>
    </w:p>
    <w:p w14:paraId="47B3EFB9" w14:textId="66DF49A4" w:rsidR="002D480E" w:rsidRPr="002D480E" w:rsidRDefault="002D480E" w:rsidP="002D480E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832CF3" w14:textId="4BF36724" w:rsidR="002D480E" w:rsidRPr="002D480E" w:rsidRDefault="002D480E" w:rsidP="002D480E">
      <w:pPr>
        <w:numPr>
          <w:ilvl w:val="0"/>
          <w:numId w:val="31"/>
        </w:numPr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b/>
          <w:bCs/>
          <w:smallCaps/>
          <w:color w:val="0070C0"/>
          <w:sz w:val="26"/>
          <w:szCs w:val="26"/>
          <w:lang w:eastAsia="pl-PL"/>
        </w:rPr>
      </w:pPr>
      <w:r w:rsidRPr="002D480E">
        <w:rPr>
          <w:rFonts w:ascii="Calibri" w:eastAsia="Times New Roman" w:hAnsi="Calibri" w:cs="Calibri"/>
          <w:b/>
          <w:bCs/>
          <w:smallCaps/>
          <w:sz w:val="26"/>
          <w:szCs w:val="26"/>
          <w:lang w:eastAsia="pl-PL"/>
        </w:rPr>
        <w:t>Część kalkulacyjna </w:t>
      </w:r>
    </w:p>
    <w:p w14:paraId="6B605060" w14:textId="77777777" w:rsidR="002D480E" w:rsidRPr="002D480E" w:rsidRDefault="002D480E" w:rsidP="002D480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8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1108"/>
        <w:gridCol w:w="1108"/>
        <w:gridCol w:w="1123"/>
        <w:gridCol w:w="1123"/>
        <w:gridCol w:w="1551"/>
      </w:tblGrid>
      <w:tr w:rsidR="00F10D3E" w:rsidRPr="002D480E" w14:paraId="224E8917" w14:textId="77777777" w:rsidTr="002D480E">
        <w:trPr>
          <w:trHeight w:val="315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85481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Przedmiot zamówienia</w:t>
            </w: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CECCC8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 dzień</w:t>
            </w: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2C80F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dzień</w:t>
            </w: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1B226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 dzień</w:t>
            </w: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C5FAF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 dzień</w:t>
            </w: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F640F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  <w:r w:rsidRPr="002D48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10D3E" w:rsidRPr="002D480E" w14:paraId="0C8CCF5A" w14:textId="77777777" w:rsidTr="002D480E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DF1BA" w14:textId="77777777" w:rsidR="002D480E" w:rsidRPr="002D480E" w:rsidRDefault="002D480E" w:rsidP="002D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F3326" w14:textId="64FD9B91" w:rsidR="002D480E" w:rsidRPr="002D480E" w:rsidRDefault="00F10D3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3671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2D480E" w:rsidRPr="002D48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="002D480E" w:rsidRPr="002D48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3671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2D480E" w:rsidRPr="002D48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A3D0D" w14:textId="5C42C51A" w:rsidR="002D480E" w:rsidRPr="002D480E" w:rsidRDefault="00F10D3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3671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2D480E" w:rsidRPr="002D48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="002D480E" w:rsidRPr="002D48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3671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2D480E" w:rsidRPr="002D48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50C7E" w14:textId="201B482A" w:rsidR="002D480E" w:rsidRPr="002D480E" w:rsidRDefault="00F10D3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3671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2D480E" w:rsidRPr="002D48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="002D480E" w:rsidRPr="002D48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3671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2D480E" w:rsidRPr="002D48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CFF7C" w14:textId="23283CDE" w:rsidR="002D480E" w:rsidRPr="002D480E" w:rsidRDefault="00F10D3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3671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2D480E" w:rsidRPr="002D48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="002D480E" w:rsidRPr="002D48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3671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2D480E" w:rsidRPr="002D48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E21D59" w14:textId="77777777" w:rsidR="002D480E" w:rsidRPr="002D480E" w:rsidRDefault="002D480E" w:rsidP="002D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0D3E" w:rsidRPr="002D480E" w14:paraId="3ABFFA42" w14:textId="77777777" w:rsidTr="002D480E">
        <w:trPr>
          <w:trHeight w:val="315"/>
        </w:trPr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B7861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pokój jednoosobowy 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5DC0F" w14:textId="0DF64743" w:rsidR="002D480E" w:rsidRPr="002D480E" w:rsidRDefault="00F10D3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2D480E"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7F57B" w14:textId="65295B3D" w:rsidR="002D480E" w:rsidRPr="002D480E" w:rsidRDefault="003671A5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F10D3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134D9" w14:textId="10E404FC" w:rsidR="002D480E" w:rsidRPr="002D480E" w:rsidRDefault="003671A5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F10D3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2D480E"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50F0C" w14:textId="75661E4A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3671A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F10D3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F0B43" w14:textId="7A687CE8" w:rsidR="002D480E" w:rsidRPr="002D480E" w:rsidRDefault="00F10D3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3671A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2D480E"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0D3E" w:rsidRPr="002D480E" w14:paraId="2D45E5DE" w14:textId="77777777" w:rsidTr="002D480E">
        <w:trPr>
          <w:trHeight w:val="31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0858C" w14:textId="6B03054F" w:rsidR="002D480E" w:rsidRPr="002D480E" w:rsidRDefault="002D480E" w:rsidP="002D480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sala konferencyjna </w:t>
            </w:r>
            <w:r w:rsidR="00F10D3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0 osób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04851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31A07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1 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A46C7" w14:textId="073E37F0" w:rsidR="002D480E" w:rsidRPr="002D480E" w:rsidRDefault="00F10D3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2D480E"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9F7AA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1 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F1784" w14:textId="5CA99ABF" w:rsidR="002D480E" w:rsidRPr="002D480E" w:rsidRDefault="00F10D3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2D480E"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0D3E" w:rsidRPr="002D480E" w14:paraId="6014B3F5" w14:textId="77777777" w:rsidTr="002D480E">
        <w:trPr>
          <w:trHeight w:val="31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030FD" w14:textId="3020C32E" w:rsidR="002D480E" w:rsidRPr="002D480E" w:rsidRDefault="002D480E" w:rsidP="002D480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sala warsztatowa </w:t>
            </w:r>
            <w:r w:rsidR="00F10D3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osób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454B8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2E598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ECE63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3 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D08175" w14:textId="668E96DB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34902" w14:textId="02623A6E" w:rsidR="002D480E" w:rsidRPr="002D480E" w:rsidRDefault="00F10D3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2D480E"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0D3E" w:rsidRPr="002D480E" w14:paraId="700466D7" w14:textId="77777777" w:rsidTr="002D480E">
        <w:trPr>
          <w:trHeight w:val="31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489CF1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przerwa kawowa jednorazowa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98259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A5E08" w14:textId="562F967B" w:rsidR="002D480E" w:rsidRPr="002D480E" w:rsidRDefault="003671A5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F10D3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2D480E"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6409C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96323" w14:textId="765E5DF5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CED9D" w14:textId="5173F269" w:rsidR="002D480E" w:rsidRPr="002D480E" w:rsidRDefault="003671A5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  <w:r w:rsidR="00F10D3E">
              <w:rPr>
                <w:rFonts w:ascii="Calibri" w:eastAsia="Times New Roman" w:hAnsi="Calibri" w:cs="Calibri"/>
                <w:lang w:eastAsia="pl-PL"/>
              </w:rPr>
              <w:t>0</w:t>
            </w:r>
            <w:r w:rsidR="002D480E" w:rsidRPr="002D480E">
              <w:rPr>
                <w:rFonts w:ascii="Calibri" w:eastAsia="Times New Roman" w:hAnsi="Calibri" w:cs="Calibri"/>
                <w:lang w:eastAsia="pl-PL"/>
              </w:rPr>
              <w:t xml:space="preserve">  </w:t>
            </w:r>
          </w:p>
        </w:tc>
      </w:tr>
      <w:tr w:rsidR="00F10D3E" w:rsidRPr="002D480E" w14:paraId="4C4FA1A0" w14:textId="77777777" w:rsidTr="002D480E">
        <w:trPr>
          <w:trHeight w:val="31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A38E5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przerwa kawowa całodzienna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58D84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3098C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21ECA" w14:textId="40B55486" w:rsidR="002D480E" w:rsidRPr="002D480E" w:rsidRDefault="003671A5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  <w:r w:rsidR="002D480E"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430E8" w14:textId="518D7C29" w:rsidR="002D480E" w:rsidRPr="002D480E" w:rsidRDefault="003671A5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50221" w14:textId="00AA5131" w:rsidR="002D480E" w:rsidRPr="002D480E" w:rsidRDefault="00F10D3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3671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2D480E"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0D3E" w:rsidRPr="002D480E" w14:paraId="2907020D" w14:textId="77777777" w:rsidTr="002D480E">
        <w:trPr>
          <w:trHeight w:val="31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857B6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obiad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999C3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CB3F7" w14:textId="42CA7DF5" w:rsidR="002D480E" w:rsidRPr="002D480E" w:rsidRDefault="003671A5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  <w:r w:rsidR="002D480E"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0FAAD" w14:textId="074162C3" w:rsidR="002D480E" w:rsidRPr="002D480E" w:rsidRDefault="003671A5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D80B6" w14:textId="45AFFE42" w:rsidR="002D480E" w:rsidRPr="002D480E" w:rsidRDefault="003671A5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  <w:r w:rsidR="002D480E"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F92FF" w14:textId="6077E439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3671A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F10D3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0D3E" w:rsidRPr="002D480E" w14:paraId="7CC058BE" w14:textId="77777777" w:rsidTr="002D480E">
        <w:trPr>
          <w:trHeight w:val="31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07B35" w14:textId="2A39DFBC" w:rsidR="00F10D3E" w:rsidRPr="002D480E" w:rsidRDefault="00F10D3E" w:rsidP="002D480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kolacja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361AA" w14:textId="46D0C39E" w:rsidR="00F10D3E" w:rsidRPr="002D480E" w:rsidRDefault="00F10D3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6A68D" w14:textId="77965899" w:rsidR="00F10D3E" w:rsidRPr="002D480E" w:rsidRDefault="003671A5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054D3" w14:textId="75BF3F28" w:rsidR="00F10D3E" w:rsidRPr="002D480E" w:rsidRDefault="003671A5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1A5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3082E" w14:textId="77777777" w:rsidR="00F10D3E" w:rsidRPr="002D480E" w:rsidRDefault="00F10D3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DAB45" w14:textId="406D5C03" w:rsidR="00F10D3E" w:rsidRPr="002D480E" w:rsidRDefault="00F10D3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3671A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10D3E" w:rsidRPr="002D480E" w14:paraId="40C16843" w14:textId="77777777" w:rsidTr="002D480E">
        <w:trPr>
          <w:trHeight w:val="31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67628" w14:textId="538AC9FE" w:rsidR="002D480E" w:rsidRPr="002D480E" w:rsidRDefault="002D480E" w:rsidP="002D480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kolacja </w:t>
            </w:r>
            <w:r w:rsidR="00F10D3E">
              <w:rPr>
                <w:rFonts w:ascii="Calibri" w:eastAsia="Times New Roman" w:hAnsi="Calibri" w:cs="Calibri"/>
                <w:color w:val="000000"/>
                <w:lang w:eastAsia="pl-PL"/>
              </w:rPr>
              <w:t>w formie grilla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F9050" w14:textId="3A2B5796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FEDE3" w14:textId="466D86CC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5C003" w14:textId="77777777" w:rsidR="002D480E" w:rsidRPr="002D480E" w:rsidRDefault="002D480E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3EAD3" w14:textId="1E3F675C" w:rsidR="002D480E" w:rsidRPr="002D480E" w:rsidRDefault="003671A5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  <w:r w:rsidR="002D480E"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2496FE" w14:textId="7163EA38" w:rsidR="002D480E" w:rsidRPr="002D480E" w:rsidRDefault="003671A5" w:rsidP="002D480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F10D3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2D480E" w:rsidRPr="002D48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6A6368C" w14:textId="77777777" w:rsidR="00A67D12" w:rsidRDefault="00A67D12"/>
    <w:sectPr w:rsidR="00A67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F4B"/>
    <w:multiLevelType w:val="multilevel"/>
    <w:tmpl w:val="CCF8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4743F"/>
    <w:multiLevelType w:val="multilevel"/>
    <w:tmpl w:val="C5109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948B8"/>
    <w:multiLevelType w:val="multilevel"/>
    <w:tmpl w:val="DE060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03DCB"/>
    <w:multiLevelType w:val="multilevel"/>
    <w:tmpl w:val="CB2269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1706C"/>
    <w:multiLevelType w:val="multilevel"/>
    <w:tmpl w:val="6F80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45F16"/>
    <w:multiLevelType w:val="multilevel"/>
    <w:tmpl w:val="261EB5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D3452"/>
    <w:multiLevelType w:val="multilevel"/>
    <w:tmpl w:val="ED28B0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44720"/>
    <w:multiLevelType w:val="multilevel"/>
    <w:tmpl w:val="AE50E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A32E44"/>
    <w:multiLevelType w:val="multilevel"/>
    <w:tmpl w:val="3220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EC3A52"/>
    <w:multiLevelType w:val="multilevel"/>
    <w:tmpl w:val="416C1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C40189"/>
    <w:multiLevelType w:val="multilevel"/>
    <w:tmpl w:val="4ADE7F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11A1E"/>
    <w:multiLevelType w:val="multilevel"/>
    <w:tmpl w:val="3DBC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A4E99"/>
    <w:multiLevelType w:val="hybridMultilevel"/>
    <w:tmpl w:val="172076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68496C"/>
    <w:multiLevelType w:val="multilevel"/>
    <w:tmpl w:val="EDF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57F07"/>
    <w:multiLevelType w:val="multilevel"/>
    <w:tmpl w:val="2996D5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F3296"/>
    <w:multiLevelType w:val="multilevel"/>
    <w:tmpl w:val="E67CB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916DD3"/>
    <w:multiLevelType w:val="multilevel"/>
    <w:tmpl w:val="190A1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D069D8"/>
    <w:multiLevelType w:val="multilevel"/>
    <w:tmpl w:val="C53C3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EF696A"/>
    <w:multiLevelType w:val="multilevel"/>
    <w:tmpl w:val="9E661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5817C8"/>
    <w:multiLevelType w:val="multilevel"/>
    <w:tmpl w:val="240A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2191C"/>
    <w:multiLevelType w:val="multilevel"/>
    <w:tmpl w:val="F162F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12B92"/>
    <w:multiLevelType w:val="multilevel"/>
    <w:tmpl w:val="A8AC4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1408CE"/>
    <w:multiLevelType w:val="multilevel"/>
    <w:tmpl w:val="CFAA2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65F42"/>
    <w:multiLevelType w:val="multilevel"/>
    <w:tmpl w:val="73BEA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3978B6"/>
    <w:multiLevelType w:val="multilevel"/>
    <w:tmpl w:val="600E5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F6E3F"/>
    <w:multiLevelType w:val="multilevel"/>
    <w:tmpl w:val="4D6E0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7F3D61"/>
    <w:multiLevelType w:val="multilevel"/>
    <w:tmpl w:val="CA244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CD1178"/>
    <w:multiLevelType w:val="multilevel"/>
    <w:tmpl w:val="B5EA5C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B2633"/>
    <w:multiLevelType w:val="hybridMultilevel"/>
    <w:tmpl w:val="619406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445665"/>
    <w:multiLevelType w:val="multilevel"/>
    <w:tmpl w:val="4B0C86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B7407"/>
    <w:multiLevelType w:val="multilevel"/>
    <w:tmpl w:val="E762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5C0D23"/>
    <w:multiLevelType w:val="multilevel"/>
    <w:tmpl w:val="3FFAD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68443C"/>
    <w:multiLevelType w:val="multilevel"/>
    <w:tmpl w:val="0994D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4336713">
    <w:abstractNumId w:val="0"/>
  </w:num>
  <w:num w:numId="2" w16cid:durableId="645859937">
    <w:abstractNumId w:val="23"/>
  </w:num>
  <w:num w:numId="3" w16cid:durableId="1283924621">
    <w:abstractNumId w:val="4"/>
  </w:num>
  <w:num w:numId="4" w16cid:durableId="1028943381">
    <w:abstractNumId w:val="24"/>
  </w:num>
  <w:num w:numId="5" w16cid:durableId="1550338955">
    <w:abstractNumId w:val="9"/>
  </w:num>
  <w:num w:numId="6" w16cid:durableId="1648893739">
    <w:abstractNumId w:val="26"/>
  </w:num>
  <w:num w:numId="7" w16cid:durableId="1798640339">
    <w:abstractNumId w:val="29"/>
  </w:num>
  <w:num w:numId="8" w16cid:durableId="1566257135">
    <w:abstractNumId w:val="32"/>
  </w:num>
  <w:num w:numId="9" w16cid:durableId="730735171">
    <w:abstractNumId w:val="18"/>
  </w:num>
  <w:num w:numId="10" w16cid:durableId="607931442">
    <w:abstractNumId w:val="19"/>
  </w:num>
  <w:num w:numId="11" w16cid:durableId="1610048272">
    <w:abstractNumId w:val="25"/>
  </w:num>
  <w:num w:numId="12" w16cid:durableId="914360222">
    <w:abstractNumId w:val="17"/>
  </w:num>
  <w:num w:numId="13" w16cid:durableId="1937514836">
    <w:abstractNumId w:val="14"/>
  </w:num>
  <w:num w:numId="14" w16cid:durableId="1151410141">
    <w:abstractNumId w:val="31"/>
  </w:num>
  <w:num w:numId="15" w16cid:durableId="271325290">
    <w:abstractNumId w:val="1"/>
  </w:num>
  <w:num w:numId="16" w16cid:durableId="1089540030">
    <w:abstractNumId w:val="10"/>
  </w:num>
  <w:num w:numId="17" w16cid:durableId="775946841">
    <w:abstractNumId w:val="3"/>
  </w:num>
  <w:num w:numId="18" w16cid:durableId="846211553">
    <w:abstractNumId w:val="16"/>
  </w:num>
  <w:num w:numId="19" w16cid:durableId="1385913049">
    <w:abstractNumId w:val="5"/>
  </w:num>
  <w:num w:numId="20" w16cid:durableId="1923054983">
    <w:abstractNumId w:val="6"/>
  </w:num>
  <w:num w:numId="21" w16cid:durableId="1714454491">
    <w:abstractNumId w:val="22"/>
  </w:num>
  <w:num w:numId="22" w16cid:durableId="1176190142">
    <w:abstractNumId w:val="11"/>
  </w:num>
  <w:num w:numId="23" w16cid:durableId="353528">
    <w:abstractNumId w:val="21"/>
  </w:num>
  <w:num w:numId="24" w16cid:durableId="1125654509">
    <w:abstractNumId w:val="13"/>
  </w:num>
  <w:num w:numId="25" w16cid:durableId="224070741">
    <w:abstractNumId w:val="20"/>
  </w:num>
  <w:num w:numId="26" w16cid:durableId="1143932712">
    <w:abstractNumId w:val="15"/>
  </w:num>
  <w:num w:numId="27" w16cid:durableId="916402027">
    <w:abstractNumId w:val="8"/>
  </w:num>
  <w:num w:numId="28" w16cid:durableId="1506675541">
    <w:abstractNumId w:val="2"/>
  </w:num>
  <w:num w:numId="29" w16cid:durableId="2105226243">
    <w:abstractNumId w:val="30"/>
  </w:num>
  <w:num w:numId="30" w16cid:durableId="300427069">
    <w:abstractNumId w:val="7"/>
  </w:num>
  <w:num w:numId="31" w16cid:durableId="347751709">
    <w:abstractNumId w:val="27"/>
  </w:num>
  <w:num w:numId="32" w16cid:durableId="1671906014">
    <w:abstractNumId w:val="28"/>
  </w:num>
  <w:num w:numId="33" w16cid:durableId="482696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0E"/>
    <w:rsid w:val="00067991"/>
    <w:rsid w:val="001C6865"/>
    <w:rsid w:val="001E1DD7"/>
    <w:rsid w:val="0027747C"/>
    <w:rsid w:val="002D480E"/>
    <w:rsid w:val="003671A5"/>
    <w:rsid w:val="00455F31"/>
    <w:rsid w:val="005A2F25"/>
    <w:rsid w:val="005F4251"/>
    <w:rsid w:val="006252BE"/>
    <w:rsid w:val="00691CE5"/>
    <w:rsid w:val="00837601"/>
    <w:rsid w:val="0094035B"/>
    <w:rsid w:val="00A14C4C"/>
    <w:rsid w:val="00A67D12"/>
    <w:rsid w:val="00C437D7"/>
    <w:rsid w:val="00CB3D95"/>
    <w:rsid w:val="00D439DE"/>
    <w:rsid w:val="00DD3CDE"/>
    <w:rsid w:val="00EB5ADD"/>
    <w:rsid w:val="00F1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31E0"/>
  <w15:chartTrackingRefBased/>
  <w15:docId w15:val="{276B0DC5-F23C-4078-8E67-D1C6FFE1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D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D480E"/>
  </w:style>
  <w:style w:type="character" w:customStyle="1" w:styleId="eop">
    <w:name w:val="eop"/>
    <w:basedOn w:val="Domylnaczcionkaakapitu"/>
    <w:rsid w:val="002D480E"/>
  </w:style>
  <w:style w:type="character" w:customStyle="1" w:styleId="spellingerror">
    <w:name w:val="spellingerror"/>
    <w:basedOn w:val="Domylnaczcionkaakapitu"/>
    <w:rsid w:val="002D480E"/>
  </w:style>
  <w:style w:type="character" w:customStyle="1" w:styleId="scxw214825639">
    <w:name w:val="scxw214825639"/>
    <w:basedOn w:val="Domylnaczcionkaakapitu"/>
    <w:rsid w:val="002D480E"/>
  </w:style>
  <w:style w:type="paragraph" w:styleId="Akapitzlist">
    <w:name w:val="List Paragraph"/>
    <w:basedOn w:val="Normalny"/>
    <w:uiPriority w:val="34"/>
    <w:qFormat/>
    <w:rsid w:val="00C4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4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3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6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0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6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1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2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3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2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6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4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2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6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53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5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4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1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3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8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3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1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3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5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8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0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6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3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2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3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4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3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3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4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7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7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5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9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0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7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1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8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1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1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0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1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4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4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6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6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2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4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2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0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4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6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6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9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4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0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3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2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3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5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4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7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4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2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1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7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2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8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8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9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9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1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9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0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2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8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6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4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0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3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8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4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2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1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2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4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7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9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6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6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2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5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6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2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1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1252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Dereń</dc:creator>
  <cp:keywords/>
  <dc:description/>
  <cp:lastModifiedBy>Dominik Kozanowski</cp:lastModifiedBy>
  <cp:revision>7</cp:revision>
  <dcterms:created xsi:type="dcterms:W3CDTF">2024-02-27T07:20:00Z</dcterms:created>
  <dcterms:modified xsi:type="dcterms:W3CDTF">2024-03-06T11:35:00Z</dcterms:modified>
</cp:coreProperties>
</file>