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C0F4" w14:textId="77777777" w:rsidR="002D480E" w:rsidRPr="002D480E" w:rsidRDefault="002D480E" w:rsidP="002D480E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color w:val="000000"/>
          <w:sz w:val="28"/>
          <w:szCs w:val="28"/>
          <w:lang w:eastAsia="pl-PL"/>
        </w:rPr>
        <w:t>Opis Przedmiotu Zamówienia</w:t>
      </w:r>
      <w:r w:rsidRPr="002D480E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</w:p>
    <w:p w14:paraId="65C75124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2A80BFA0" w14:textId="71EC7D6B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Przedmiotem zamówienia jest świadczenie przez Wykonawcę usługi hotelarsko-gastronomicznej w tym wynajmu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w celu organizacji 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seminarium </w:t>
      </w:r>
      <w:proofErr w:type="spellStart"/>
      <w:r w:rsidR="001A618F">
        <w:rPr>
          <w:rFonts w:ascii="Calibri" w:eastAsia="Times New Roman" w:hAnsi="Calibri" w:cs="Calibri"/>
          <w:sz w:val="24"/>
          <w:szCs w:val="24"/>
          <w:lang w:eastAsia="pl-PL"/>
        </w:rPr>
        <w:t>eTwinning</w:t>
      </w:r>
      <w:proofErr w:type="spellEnd"/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w dniach </w:t>
      </w:r>
      <w:r w:rsidR="0040759D">
        <w:rPr>
          <w:rFonts w:ascii="Calibri" w:eastAsia="Times New Roman" w:hAnsi="Calibri" w:cs="Calibri"/>
          <w:sz w:val="24"/>
          <w:szCs w:val="24"/>
          <w:lang w:eastAsia="pl-PL"/>
        </w:rPr>
        <w:t>15-17 marca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202</w:t>
      </w:r>
      <w:r w:rsidR="00286CBD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 xml:space="preserve"> roku w </w:t>
      </w:r>
      <w:r w:rsidR="0040759D">
        <w:rPr>
          <w:rFonts w:ascii="Calibri" w:eastAsia="Times New Roman" w:hAnsi="Calibri" w:cs="Calibri"/>
          <w:sz w:val="24"/>
          <w:szCs w:val="24"/>
          <w:lang w:eastAsia="pl-PL"/>
        </w:rPr>
        <w:t>Toruniu</w:t>
      </w:r>
      <w:r w:rsidR="001A618F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8442608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5973D0A1" w14:textId="77777777" w:rsidR="002D480E" w:rsidRPr="002D480E" w:rsidRDefault="002D480E" w:rsidP="002D480E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ogólna zamówienia </w:t>
      </w:r>
    </w:p>
    <w:p w14:paraId="4B179484" w14:textId="46673A15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Miejsce świadczenia usługi: obiekt hotelowy</w:t>
      </w: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 usługi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konferencyjne, hotelarskie </w:t>
      </w:r>
      <w:r w:rsidR="00286CBD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i gastronomiczne położony w</w:t>
      </w:r>
      <w:r w:rsidR="0040759D">
        <w:rPr>
          <w:rFonts w:ascii="Calibri" w:eastAsia="Times New Roman" w:hAnsi="Calibri" w:cs="Calibri"/>
          <w:sz w:val="24"/>
          <w:szCs w:val="24"/>
          <w:lang w:eastAsia="pl-PL"/>
        </w:rPr>
        <w:t xml:space="preserve"> Toruniu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.  </w:t>
      </w:r>
    </w:p>
    <w:p w14:paraId="62A97899" w14:textId="3222540C" w:rsidR="002D480E" w:rsidRPr="002D480E" w:rsidRDefault="002D480E" w:rsidP="002D480E">
      <w:pPr>
        <w:spacing w:before="100" w:beforeAutospacing="1" w:after="100" w:afterAutospacing="1" w:line="240" w:lineRule="auto"/>
        <w:ind w:left="420" w:hanging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Termin świadczenia usługi: </w:t>
      </w:r>
      <w:r w:rsidR="008A452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15-17 marca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2024 roku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657B2AD1" w14:textId="267CFCA7" w:rsid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Standard hotelu: hotel kategorii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minimum 4 gwiazdek w rozumieniu przepisów § 2 ust.2 pkt. 1 rozporządzenia Ministra Gospodarki i Pracy z dnia 19 sierpnia 2004 r. w sprawie obiektów hotelarskich i innych obiektów, w których są świadczone usługi hotelarskie (Dz. U. Nr 188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z 2004 r., poz. 1945). Zakwaterowanie i wyżywienie oraz wynajem </w:t>
      </w:r>
      <w:proofErr w:type="spellStart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 musi być świadczone w jednym obiekcie; hotel powinien dysponować własnym parkingiem. Zamawiający wymaga, aby część konferencyjna była wyraźnie oddzielona od części hotelowej. </w:t>
      </w:r>
    </w:p>
    <w:p w14:paraId="41267376" w14:textId="77777777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B28400B" w14:textId="77777777" w:rsidR="002D480E" w:rsidRPr="002D480E" w:rsidRDefault="002D480E" w:rsidP="002D480E">
      <w:pPr>
        <w:numPr>
          <w:ilvl w:val="0"/>
          <w:numId w:val="2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Zakwaterowanie </w:t>
      </w:r>
    </w:p>
    <w:p w14:paraId="522DDF74" w14:textId="77777777" w:rsidR="002D480E" w:rsidRPr="002D480E" w:rsidRDefault="002D480E" w:rsidP="00B179EE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Zakwaterowanie i wymeldowanie z hotelu uczestników seminarium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: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zgodnie  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br/>
        <w:t>z obowiązującą dla hotelu dobą hotelową. Zamawiający w porozumieniu z Wykonawcą w poszczególnych przypadkach może zmienić godziny doby hotelowej. </w:t>
      </w:r>
    </w:p>
    <w:p w14:paraId="44E24FEA" w14:textId="13516372" w:rsidR="002D480E" w:rsidRPr="003D23DA" w:rsidRDefault="002D480E" w:rsidP="00B179EE">
      <w:pPr>
        <w:numPr>
          <w:ilvl w:val="0"/>
          <w:numId w:val="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Zakwaterowanie w dniu </w:t>
      </w:r>
      <w:r w:rsidR="004075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15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40759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marca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2024r.</w:t>
      </w:r>
      <w:r w:rsidRPr="002D480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(jedna doba)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="0040759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7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</w:t>
      </w:r>
      <w:r w:rsidR="007A1FDF"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jednoosobow</w:t>
      </w:r>
      <w:r w:rsidR="00286CB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ych</w:t>
      </w:r>
      <w:r w:rsidRPr="003D23D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 z łazienką (śniadanie i dostęp do Internetu w każdym pokoju wliczone w cenę noclegu). </w:t>
      </w:r>
    </w:p>
    <w:p w14:paraId="174A3B11" w14:textId="2D996C23" w:rsidR="00B179EE" w:rsidRPr="00286CBD" w:rsidRDefault="002D480E" w:rsidP="00286CBD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Zakwaterowanie w dniu </w:t>
      </w:r>
      <w:r w:rsidR="0040759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16 marca </w:t>
      </w:r>
      <w:r w:rsidR="00286C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2024r</w:t>
      </w:r>
      <w:r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. (jedna doba)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– </w:t>
      </w:r>
      <w:r w:rsidR="0040759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7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pokoi jednoosobowych  z łazienką </w:t>
      </w:r>
      <w:r w:rsidR="00B15711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oraz</w:t>
      </w:r>
      <w:r w:rsidR="00326EB4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40759D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30</w:t>
      </w:r>
      <w:r w:rsidR="00326EB4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pokoi dwuosobowych </w:t>
      </w:r>
      <w:r w:rsidR="00B15711"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 łazienką </w:t>
      </w:r>
      <w:r w:rsidRPr="00B179EE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(śniadanie </w:t>
      </w:r>
      <w:r w:rsidR="00B15711" w:rsidRPr="00B179E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i dostęp do Internetu w każdym pokoju wliczone w cenę noclegu).</w:t>
      </w:r>
    </w:p>
    <w:p w14:paraId="1EEB0F14" w14:textId="04BB1D58" w:rsidR="00B179EE" w:rsidRPr="00286CBD" w:rsidRDefault="002D480E" w:rsidP="00286CBD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 xml:space="preserve">Dokładną liczbę pokoi Zamawiający przedstawi Wykonawcy </w:t>
      </w:r>
      <w:r w:rsidR="008A452C">
        <w:rPr>
          <w:rFonts w:ascii="Calibri" w:eastAsia="Times New Roman" w:hAnsi="Calibri" w:cs="Calibri"/>
          <w:sz w:val="24"/>
          <w:szCs w:val="24"/>
          <w:lang w:eastAsia="pl-PL"/>
        </w:rPr>
        <w:t>najpóźniej do dnia 7 marca.</w:t>
      </w:r>
    </w:p>
    <w:p w14:paraId="233ED803" w14:textId="2AA1A926" w:rsidR="002D480E" w:rsidRPr="00B179EE" w:rsidRDefault="002D480E" w:rsidP="00B179EE">
      <w:pPr>
        <w:numPr>
          <w:ilvl w:val="0"/>
          <w:numId w:val="5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B179EE">
        <w:rPr>
          <w:rFonts w:ascii="Calibri" w:eastAsia="Times New Roman" w:hAnsi="Calibri" w:cs="Calibri"/>
          <w:sz w:val="24"/>
          <w:szCs w:val="24"/>
          <w:lang w:eastAsia="pl-PL"/>
        </w:rPr>
        <w:t>Zamawiający zastrzega sobie usytuowanie wynajmowanych pokoi hotelowych z dala od ewentualnie organizowanych innych imprez/spotkań/konferencji tak, aby zapewnić uczestnikom seminarium spokojny nocleg. </w:t>
      </w:r>
    </w:p>
    <w:p w14:paraId="3CF1A83B" w14:textId="77777777" w:rsid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4F32C6E" w14:textId="77777777" w:rsidR="00394BC0" w:rsidRPr="002D480E" w:rsidRDefault="00394BC0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CFC1AB" w14:textId="77777777" w:rsidR="002D480E" w:rsidRPr="002D480E" w:rsidRDefault="002D480E" w:rsidP="002D480E">
      <w:pPr>
        <w:numPr>
          <w:ilvl w:val="0"/>
          <w:numId w:val="9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Wyżywienie </w:t>
      </w:r>
    </w:p>
    <w:p w14:paraId="1C8E6FD8" w14:textId="77777777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  </w:t>
      </w:r>
    </w:p>
    <w:p w14:paraId="10D2BE99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E36424B" w14:textId="5789BBFE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476C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15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="00476C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marca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2024r.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lub serwowana do stołu 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dla </w:t>
      </w:r>
      <w:r w:rsidR="00476C57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7</w:t>
      </w:r>
      <w:r w:rsidRPr="00262D5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osób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, której menu powinno uwzględniać: </w:t>
      </w:r>
    </w:p>
    <w:p w14:paraId="429A0E3D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1EE17BE" w14:textId="079AB8ED" w:rsidR="005B2FEE" w:rsidRDefault="002D480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 xml:space="preserve">, soki owocowe </w:t>
      </w:r>
      <w:r w:rsidR="00476C57" w:rsidRPr="005B2FEE">
        <w:rPr>
          <w:rFonts w:ascii="Calibri" w:eastAsia="Times New Roman" w:hAnsi="Calibri" w:cs="Calibri"/>
          <w:sz w:val="24"/>
          <w:szCs w:val="24"/>
          <w:lang w:eastAsia="pl-PL"/>
        </w:rPr>
        <w:t>(min. 0,3 l/os.)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0611BA28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638F72E" w14:textId="18B84CB1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Kolacja w restauracji hotelowej w dniu </w:t>
      </w:r>
      <w:r w:rsidR="00476C5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16</w:t>
      </w:r>
      <w:r w:rsidR="00286C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476C57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marca</w:t>
      </w:r>
      <w:r w:rsidR="00286CBD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2024r</w:t>
      </w:r>
      <w:r w:rsidR="00286CBD" w:rsidRPr="00B179EE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.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>67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osób, której menu powinno uwzględniać: </w:t>
      </w:r>
      <w:r w:rsid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7E56D130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FB81AF5" w14:textId="5152C445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</w:t>
      </w:r>
      <w:r w:rsidR="002D480E" w:rsidRPr="005B2FEE">
        <w:rPr>
          <w:rFonts w:ascii="Calibri" w:eastAsia="Times New Roman" w:hAnsi="Calibri" w:cs="Calibri"/>
          <w:sz w:val="24"/>
          <w:szCs w:val="24"/>
          <w:lang w:eastAsia="pl-PL"/>
        </w:rPr>
        <w:t>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 xml:space="preserve">, soki owocowe </w:t>
      </w:r>
      <w:r w:rsidR="00476C57" w:rsidRPr="005B2FEE">
        <w:rPr>
          <w:rFonts w:ascii="Calibri" w:eastAsia="Times New Roman" w:hAnsi="Calibri" w:cs="Calibri"/>
          <w:sz w:val="24"/>
          <w:szCs w:val="24"/>
          <w:lang w:eastAsia="pl-PL"/>
        </w:rPr>
        <w:t>(min. 0,3 l/os.)</w:t>
      </w:r>
      <w:r w:rsidR="002D480E"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50278BD2" w14:textId="77777777" w:rsidR="005B2FEE" w:rsidRP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1E9313" w14:textId="7B945B26" w:rsidR="005B2FEE" w:rsidRDefault="002D480E" w:rsidP="005B2FE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Obiad w dniach </w:t>
      </w:r>
      <w:r w:rsidR="00476C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16 i 17 marca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2024r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w formie bufetu dla 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>67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którego menu powinno uwzględniać: </w:t>
      </w:r>
    </w:p>
    <w:p w14:paraId="7C4FDA00" w14:textId="77777777" w:rsid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BDC032" w14:textId="0FFD1D0B" w:rsidR="005B2FEE" w:rsidRDefault="002D480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jedną zupę (min. 200 ml/os.) np. żurek, pomidorowa, krem z warzyw, dwa rodzaje gorących dań głównych do wyboru (min. 200 g/os.) np. filet z kurczaka na pieprzowym sosie, karczek z grilla na rozmarynie, strudel drobiowy ze szpinakiem,  w tym danie wegetariańskie np. penne w sosie pomidorowym, dodatki: ryż lub ziemniaki, warzywa gotowane, dwa rodzaje deseru np. krem czekoladowy, sernik, szarlotka, napoje: kawa, herbata (min. 0,25 l/os.), woda mineralna gazowana i niegazowana, soki owocowe (min. 0,3 l/os.). </w:t>
      </w:r>
    </w:p>
    <w:p w14:paraId="7C56E5E3" w14:textId="77777777" w:rsidR="005B2FEE" w:rsidRPr="005B2FEE" w:rsidRDefault="005B2FEE" w:rsidP="005B2FE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87171E" w14:textId="0EE08F4D" w:rsidR="00673E67" w:rsidRDefault="002D480E" w:rsidP="00262D5B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Przerwa kawowa </w:t>
      </w:r>
      <w:r w:rsidR="00D54AD3"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całodzienna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dniach </w:t>
      </w:r>
      <w:r w:rsidR="00476C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16 i 17 marca</w:t>
      </w:r>
      <w:r w:rsidR="00286CB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2024r</w:t>
      </w:r>
      <w:r w:rsidRPr="005B2FE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>67</w:t>
      </w: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 xml:space="preserve"> osób w każdym dniu, której menu powinno uwzględniać: </w:t>
      </w:r>
    </w:p>
    <w:p w14:paraId="6CF69B4B" w14:textId="77777777" w:rsidR="00673E67" w:rsidRDefault="00673E67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22C7F5D1" w14:textId="193E0E15" w:rsidR="00262D5B" w:rsidRPr="00673E67" w:rsidRDefault="002D480E" w:rsidP="00673E67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</w:t>
      </w:r>
      <w:r w:rsidR="00F068AE" w:rsidRPr="00262D5B">
        <w:rPr>
          <w:rFonts w:ascii="Calibri" w:eastAsia="Times New Roman" w:hAnsi="Calibri" w:cs="Calibri"/>
          <w:sz w:val="24"/>
          <w:szCs w:val="24"/>
          <w:lang w:eastAsia="pl-PL"/>
        </w:rPr>
        <w:t>25</w:t>
      </w: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t xml:space="preserve"> l/os.), kruche ciasteczka (min. 80 </w:t>
      </w:r>
      <w:r w:rsidRPr="00262D5B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g/os.)</w:t>
      </w:r>
      <w:r w:rsidR="00F068AE" w:rsidRPr="00262D5B">
        <w:rPr>
          <w:rFonts w:ascii="Calibri" w:eastAsia="Times New Roman" w:hAnsi="Calibri" w:cs="Calibri"/>
          <w:sz w:val="24"/>
          <w:szCs w:val="24"/>
          <w:lang w:eastAsia="pl-PL"/>
        </w:rPr>
        <w:t xml:space="preserve">, ciasta domowe </w:t>
      </w:r>
      <w:r w:rsidR="00D54AD3" w:rsidRPr="00262D5B">
        <w:rPr>
          <w:rFonts w:ascii="Calibri" w:eastAsia="Times New Roman" w:hAnsi="Calibri" w:cs="Calibri"/>
          <w:sz w:val="24"/>
          <w:szCs w:val="24"/>
          <w:lang w:eastAsia="pl-PL"/>
        </w:rPr>
        <w:t>uzupełniane całodziennie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673E67" w:rsidRPr="00262D5B">
        <w:rPr>
          <w:rFonts w:ascii="Calibri" w:eastAsia="Times New Roman" w:hAnsi="Calibri" w:cs="Calibri"/>
          <w:sz w:val="24"/>
          <w:szCs w:val="24"/>
          <w:lang w:eastAsia="pl-PL"/>
        </w:rPr>
        <w:t>napoje gorące: kawa, herbata (min. 0,25 l/os.), napoje zimne: woda mineralna gazowana i niegazowana, soki owocowe (min. 0,25 l/os.)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29921DB8" w14:textId="77777777" w:rsidR="001A618F" w:rsidRDefault="001A618F" w:rsidP="00E211F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5FE5DA" w14:textId="77777777" w:rsidR="005B2FEE" w:rsidRPr="005B2FEE" w:rsidRDefault="005B2FEE" w:rsidP="005B2FE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092FBC4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B2FEE">
        <w:rPr>
          <w:rFonts w:ascii="Calibri" w:eastAsia="Times New Roman" w:hAnsi="Calibri" w:cs="Calibri"/>
          <w:sz w:val="24"/>
          <w:szCs w:val="24"/>
          <w:lang w:eastAsia="pl-PL"/>
        </w:rPr>
        <w:t>W trakcie posiłków, Wykonawca zapewni bezpłatną obsługę niezbędną do regularnego uzupełniania potraw dla uczestników.  </w:t>
      </w:r>
    </w:p>
    <w:p w14:paraId="06AE80E9" w14:textId="77777777" w:rsidR="00E211FE" w:rsidRDefault="00E211FE" w:rsidP="00E211FE">
      <w:pPr>
        <w:pStyle w:val="Akapitzlist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1DD716D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Smak i estetyka podania serwowanych potraw powinna</w:t>
      </w:r>
      <w:r w:rsidRPr="00E211F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charakteryzować się wysoką jakością. </w:t>
      </w:r>
    </w:p>
    <w:p w14:paraId="47551DB7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C641D52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Obsługa powinna składać się z wykwalifikowanych kelnerów ubranych w stosowne do okazji stroje. Wymagana jest przez Organizatora stała obecność kelnerów w wyznaczonych godzinach świadczenia usługi. Obowiązek bieżącej dbałości kelnerów o czystość i porządek na stołach (w tym m.in. usuwanie zabrudzonych naczyń, zanieczyszczeń itd.). </w:t>
      </w:r>
    </w:p>
    <w:p w14:paraId="37C5A3A3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3E94D3" w14:textId="77777777" w:rsid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Organizator zastrzega, aby zarówno posiłki jak i przerwy kawowe były serwowane w pomieszczeniu zarezerwowanym wyłącznie dla uczestników seminarium lub w pomieszczeniu z wyraźnie wyodrębnionym obszarem konsumpcyjnym dla uczestników szkolenia. </w:t>
      </w:r>
    </w:p>
    <w:p w14:paraId="5AE054FE" w14:textId="77777777" w:rsidR="00E211FE" w:rsidRPr="00E211FE" w:rsidRDefault="00E211FE" w:rsidP="00E211FE">
      <w:pPr>
        <w:pStyle w:val="Akapitzlist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7449089" w14:textId="6348F147" w:rsidR="002D480E" w:rsidRPr="00E211FE" w:rsidRDefault="002D480E" w:rsidP="00E211FE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Dodatkowo Wykonawca zapewni specjalistyczne diety dla uczestników według potrzeb zgłaszanych</w:t>
      </w:r>
      <w:r w:rsidR="008A452C">
        <w:rPr>
          <w:rFonts w:ascii="Calibri" w:eastAsia="Times New Roman" w:hAnsi="Calibri" w:cs="Calibri"/>
          <w:sz w:val="24"/>
          <w:szCs w:val="24"/>
          <w:lang w:eastAsia="pl-PL"/>
        </w:rPr>
        <w:t xml:space="preserve"> najpóźniej do dnia 7 marca</w:t>
      </w:r>
      <w:r w:rsidRPr="00E211FE">
        <w:rPr>
          <w:rFonts w:ascii="Calibri" w:eastAsia="Times New Roman" w:hAnsi="Calibri" w:cs="Calibri"/>
          <w:sz w:val="24"/>
          <w:szCs w:val="24"/>
          <w:lang w:eastAsia="pl-PL"/>
        </w:rPr>
        <w:t>. </w:t>
      </w:r>
    </w:p>
    <w:p w14:paraId="2C69BF2C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D7C7EF" w14:textId="77777777" w:rsidR="002D480E" w:rsidRPr="002D480E" w:rsidRDefault="002D480E" w:rsidP="002D480E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Sale konferencyjne </w:t>
      </w:r>
    </w:p>
    <w:p w14:paraId="47788ADF" w14:textId="2DA26369" w:rsidR="00773458" w:rsidRPr="00773458" w:rsidRDefault="002D480E" w:rsidP="00FD0C08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b/>
          <w:bCs/>
          <w:color w:val="4F81BD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Każda z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powinna być</w:t>
      </w:r>
      <w:r w:rsidRPr="00773458"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klimatyzowanai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wyposażona w następujący sprzęt: ekran projekcyjny, rzutnik multimedialny, nagłośnienie, mikrofon bezprzewodowy, flipchart, dostęp do Internetu z możliwością pracy w sieci bez zakłóceń 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>67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komputerów jednocześnie, wymagane łącze symetryczne co najmniej </w:t>
      </w:r>
      <w:r w:rsidR="00D0533F" w:rsidRPr="00773458">
        <w:rPr>
          <w:rFonts w:ascii="Calibri" w:eastAsia="Times New Roman" w:hAnsi="Calibri" w:cs="Calibri"/>
          <w:sz w:val="24"/>
          <w:szCs w:val="24"/>
          <w:lang w:eastAsia="pl-PL"/>
        </w:rPr>
        <w:t>10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0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mbps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. Wykonawca w razie potrzeby zapewni stosowną obsługę informatyczną. Cena sprzętu konferencyjnego wliczona w wynajem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konferencyjnych.</w:t>
      </w:r>
    </w:p>
    <w:p w14:paraId="76821C7A" w14:textId="3F383049" w:rsidR="00773458" w:rsidRPr="00773458" w:rsidRDefault="002D480E" w:rsidP="004756B5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Sala konferencyjna „plenarna” w </w:t>
      </w:r>
      <w:r w:rsidR="00476C5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dniu 16 marca</w:t>
      </w:r>
      <w:r w:rsidR="004A75D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2024r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. 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>67</w:t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osób 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w ustawieniu teatralnym. </w:t>
      </w:r>
      <w:r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</w:p>
    <w:p w14:paraId="2C5B9091" w14:textId="5A1F2766" w:rsidR="00773458" w:rsidRPr="00773458" w:rsidRDefault="00476C57" w:rsidP="004756B5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sal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e 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konferencyjn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„warsztatow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e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” w dniach 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16 i 17 marca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202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</w:t>
      </w:r>
      <w:r w:rsidR="002D480E" w:rsidRPr="0077345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r. </w:t>
      </w:r>
      <w:r w:rsidR="002D480E"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dla </w:t>
      </w:r>
      <w:r w:rsidR="004A75D6">
        <w:rPr>
          <w:rFonts w:ascii="Calibri" w:eastAsia="Times New Roman" w:hAnsi="Calibri" w:cs="Calibri"/>
          <w:sz w:val="24"/>
          <w:szCs w:val="24"/>
          <w:lang w:eastAsia="pl-PL"/>
        </w:rPr>
        <w:t>20</w:t>
      </w:r>
      <w:r w:rsidR="002D480E"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osób każda w ustawieniu szkolnym.</w:t>
      </w:r>
    </w:p>
    <w:p w14:paraId="7A861445" w14:textId="30DE113D" w:rsidR="002D480E" w:rsidRPr="00773458" w:rsidRDefault="002D480E" w:rsidP="00773458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15 laptopów w każdej z </w:t>
      </w:r>
      <w:proofErr w:type="spellStart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>sal</w:t>
      </w:r>
      <w:proofErr w:type="spellEnd"/>
      <w:r w:rsidRP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warsztatowych.  </w:t>
      </w:r>
    </w:p>
    <w:p w14:paraId="04C49CD9" w14:textId="77777777" w:rsidR="002D480E" w:rsidRP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5C1D507" w14:textId="77777777" w:rsidR="002D480E" w:rsidRPr="002D480E" w:rsidRDefault="002D480E" w:rsidP="002D480E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lastRenderedPageBreak/>
        <w:t>Informacje dodatkowe </w:t>
      </w:r>
    </w:p>
    <w:p w14:paraId="781616C0" w14:textId="1BF4AE81" w:rsidR="002D480E" w:rsidRPr="002D480E" w:rsidRDefault="002D480E" w:rsidP="002D480E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Wykonawca zobowiązany jest zapewnić każdego dnia 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>7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 xml:space="preserve"> bezpłatnych</w:t>
      </w:r>
      <w:r w:rsidRPr="002D480E">
        <w:rPr>
          <w:rFonts w:ascii="Calibri" w:eastAsia="Times New Roman" w:hAnsi="Calibri" w:cs="Calibri"/>
          <w:color w:val="FF0000"/>
          <w:sz w:val="24"/>
          <w:szCs w:val="24"/>
          <w:lang w:eastAsia="pl-PL"/>
        </w:rPr>
        <w:t xml:space="preserve"> </w:t>
      </w:r>
      <w:r w:rsidRPr="002D480E">
        <w:rPr>
          <w:rFonts w:ascii="Calibri" w:eastAsia="Times New Roman" w:hAnsi="Calibri" w:cs="Calibri"/>
          <w:sz w:val="24"/>
          <w:szCs w:val="24"/>
          <w:lang w:eastAsia="pl-PL"/>
        </w:rPr>
        <w:t>hotelowych miejsc parkingowych</w:t>
      </w:r>
      <w:r w:rsidR="00773458">
        <w:rPr>
          <w:rFonts w:ascii="Calibri" w:eastAsia="Times New Roman" w:hAnsi="Calibri" w:cs="Calibri"/>
          <w:sz w:val="24"/>
          <w:szCs w:val="24"/>
          <w:lang w:eastAsia="pl-PL"/>
        </w:rPr>
        <w:t xml:space="preserve"> w terminie </w:t>
      </w:r>
      <w:r w:rsidR="00476C57">
        <w:rPr>
          <w:rFonts w:ascii="Calibri" w:eastAsia="Times New Roman" w:hAnsi="Calibri" w:cs="Calibri"/>
          <w:sz w:val="24"/>
          <w:szCs w:val="24"/>
          <w:lang w:eastAsia="pl-PL"/>
        </w:rPr>
        <w:t>15-17 marca</w:t>
      </w:r>
      <w:r w:rsidR="004A75D6">
        <w:rPr>
          <w:rFonts w:ascii="Calibri" w:eastAsia="Times New Roman" w:hAnsi="Calibri" w:cs="Calibri"/>
          <w:sz w:val="24"/>
          <w:szCs w:val="24"/>
          <w:lang w:eastAsia="pl-PL"/>
        </w:rPr>
        <w:t xml:space="preserve"> 2024 roku.</w:t>
      </w:r>
    </w:p>
    <w:p w14:paraId="47B3EFB9" w14:textId="66DF49A4" w:rsidR="002D480E" w:rsidRPr="002D480E" w:rsidRDefault="002D480E" w:rsidP="002D480E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B605060" w14:textId="0FA503FA" w:rsidR="002D480E" w:rsidRPr="004A75D6" w:rsidRDefault="002D480E" w:rsidP="002D480E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textAlignment w:val="baseline"/>
        <w:rPr>
          <w:rFonts w:ascii="Calibri" w:eastAsia="Times New Roman" w:hAnsi="Calibri" w:cs="Calibri"/>
          <w:b/>
          <w:bCs/>
          <w:smallCaps/>
          <w:color w:val="0070C0"/>
          <w:sz w:val="26"/>
          <w:szCs w:val="26"/>
          <w:lang w:eastAsia="pl-PL"/>
        </w:rPr>
      </w:pPr>
      <w:r w:rsidRPr="002D480E">
        <w:rPr>
          <w:rFonts w:ascii="Calibri" w:eastAsia="Times New Roman" w:hAnsi="Calibri" w:cs="Calibri"/>
          <w:b/>
          <w:bCs/>
          <w:smallCaps/>
          <w:sz w:val="26"/>
          <w:szCs w:val="26"/>
          <w:lang w:eastAsia="pl-PL"/>
        </w:rPr>
        <w:t>Część kalkulacyjna </w:t>
      </w:r>
    </w:p>
    <w:p w14:paraId="2867C64C" w14:textId="77777777" w:rsidR="004A75D6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8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1108"/>
        <w:gridCol w:w="1108"/>
        <w:gridCol w:w="1123"/>
        <w:gridCol w:w="1551"/>
      </w:tblGrid>
      <w:tr w:rsidR="004A75D6" w14:paraId="5E360EA6" w14:textId="77777777" w:rsidTr="004A75D6">
        <w:trPr>
          <w:trHeight w:val="315"/>
        </w:trPr>
        <w:tc>
          <w:tcPr>
            <w:tcW w:w="29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F1C17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lang w:eastAsia="pl-PL"/>
              </w:rPr>
              <w:t>Przedmiot zamówienia</w:t>
            </w: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5566F7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lang w:eastAsia="pl-PL"/>
              </w:rPr>
              <w:t>1 dzień</w:t>
            </w: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BC594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lang w:eastAsia="pl-PL"/>
              </w:rPr>
              <w:t>2 dzień</w:t>
            </w: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7B348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lang w:eastAsia="pl-PL"/>
              </w:rPr>
              <w:t>3 dzień</w:t>
            </w: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595F2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pl-PL"/>
              </w:rPr>
              <w:t>Łącznie</w:t>
            </w:r>
            <w:r>
              <w:rPr>
                <w:rFonts w:ascii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4A75D6" w14:paraId="2E5715EF" w14:textId="77777777" w:rsidTr="004A75D6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CD6D0" w14:textId="77777777" w:rsidR="004A75D6" w:rsidRDefault="004A75D6">
            <w:pPr>
              <w:rPr>
                <w:rFonts w:ascii="Calibri" w:hAnsi="Calibri" w:cs="Calibri"/>
                <w14:ligatures w14:val="standardContextua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29C19A" w14:textId="734064CF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476C57">
              <w:rPr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 w:rsidR="00476C57"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/2024</w:t>
            </w:r>
            <w:r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F51B32" w14:textId="01629530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  <w:r w:rsidR="004A75D6">
              <w:rPr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4A75D6">
              <w:rPr>
                <w:b/>
                <w:bCs/>
                <w:color w:val="000000"/>
                <w:sz w:val="20"/>
                <w:szCs w:val="20"/>
                <w:lang w:eastAsia="pl-PL"/>
              </w:rPr>
              <w:t>/2024</w:t>
            </w:r>
            <w:r w:rsidR="004A75D6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21165F" w14:textId="1C3CDB2D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  <w:r w:rsidR="004A75D6">
              <w:rPr>
                <w:b/>
                <w:bCs/>
                <w:color w:val="000000"/>
                <w:sz w:val="20"/>
                <w:szCs w:val="20"/>
                <w:lang w:eastAsia="pl-PL"/>
              </w:rPr>
              <w:t>/0</w:t>
            </w: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4A75D6">
              <w:rPr>
                <w:b/>
                <w:bCs/>
                <w:color w:val="000000"/>
                <w:sz w:val="20"/>
                <w:szCs w:val="20"/>
                <w:lang w:eastAsia="pl-PL"/>
              </w:rPr>
              <w:t>/2024</w:t>
            </w:r>
            <w:r w:rsidR="004A75D6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363FFC0" w14:textId="77777777" w:rsidR="004A75D6" w:rsidRDefault="004A75D6">
            <w:pPr>
              <w:rPr>
                <w:rFonts w:ascii="Calibri" w:hAnsi="Calibri" w:cs="Calibri"/>
                <w14:ligatures w14:val="standardContextual"/>
              </w:rPr>
            </w:pPr>
          </w:p>
        </w:tc>
      </w:tr>
      <w:tr w:rsidR="004A75D6" w14:paraId="7896DCEF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1399B" w14:textId="77777777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pokój jednoosobowy 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3BC99A" w14:textId="411DEF0F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1C7B4" w14:textId="32B9532F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7050D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99BA8F" w14:textId="3EC51147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14</w:t>
            </w:r>
            <w:r w:rsidR="004A75D6">
              <w:rPr>
                <w:color w:val="000000"/>
                <w:lang w:eastAsia="pl-PL"/>
              </w:rPr>
              <w:t> </w:t>
            </w:r>
          </w:p>
        </w:tc>
      </w:tr>
      <w:tr w:rsidR="004A75D6" w14:paraId="52DBF375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A6A69F" w14:textId="77777777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pokój dwuosobowy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30DE2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87511" w14:textId="2F862BB5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FB81C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6E714" w14:textId="6612688C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3</w:t>
            </w:r>
            <w:r w:rsidR="004A75D6">
              <w:rPr>
                <w:color w:val="000000"/>
                <w:lang w:eastAsia="pl-PL"/>
              </w:rPr>
              <w:t>0</w:t>
            </w:r>
          </w:p>
        </w:tc>
      </w:tr>
      <w:tr w:rsidR="004A75D6" w14:paraId="5C46C367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17BFD2" w14:textId="79866192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 xml:space="preserve">sala konferencyjna </w:t>
            </w:r>
            <w:r w:rsidR="00476C57">
              <w:rPr>
                <w:color w:val="000000"/>
                <w:lang w:eastAsia="pl-PL"/>
              </w:rPr>
              <w:t>67</w:t>
            </w:r>
            <w:r>
              <w:rPr>
                <w:color w:val="000000"/>
                <w:lang w:eastAsia="pl-PL"/>
              </w:rPr>
              <w:t xml:space="preserve"> osób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26BFD8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9A922B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E64727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445A3D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lang w:eastAsia="pl-PL"/>
              </w:rPr>
              <w:t>2</w:t>
            </w:r>
          </w:p>
        </w:tc>
      </w:tr>
      <w:tr w:rsidR="004A75D6" w14:paraId="13B8A041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C3402E" w14:textId="049B770F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 xml:space="preserve">sala warsztatowa </w:t>
            </w:r>
            <w:r w:rsidR="001341ED">
              <w:rPr>
                <w:color w:val="000000"/>
                <w:lang w:eastAsia="pl-PL"/>
              </w:rPr>
              <w:t>20</w:t>
            </w:r>
            <w:r>
              <w:rPr>
                <w:color w:val="000000"/>
                <w:lang w:eastAsia="pl-PL"/>
              </w:rPr>
              <w:t xml:space="preserve"> osób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1DE8E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43D01E" w14:textId="235B2171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  <w:r w:rsidR="00476C57">
              <w:rPr>
                <w:color w:val="000000"/>
                <w:lang w:eastAsia="pl-PL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93E345" w14:textId="074D4804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8295C7" w14:textId="630C8D15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8</w:t>
            </w:r>
            <w:r w:rsidR="004A75D6">
              <w:rPr>
                <w:color w:val="000000"/>
                <w:lang w:eastAsia="pl-PL"/>
              </w:rPr>
              <w:t> </w:t>
            </w:r>
          </w:p>
        </w:tc>
      </w:tr>
      <w:tr w:rsidR="004A75D6" w14:paraId="5AED7DEF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E8907E" w14:textId="77777777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przerwa kawowa całodzienna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BF20F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8223D0" w14:textId="00608EDC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48780" w14:textId="5C04DF76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EF2864" w14:textId="61833B9C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134</w:t>
            </w:r>
          </w:p>
        </w:tc>
      </w:tr>
      <w:tr w:rsidR="004A75D6" w14:paraId="3C9FAED7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53288" w14:textId="77777777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obiad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07D26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7DEA4E" w14:textId="2EB75929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928176" w14:textId="77B05D4B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67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7D5E84" w14:textId="2ADE37BB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134</w:t>
            </w:r>
          </w:p>
        </w:tc>
      </w:tr>
      <w:tr w:rsidR="004A75D6" w14:paraId="4E81F187" w14:textId="77777777" w:rsidTr="004A75D6">
        <w:trPr>
          <w:trHeight w:val="315"/>
        </w:trPr>
        <w:tc>
          <w:tcPr>
            <w:tcW w:w="2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03537C" w14:textId="77777777" w:rsidR="004A75D6" w:rsidRDefault="004A75D6">
            <w:pPr>
              <w:spacing w:before="100" w:beforeAutospacing="1" w:after="100" w:afterAutospacing="1" w:line="252" w:lineRule="auto"/>
              <w:textAlignment w:val="baseline"/>
            </w:pPr>
            <w:r>
              <w:rPr>
                <w:color w:val="000000"/>
                <w:lang w:eastAsia="pl-PL"/>
              </w:rPr>
              <w:t>kolacja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68CAB" w14:textId="4BBB924A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6F670B" w14:textId="2E00C42F" w:rsidR="004A75D6" w:rsidRDefault="00476C57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67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0F2A1" w14:textId="77777777" w:rsidR="004A75D6" w:rsidRDefault="004A75D6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F8D7F6" w14:textId="1925CD3D" w:rsidR="004A75D6" w:rsidRDefault="00D92603">
            <w:pPr>
              <w:spacing w:before="100" w:beforeAutospacing="1" w:after="100" w:afterAutospacing="1" w:line="252" w:lineRule="auto"/>
              <w:jc w:val="center"/>
              <w:textAlignment w:val="baseline"/>
            </w:pPr>
            <w:r>
              <w:rPr>
                <w:color w:val="000000"/>
                <w:lang w:eastAsia="pl-PL"/>
              </w:rPr>
              <w:t>74</w:t>
            </w:r>
          </w:p>
        </w:tc>
      </w:tr>
    </w:tbl>
    <w:p w14:paraId="56C9B1F3" w14:textId="583FF35B" w:rsidR="002D480E" w:rsidRDefault="002D480E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D21806" w14:textId="07F05CD3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5B86F" w14:textId="6121537D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8CC218" w14:textId="70FEEAD5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3DE98" w14:textId="77777777" w:rsidR="006A6616" w:rsidRDefault="006A6616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8F14E" w14:textId="77777777" w:rsidR="00773458" w:rsidRPr="002D480E" w:rsidRDefault="00773458" w:rsidP="002D480E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A6368C" w14:textId="77777777" w:rsidR="00A67D12" w:rsidRDefault="00A67D12"/>
    <w:sectPr w:rsidR="00A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0F4B"/>
    <w:multiLevelType w:val="multilevel"/>
    <w:tmpl w:val="CCF8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C3A28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B4743F"/>
    <w:multiLevelType w:val="multilevel"/>
    <w:tmpl w:val="C5109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948B8"/>
    <w:multiLevelType w:val="multilevel"/>
    <w:tmpl w:val="DE060B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03DCB"/>
    <w:multiLevelType w:val="multilevel"/>
    <w:tmpl w:val="CB2269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1706C"/>
    <w:multiLevelType w:val="multilevel"/>
    <w:tmpl w:val="6F80E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F45F16"/>
    <w:multiLevelType w:val="multilevel"/>
    <w:tmpl w:val="261EB5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5D3452"/>
    <w:multiLevelType w:val="multilevel"/>
    <w:tmpl w:val="ED28B0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144720"/>
    <w:multiLevelType w:val="multilevel"/>
    <w:tmpl w:val="AE50E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A32E44"/>
    <w:multiLevelType w:val="multilevel"/>
    <w:tmpl w:val="32204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EC3A52"/>
    <w:multiLevelType w:val="multilevel"/>
    <w:tmpl w:val="416C1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C40189"/>
    <w:multiLevelType w:val="multilevel"/>
    <w:tmpl w:val="4ADE7F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C11A1E"/>
    <w:multiLevelType w:val="multilevel"/>
    <w:tmpl w:val="50B8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68496C"/>
    <w:multiLevelType w:val="multilevel"/>
    <w:tmpl w:val="EDF0BA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A57F07"/>
    <w:multiLevelType w:val="multilevel"/>
    <w:tmpl w:val="2996D54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 w15:restartNumberingAfterBreak="0">
    <w:nsid w:val="362F78CF"/>
    <w:multiLevelType w:val="multilevel"/>
    <w:tmpl w:val="7910E39A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hint="default"/>
      </w:rPr>
    </w:lvl>
  </w:abstractNum>
  <w:abstractNum w:abstractNumId="16" w15:restartNumberingAfterBreak="0">
    <w:nsid w:val="381F3296"/>
    <w:multiLevelType w:val="multilevel"/>
    <w:tmpl w:val="E67CB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916DD3"/>
    <w:multiLevelType w:val="multilevel"/>
    <w:tmpl w:val="190A12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D069D8"/>
    <w:multiLevelType w:val="multilevel"/>
    <w:tmpl w:val="C53C3B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CD6D08"/>
    <w:multiLevelType w:val="hybridMultilevel"/>
    <w:tmpl w:val="1E3078A2"/>
    <w:lvl w:ilvl="0" w:tplc="E3D04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FEF696A"/>
    <w:multiLevelType w:val="multilevel"/>
    <w:tmpl w:val="9E661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5817C8"/>
    <w:multiLevelType w:val="multilevel"/>
    <w:tmpl w:val="240AE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72191C"/>
    <w:multiLevelType w:val="multilevel"/>
    <w:tmpl w:val="F162F1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D12B92"/>
    <w:multiLevelType w:val="multilevel"/>
    <w:tmpl w:val="1D162E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408CE"/>
    <w:multiLevelType w:val="multilevel"/>
    <w:tmpl w:val="CFAA2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65F42"/>
    <w:multiLevelType w:val="multilevel"/>
    <w:tmpl w:val="73BEA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978B6"/>
    <w:multiLevelType w:val="multilevel"/>
    <w:tmpl w:val="600E5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6F6E3F"/>
    <w:multiLevelType w:val="multilevel"/>
    <w:tmpl w:val="4D6E0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9F1BC9"/>
    <w:multiLevelType w:val="multilevel"/>
    <w:tmpl w:val="E0164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607F3D61"/>
    <w:multiLevelType w:val="multilevel"/>
    <w:tmpl w:val="CA244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CD1178"/>
    <w:multiLevelType w:val="multilevel"/>
    <w:tmpl w:val="B5EA5C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445665"/>
    <w:multiLevelType w:val="multilevel"/>
    <w:tmpl w:val="DE62032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2" w15:restartNumberingAfterBreak="0">
    <w:nsid w:val="71AB7407"/>
    <w:multiLevelType w:val="multilevel"/>
    <w:tmpl w:val="E762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5C0D23"/>
    <w:multiLevelType w:val="multilevel"/>
    <w:tmpl w:val="3FFAD13A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4" w15:restartNumberingAfterBreak="0">
    <w:nsid w:val="7668443C"/>
    <w:multiLevelType w:val="multilevel"/>
    <w:tmpl w:val="22CEA8BA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num w:numId="1" w16cid:durableId="314336713">
    <w:abstractNumId w:val="0"/>
  </w:num>
  <w:num w:numId="2" w16cid:durableId="645859937">
    <w:abstractNumId w:val="25"/>
  </w:num>
  <w:num w:numId="3" w16cid:durableId="1283924621">
    <w:abstractNumId w:val="5"/>
  </w:num>
  <w:num w:numId="4" w16cid:durableId="1028943381">
    <w:abstractNumId w:val="26"/>
  </w:num>
  <w:num w:numId="5" w16cid:durableId="1550338955">
    <w:abstractNumId w:val="10"/>
  </w:num>
  <w:num w:numId="6" w16cid:durableId="1648893739">
    <w:abstractNumId w:val="29"/>
  </w:num>
  <w:num w:numId="7" w16cid:durableId="1798640339">
    <w:abstractNumId w:val="31"/>
  </w:num>
  <w:num w:numId="8" w16cid:durableId="1566257135">
    <w:abstractNumId w:val="34"/>
  </w:num>
  <w:num w:numId="9" w16cid:durableId="730735171">
    <w:abstractNumId w:val="20"/>
  </w:num>
  <w:num w:numId="10" w16cid:durableId="607931442">
    <w:abstractNumId w:val="21"/>
  </w:num>
  <w:num w:numId="11" w16cid:durableId="1610048272">
    <w:abstractNumId w:val="27"/>
  </w:num>
  <w:num w:numId="12" w16cid:durableId="914360222">
    <w:abstractNumId w:val="18"/>
  </w:num>
  <w:num w:numId="13" w16cid:durableId="1937514836">
    <w:abstractNumId w:val="14"/>
  </w:num>
  <w:num w:numId="14" w16cid:durableId="1151410141">
    <w:abstractNumId w:val="33"/>
  </w:num>
  <w:num w:numId="15" w16cid:durableId="271325290">
    <w:abstractNumId w:val="2"/>
  </w:num>
  <w:num w:numId="16" w16cid:durableId="1089540030">
    <w:abstractNumId w:val="11"/>
  </w:num>
  <w:num w:numId="17" w16cid:durableId="775946841">
    <w:abstractNumId w:val="4"/>
  </w:num>
  <w:num w:numId="18" w16cid:durableId="846211553">
    <w:abstractNumId w:val="17"/>
  </w:num>
  <w:num w:numId="19" w16cid:durableId="1385913049">
    <w:abstractNumId w:val="6"/>
  </w:num>
  <w:num w:numId="20" w16cid:durableId="1923054983">
    <w:abstractNumId w:val="7"/>
  </w:num>
  <w:num w:numId="21" w16cid:durableId="1714454491">
    <w:abstractNumId w:val="24"/>
  </w:num>
  <w:num w:numId="22" w16cid:durableId="1176190142">
    <w:abstractNumId w:val="12"/>
  </w:num>
  <w:num w:numId="23" w16cid:durableId="353528">
    <w:abstractNumId w:val="23"/>
  </w:num>
  <w:num w:numId="24" w16cid:durableId="1125654509">
    <w:abstractNumId w:val="13"/>
  </w:num>
  <w:num w:numId="25" w16cid:durableId="224070741">
    <w:abstractNumId w:val="22"/>
  </w:num>
  <w:num w:numId="26" w16cid:durableId="1143932712">
    <w:abstractNumId w:val="16"/>
  </w:num>
  <w:num w:numId="27" w16cid:durableId="916402027">
    <w:abstractNumId w:val="9"/>
  </w:num>
  <w:num w:numId="28" w16cid:durableId="1506675541">
    <w:abstractNumId w:val="3"/>
  </w:num>
  <w:num w:numId="29" w16cid:durableId="2105226243">
    <w:abstractNumId w:val="32"/>
  </w:num>
  <w:num w:numId="30" w16cid:durableId="300427069">
    <w:abstractNumId w:val="8"/>
  </w:num>
  <w:num w:numId="31" w16cid:durableId="347751709">
    <w:abstractNumId w:val="30"/>
  </w:num>
  <w:num w:numId="32" w16cid:durableId="1591818367">
    <w:abstractNumId w:val="1"/>
  </w:num>
  <w:num w:numId="33" w16cid:durableId="477959396">
    <w:abstractNumId w:val="15"/>
  </w:num>
  <w:num w:numId="34" w16cid:durableId="1955743589">
    <w:abstractNumId w:val="19"/>
  </w:num>
  <w:num w:numId="35" w16cid:durableId="88895149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0E"/>
    <w:rsid w:val="00053278"/>
    <w:rsid w:val="001341ED"/>
    <w:rsid w:val="001A618F"/>
    <w:rsid w:val="00262D5B"/>
    <w:rsid w:val="00286CBD"/>
    <w:rsid w:val="002D480E"/>
    <w:rsid w:val="00300267"/>
    <w:rsid w:val="00326EB4"/>
    <w:rsid w:val="00341573"/>
    <w:rsid w:val="00394BC0"/>
    <w:rsid w:val="003D23DA"/>
    <w:rsid w:val="0040759D"/>
    <w:rsid w:val="00476C57"/>
    <w:rsid w:val="004A75D6"/>
    <w:rsid w:val="004C743A"/>
    <w:rsid w:val="004F7DE0"/>
    <w:rsid w:val="005B2FEE"/>
    <w:rsid w:val="005D3F8E"/>
    <w:rsid w:val="00632136"/>
    <w:rsid w:val="00673E67"/>
    <w:rsid w:val="006A6616"/>
    <w:rsid w:val="00773458"/>
    <w:rsid w:val="007A1FDF"/>
    <w:rsid w:val="007D2C15"/>
    <w:rsid w:val="008A452C"/>
    <w:rsid w:val="00A67D12"/>
    <w:rsid w:val="00B15711"/>
    <w:rsid w:val="00B179EE"/>
    <w:rsid w:val="00BB0CB0"/>
    <w:rsid w:val="00CB5EF6"/>
    <w:rsid w:val="00D0533F"/>
    <w:rsid w:val="00D54AD3"/>
    <w:rsid w:val="00D92603"/>
    <w:rsid w:val="00DD10C6"/>
    <w:rsid w:val="00DF2954"/>
    <w:rsid w:val="00E211FE"/>
    <w:rsid w:val="00E30995"/>
    <w:rsid w:val="00E518BA"/>
    <w:rsid w:val="00F068AE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31E0"/>
  <w15:chartTrackingRefBased/>
  <w15:docId w15:val="{276B0DC5-F23C-4078-8E67-D1C6FFE1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D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D480E"/>
  </w:style>
  <w:style w:type="character" w:customStyle="1" w:styleId="eop">
    <w:name w:val="eop"/>
    <w:basedOn w:val="Domylnaczcionkaakapitu"/>
    <w:rsid w:val="002D480E"/>
  </w:style>
  <w:style w:type="character" w:customStyle="1" w:styleId="spellingerror">
    <w:name w:val="spellingerror"/>
    <w:basedOn w:val="Domylnaczcionkaakapitu"/>
    <w:rsid w:val="002D480E"/>
  </w:style>
  <w:style w:type="character" w:customStyle="1" w:styleId="scxw214825639">
    <w:name w:val="scxw214825639"/>
    <w:basedOn w:val="Domylnaczcionkaakapitu"/>
    <w:rsid w:val="002D480E"/>
  </w:style>
  <w:style w:type="paragraph" w:styleId="Akapitzlist">
    <w:name w:val="List Paragraph"/>
    <w:basedOn w:val="Normalny"/>
    <w:uiPriority w:val="34"/>
    <w:qFormat/>
    <w:rsid w:val="00B1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9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6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2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9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5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0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2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5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6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7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4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5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69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5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0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08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0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27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2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6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4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2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35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9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6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0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1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1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62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4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7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22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0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0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5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4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8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2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4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0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0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9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9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6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0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6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85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4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2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1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1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7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9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8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5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9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2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27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2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9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1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5284C-3DB0-4A1D-9C91-4A3C636B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Dereń</dc:creator>
  <cp:keywords/>
  <dc:description/>
  <cp:lastModifiedBy>Piotr Sosnowski</cp:lastModifiedBy>
  <cp:revision>6</cp:revision>
  <dcterms:created xsi:type="dcterms:W3CDTF">2024-02-06T14:27:00Z</dcterms:created>
  <dcterms:modified xsi:type="dcterms:W3CDTF">2024-02-14T12:29:00Z</dcterms:modified>
</cp:coreProperties>
</file>