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7C69B" w14:textId="6CA6EDE0" w:rsidR="0097708F" w:rsidRPr="00CD2D5A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sz w:val="22"/>
          <w:szCs w:val="22"/>
          <w:lang w:val="pl-PL"/>
        </w:rPr>
      </w:pPr>
      <w:r>
        <w:rPr>
          <w:rFonts w:ascii="Georgia" w:hAnsi="Georgia"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  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Załącznik nr </w:t>
      </w:r>
      <w:r w:rsidR="00A457B6">
        <w:rPr>
          <w:rFonts w:ascii="Georgia" w:hAnsi="Georgia" w:cs="Times New Roman"/>
          <w:sz w:val="22"/>
          <w:szCs w:val="22"/>
          <w:lang w:val="pl-PL"/>
        </w:rPr>
        <w:t>2</w:t>
      </w:r>
      <w:r w:rsidR="002F6524">
        <w:rPr>
          <w:rFonts w:ascii="Georgia" w:hAnsi="Georgia" w:cs="Times New Roman"/>
          <w:sz w:val="22"/>
          <w:szCs w:val="22"/>
          <w:lang w:val="pl-PL"/>
        </w:rPr>
        <w:t>a</w:t>
      </w:r>
      <w:r w:rsidRPr="00CD2D5A">
        <w:rPr>
          <w:rFonts w:ascii="Georgia" w:hAnsi="Georgia" w:cs="Times New Roman"/>
          <w:sz w:val="22"/>
          <w:szCs w:val="22"/>
          <w:lang w:val="pl-PL"/>
        </w:rPr>
        <w:t xml:space="preserve"> do zapytania ofertowego</w:t>
      </w:r>
    </w:p>
    <w:p w14:paraId="20AB10C3" w14:textId="77777777" w:rsidR="0097708F" w:rsidRDefault="0097708F" w:rsidP="0097708F">
      <w:pPr>
        <w:pStyle w:val="Standard"/>
        <w:tabs>
          <w:tab w:val="left" w:pos="426"/>
        </w:tabs>
        <w:spacing w:line="276" w:lineRule="auto"/>
        <w:jc w:val="center"/>
        <w:rPr>
          <w:rFonts w:ascii="Georgia" w:hAnsi="Georgia" w:cs="Times New Roman"/>
          <w:b/>
          <w:bCs/>
          <w:sz w:val="22"/>
          <w:szCs w:val="22"/>
          <w:lang w:val="pl-PL"/>
        </w:rPr>
      </w:pPr>
    </w:p>
    <w:p w14:paraId="4134BA5E" w14:textId="77777777" w:rsidR="002F6524" w:rsidRPr="004F77BE" w:rsidRDefault="002F6524" w:rsidP="002F6524">
      <w:pPr>
        <w:pStyle w:val="Tytu"/>
        <w:rPr>
          <w:rFonts w:asciiTheme="minorHAnsi" w:hAnsiTheme="minorHAnsi" w:cstheme="minorHAnsi"/>
          <w:b w:val="0"/>
          <w:bCs/>
          <w:sz w:val="26"/>
          <w:szCs w:val="26"/>
        </w:rPr>
      </w:pPr>
      <w:r w:rsidRPr="004F77BE">
        <w:rPr>
          <w:rFonts w:asciiTheme="minorHAnsi" w:hAnsiTheme="minorHAnsi" w:cstheme="minorHAnsi"/>
          <w:sz w:val="26"/>
          <w:szCs w:val="26"/>
        </w:rPr>
        <w:t>Umowa powierzenia przetwarzania danych osobowych</w:t>
      </w:r>
    </w:p>
    <w:p w14:paraId="4B8226E4" w14:textId="77777777" w:rsidR="002F6524" w:rsidRDefault="002F6524" w:rsidP="002F6524">
      <w:pPr>
        <w:pStyle w:val="Podtytu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zawarta dnia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……………………………………. r. </w:t>
      </w: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EDE73E7" w14:textId="758D5EFE" w:rsidR="002F6524" w:rsidRPr="003D3D2B" w:rsidRDefault="002F6524" w:rsidP="002F6524">
      <w:pPr>
        <w:pStyle w:val="Podtytu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>pomiędzy:</w:t>
      </w:r>
    </w:p>
    <w:p w14:paraId="571130E5" w14:textId="76E2CADC" w:rsidR="002F6524" w:rsidRPr="003D3D2B" w:rsidRDefault="002F6524" w:rsidP="002F6524">
      <w:pPr>
        <w:pStyle w:val="Podtytu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98DA213" w14:textId="1510498A" w:rsidR="002F6524" w:rsidRPr="003D3D2B" w:rsidRDefault="002F6524" w:rsidP="002F6524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………………………………………………………………………………………..</w:t>
      </w:r>
    </w:p>
    <w:p w14:paraId="598F876C" w14:textId="77777777" w:rsidR="002F6524" w:rsidRPr="003D3D2B" w:rsidRDefault="002F6524" w:rsidP="002F6524">
      <w:pPr>
        <w:spacing w:after="0" w:line="240" w:lineRule="auto"/>
        <w:rPr>
          <w:rFonts w:cstheme="minorHAnsi"/>
          <w:color w:val="000000" w:themeColor="text1"/>
        </w:rPr>
      </w:pPr>
    </w:p>
    <w:p w14:paraId="724B0FE0" w14:textId="77777777" w:rsidR="002F6524" w:rsidRDefault="002F6524" w:rsidP="002F6524">
      <w:pPr>
        <w:pStyle w:val="Lista"/>
        <w:rPr>
          <w:rFonts w:cstheme="minorHAnsi"/>
          <w:color w:val="000000" w:themeColor="text1"/>
        </w:rPr>
      </w:pPr>
      <w:r w:rsidRPr="003D3D2B">
        <w:rPr>
          <w:rFonts w:cstheme="minorHAnsi"/>
          <w:color w:val="000000" w:themeColor="text1"/>
        </w:rPr>
        <w:t>zwan</w:t>
      </w:r>
      <w:r>
        <w:rPr>
          <w:rFonts w:cstheme="minorHAnsi"/>
          <w:color w:val="000000" w:themeColor="text1"/>
        </w:rPr>
        <w:t>ą</w:t>
      </w:r>
      <w:r w:rsidRPr="003D3D2B">
        <w:rPr>
          <w:rFonts w:cstheme="minorHAnsi"/>
          <w:color w:val="000000" w:themeColor="text1"/>
        </w:rPr>
        <w:t xml:space="preserve"> w dalszej części umowy </w:t>
      </w:r>
      <w:r w:rsidRPr="003D3D2B">
        <w:rPr>
          <w:rFonts w:cstheme="minorHAnsi"/>
          <w:b/>
          <w:color w:val="000000" w:themeColor="text1"/>
        </w:rPr>
        <w:t>„Przetwarzającym”</w:t>
      </w:r>
      <w:r w:rsidRPr="003D3D2B">
        <w:rPr>
          <w:rFonts w:cstheme="minorHAnsi"/>
          <w:color w:val="000000" w:themeColor="text1"/>
        </w:rPr>
        <w:t xml:space="preserve"> </w:t>
      </w:r>
    </w:p>
    <w:p w14:paraId="44ACF5D1" w14:textId="77777777" w:rsidR="002F6524" w:rsidRPr="003D3D2B" w:rsidRDefault="002F6524" w:rsidP="002F6524">
      <w:pPr>
        <w:pStyle w:val="Lista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……………………………………………………………………………………….</w:t>
      </w:r>
    </w:p>
    <w:p w14:paraId="3A5F2D11" w14:textId="77777777" w:rsidR="002F6524" w:rsidRPr="003D3D2B" w:rsidRDefault="002F6524" w:rsidP="002F6524">
      <w:pPr>
        <w:pStyle w:val="Lista"/>
        <w:rPr>
          <w:rFonts w:cstheme="minorHAnsi"/>
          <w:color w:val="000000" w:themeColor="text1"/>
        </w:rPr>
      </w:pPr>
      <w:r w:rsidRPr="003D3D2B">
        <w:rPr>
          <w:rFonts w:cstheme="minorHAnsi"/>
          <w:color w:val="000000" w:themeColor="text1"/>
        </w:rPr>
        <w:t>reprezentowan</w:t>
      </w:r>
      <w:r>
        <w:rPr>
          <w:rFonts w:cstheme="minorHAnsi"/>
          <w:color w:val="000000" w:themeColor="text1"/>
        </w:rPr>
        <w:t>ą</w:t>
      </w:r>
      <w:r w:rsidRPr="003D3D2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przez……………………………………………..</w:t>
      </w:r>
      <w:r w:rsidRPr="00DF2EFC">
        <w:rPr>
          <w:rFonts w:cstheme="minorHAnsi"/>
          <w:color w:val="000000" w:themeColor="text1"/>
        </w:rPr>
        <w:t>,</w:t>
      </w:r>
    </w:p>
    <w:p w14:paraId="7050AC5B" w14:textId="77777777" w:rsidR="002F6524" w:rsidRPr="003D3D2B" w:rsidRDefault="002F6524" w:rsidP="002F6524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D3D2B">
        <w:rPr>
          <w:rFonts w:asciiTheme="minorHAnsi" w:hAnsiTheme="minorHAnsi" w:cstheme="minorHAnsi"/>
          <w:color w:val="000000" w:themeColor="text1"/>
          <w:sz w:val="22"/>
          <w:szCs w:val="22"/>
        </w:rPr>
        <w:t>oraz</w:t>
      </w:r>
    </w:p>
    <w:p w14:paraId="61F10E53" w14:textId="77777777" w:rsidR="002F6524" w:rsidRPr="0089174E" w:rsidRDefault="002F6524" w:rsidP="002F6524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eastAsia="pl-PL"/>
        </w:rPr>
      </w:pPr>
    </w:p>
    <w:p w14:paraId="77BF7C50" w14:textId="77777777" w:rsidR="002F6524" w:rsidRDefault="002F6524" w:rsidP="002F652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9174E">
        <w:rPr>
          <w:rFonts w:eastAsiaTheme="minorEastAsia" w:cstheme="minorHAnsi"/>
          <w:b/>
          <w:bCs/>
          <w:color w:val="000000"/>
          <w:lang w:eastAsia="pl-PL"/>
        </w:rPr>
        <w:t xml:space="preserve">Fundacją Rozwoju Systemu Edukacji </w:t>
      </w:r>
      <w:r w:rsidRPr="0089174E">
        <w:rPr>
          <w:rFonts w:eastAsiaTheme="minorEastAsia" w:cstheme="minorHAnsi"/>
          <w:color w:val="000000"/>
          <w:lang w:eastAsia="pl-PL"/>
        </w:rPr>
        <w:t>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reprezentowaną zgodnie ze swoją reprezentacją przez osobę wskazaną przy podpisie</w:t>
      </w:r>
      <w:r>
        <w:rPr>
          <w:rFonts w:cstheme="minorHAnsi"/>
        </w:rPr>
        <w:t xml:space="preserve"> </w:t>
      </w:r>
    </w:p>
    <w:p w14:paraId="0810F410" w14:textId="77777777" w:rsidR="002F6524" w:rsidRPr="0089174E" w:rsidRDefault="002F6524" w:rsidP="002F6524">
      <w:pPr>
        <w:spacing w:after="0" w:line="240" w:lineRule="auto"/>
        <w:jc w:val="both"/>
        <w:rPr>
          <w:rFonts w:cstheme="minorHAnsi"/>
          <w:lang w:bidi="en-US"/>
        </w:rPr>
      </w:pPr>
    </w:p>
    <w:p w14:paraId="0D6FCBFA" w14:textId="77777777" w:rsidR="002F6524" w:rsidRPr="007F53CF" w:rsidRDefault="002F6524" w:rsidP="002F6524">
      <w:pPr>
        <w:pStyle w:val="Lista"/>
        <w:spacing w:after="0" w:line="240" w:lineRule="auto"/>
        <w:rPr>
          <w:rFonts w:cstheme="minorHAnsi"/>
          <w:b/>
        </w:rPr>
      </w:pPr>
      <w:r w:rsidRPr="007F53CF">
        <w:rPr>
          <w:rFonts w:cstheme="minorHAnsi"/>
        </w:rPr>
        <w:t xml:space="preserve">zwaną w dalszej części umowy </w:t>
      </w:r>
      <w:r w:rsidRPr="007F53CF">
        <w:rPr>
          <w:rFonts w:cstheme="minorHAnsi"/>
          <w:b/>
        </w:rPr>
        <w:t xml:space="preserve">„FRSE” </w:t>
      </w:r>
    </w:p>
    <w:p w14:paraId="14F0F836" w14:textId="77777777" w:rsidR="002F6524" w:rsidRPr="007F53CF" w:rsidRDefault="002F6524" w:rsidP="002F6524">
      <w:pPr>
        <w:pStyle w:val="Lista"/>
        <w:rPr>
          <w:rFonts w:cstheme="minorHAnsi"/>
        </w:rPr>
      </w:pPr>
    </w:p>
    <w:p w14:paraId="7B6EE08B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1</w:t>
      </w:r>
    </w:p>
    <w:p w14:paraId="67A925C9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Postanowienia ogólne</w:t>
      </w:r>
    </w:p>
    <w:p w14:paraId="5F1B826F" w14:textId="77777777" w:rsidR="002F6524" w:rsidRDefault="002F6524" w:rsidP="002F6524">
      <w:pPr>
        <w:pStyle w:val="Akapitzlist"/>
        <w:numPr>
          <w:ilvl w:val="0"/>
          <w:numId w:val="81"/>
        </w:numPr>
        <w:spacing w:before="120" w:after="0" w:line="240" w:lineRule="auto"/>
        <w:ind w:left="714" w:hanging="357"/>
        <w:jc w:val="both"/>
        <w:rPr>
          <w:rFonts w:cstheme="minorHAnsi"/>
          <w:b/>
        </w:rPr>
      </w:pPr>
      <w:r>
        <w:rPr>
          <w:rFonts w:cstheme="minorHAnsi"/>
          <w:bCs/>
        </w:rPr>
        <w:t xml:space="preserve">Ilekroć Umowa dotyczy podejmowania czynności przetwarzania danych w ramach zadań związanych z wdrożeniem, wykonaniem i rozliczeniem programu: </w:t>
      </w:r>
    </w:p>
    <w:p w14:paraId="3D67C42D" w14:textId="77777777" w:rsidR="002F6524" w:rsidRDefault="002F6524" w:rsidP="002F6524">
      <w:pPr>
        <w:pStyle w:val="Akapitzlist"/>
        <w:numPr>
          <w:ilvl w:val="0"/>
          <w:numId w:val="82"/>
        </w:numPr>
        <w:spacing w:before="120"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Erasmus+, SALTO, Europejski Korpus Solidarności</w:t>
      </w:r>
      <w:r>
        <w:rPr>
          <w:rFonts w:cstheme="minorHAnsi"/>
        </w:rPr>
        <w:t xml:space="preserve"> - </w:t>
      </w:r>
      <w:r>
        <w:rPr>
          <w:rFonts w:cstheme="minorHAnsi"/>
          <w:bCs/>
        </w:rPr>
        <w:t>Administratorem danych osobowych podlegających powierzeniu w ramach Umowy jest Komisja Europejska;</w:t>
      </w:r>
    </w:p>
    <w:p w14:paraId="50DDC2BF" w14:textId="77777777" w:rsidR="002F6524" w:rsidRDefault="002F6524" w:rsidP="002F6524">
      <w:pPr>
        <w:pStyle w:val="Lista-kontynuacja"/>
      </w:pPr>
      <w:r>
        <w:t xml:space="preserve">W takiej sytuacji podejmowane procesy przetwarzania danych regulują przepisy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</w:t>
      </w:r>
      <w:r>
        <w:br/>
        <w:t>nr 1247/2002/WE („</w:t>
      </w:r>
      <w:r>
        <w:rPr>
          <w:b/>
        </w:rPr>
        <w:t>Rozporządzenie 1725</w:t>
      </w:r>
      <w:r>
        <w:t xml:space="preserve">”). </w:t>
      </w:r>
    </w:p>
    <w:p w14:paraId="6684EF67" w14:textId="77777777" w:rsidR="002F6524" w:rsidRDefault="002F6524" w:rsidP="002F6524">
      <w:pPr>
        <w:pStyle w:val="Tekstpodstawowyzwciciem2"/>
      </w:pPr>
      <w:r>
        <w:t xml:space="preserve">W przypadku określonym powyżej, </w:t>
      </w:r>
      <w:r w:rsidRPr="008944A1">
        <w:t xml:space="preserve">na podstawie zawartych umów, </w:t>
      </w:r>
      <w:r>
        <w:t>FRSE uprawniona jest zarówno do przetwarzania danych osobowych jako podmiot przetwarzający jak i do ich dalszego powierzenia na rzecz Przetwarzającego.</w:t>
      </w:r>
    </w:p>
    <w:p w14:paraId="14E13057" w14:textId="77777777" w:rsidR="002F6524" w:rsidRDefault="002F6524" w:rsidP="002F6524">
      <w:pPr>
        <w:pStyle w:val="Akapitzlist"/>
        <w:spacing w:before="120" w:after="0" w:line="240" w:lineRule="auto"/>
        <w:ind w:left="1080" w:hanging="371"/>
        <w:jc w:val="both"/>
        <w:rPr>
          <w:rFonts w:cstheme="minorHAnsi"/>
          <w:b/>
        </w:rPr>
      </w:pPr>
      <w:r>
        <w:rPr>
          <w:rFonts w:cstheme="minorHAnsi"/>
          <w:b/>
        </w:rPr>
        <w:t>b) POWER: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PMU, VET, HE, SE, AE, SZANSA, </w:t>
      </w:r>
      <w:proofErr w:type="spellStart"/>
      <w:r>
        <w:rPr>
          <w:rFonts w:cstheme="minorHAnsi"/>
          <w:b/>
        </w:rPr>
        <w:t>EuroSkills</w:t>
      </w:r>
      <w:proofErr w:type="spellEnd"/>
      <w:r>
        <w:rPr>
          <w:rFonts w:cstheme="minorHAnsi"/>
          <w:b/>
        </w:rPr>
        <w:t xml:space="preserve"> 2023 Gdańsk</w:t>
      </w:r>
      <w:r>
        <w:rPr>
          <w:rFonts w:cstheme="minorHAnsi"/>
        </w:rPr>
        <w:t xml:space="preserve"> - </w:t>
      </w:r>
      <w:r>
        <w:rPr>
          <w:rFonts w:cstheme="minorHAnsi"/>
          <w:bCs/>
        </w:rPr>
        <w:t>Administratorem danych osobowych podlegających powierzeniu w ramach Umowy jest Ministerstwo Funduszy i Polityki Regionalnej;</w:t>
      </w:r>
    </w:p>
    <w:p w14:paraId="1E083EFE" w14:textId="77777777" w:rsidR="002F6524" w:rsidRDefault="002F6524" w:rsidP="002F6524">
      <w:pPr>
        <w:pStyle w:val="Lista-kontynuacja"/>
      </w:pPr>
      <w:r>
        <w:t xml:space="preserve">W takiej sytuacji, przetwarzanie następuje w trybie określonym przepisami Rozporządzenia Parlamentu Europejskiego i Rady (UE) 2016/679 z dnia 27 kwietnia 2016 r. w sprawie ochrony osób fizycznych w związku z przetwarzaniem danych osobowych </w:t>
      </w:r>
      <w:r>
        <w:br/>
      </w:r>
      <w:r>
        <w:lastRenderedPageBreak/>
        <w:t>i w sprawie swobodnego przepływu takich danych oraz uchylenia dyrektywy 95/46/WE („</w:t>
      </w:r>
      <w:r>
        <w:rPr>
          <w:b/>
        </w:rPr>
        <w:t>Rozporządzenie</w:t>
      </w:r>
      <w:r>
        <w:t>”).</w:t>
      </w:r>
    </w:p>
    <w:p w14:paraId="3D655164" w14:textId="77777777" w:rsidR="002F6524" w:rsidRDefault="002F6524" w:rsidP="002F6524">
      <w:pPr>
        <w:pStyle w:val="Lista3"/>
        <w:rPr>
          <w:rFonts w:cstheme="minorHAnsi"/>
          <w:bCs/>
        </w:rPr>
      </w:pPr>
      <w:r>
        <w:rPr>
          <w:rFonts w:cstheme="minorHAnsi"/>
        </w:rPr>
        <w:t>c</w:t>
      </w:r>
      <w:r w:rsidRPr="007F275D">
        <w:rPr>
          <w:rFonts w:cstheme="minorHAnsi"/>
          <w:b/>
          <w:bCs/>
        </w:rPr>
        <w:t>)</w:t>
      </w:r>
      <w:r w:rsidRPr="007F275D">
        <w:rPr>
          <w:rFonts w:cstheme="minorHAnsi"/>
          <w:b/>
          <w:bCs/>
        </w:rPr>
        <w:tab/>
        <w:t>Edukacja-EOG,</w:t>
      </w:r>
      <w:r w:rsidRPr="007F275D">
        <w:rPr>
          <w:b/>
          <w:bCs/>
        </w:rPr>
        <w:t xml:space="preserve"> Polsko-Litewski Fundusz Wymiany Młodzieży (PLFWM), Polsko-Ukraińska Rada Wymiany Młodzieży (PURWM),</w:t>
      </w:r>
      <w:r w:rsidRPr="007F275D">
        <w:rPr>
          <w:rFonts w:cstheme="minorHAnsi"/>
          <w:b/>
          <w:bCs/>
        </w:rPr>
        <w:t xml:space="preserve"> </w:t>
      </w:r>
      <w:r w:rsidRPr="007F275D">
        <w:rPr>
          <w:b/>
          <w:bCs/>
        </w:rPr>
        <w:t>Krajowy Plan Odbudowy (KPO), Fundusze Europejskie dla Rozwoju Społecznego (FERS</w:t>
      </w:r>
      <w:r>
        <w:t>)</w:t>
      </w:r>
      <w:r>
        <w:rPr>
          <w:rFonts w:cstheme="minorHAnsi"/>
        </w:rPr>
        <w:t xml:space="preserve"> - </w:t>
      </w:r>
      <w:r>
        <w:rPr>
          <w:rFonts w:cstheme="minorHAnsi"/>
          <w:bCs/>
        </w:rPr>
        <w:t xml:space="preserve">Administratorem danych osobowych podlegających powierzeniu w ramach Umowy jest FRSE a przetwarzanie danych </w:t>
      </w:r>
      <w:r w:rsidRPr="005A61C1">
        <w:rPr>
          <w:rFonts w:cstheme="minorHAnsi"/>
          <w:bCs/>
        </w:rPr>
        <w:t>następuje zgodnie z przepisami Rozporządzenia</w:t>
      </w:r>
      <w:r>
        <w:rPr>
          <w:rFonts w:cstheme="minorHAnsi"/>
          <w:bCs/>
        </w:rPr>
        <w:t xml:space="preserve">. </w:t>
      </w:r>
    </w:p>
    <w:p w14:paraId="72F04F3A" w14:textId="77777777" w:rsidR="002F6524" w:rsidRPr="00032CAF" w:rsidRDefault="002F6524" w:rsidP="002F6524">
      <w:pPr>
        <w:pStyle w:val="Akapitzlist"/>
        <w:numPr>
          <w:ilvl w:val="0"/>
          <w:numId w:val="81"/>
        </w:numPr>
        <w:spacing w:before="120" w:after="0" w:line="240" w:lineRule="auto"/>
        <w:ind w:left="714" w:hanging="357"/>
        <w:jc w:val="both"/>
        <w:rPr>
          <w:rFonts w:eastAsia="Times New Roman"/>
        </w:rPr>
      </w:pPr>
      <w:r>
        <w:rPr>
          <w:rFonts w:cstheme="minorHAnsi"/>
          <w:bCs/>
        </w:rPr>
        <w:t xml:space="preserve">W pozostałych przypadkach FRSE występuje jako administrator danych osobowych uprawniony do określenia celów i sposobu przetwarzania danych a przetwarzanie danych </w:t>
      </w:r>
      <w:r w:rsidRPr="005A61C1">
        <w:rPr>
          <w:rFonts w:cstheme="minorHAnsi"/>
          <w:bCs/>
        </w:rPr>
        <w:t>następuje zgodnie z przepisami Rozporządzenia.</w:t>
      </w:r>
    </w:p>
    <w:p w14:paraId="081C657A" w14:textId="77777777" w:rsidR="002F6524" w:rsidRPr="005A61C1" w:rsidRDefault="002F6524" w:rsidP="002F6524">
      <w:pPr>
        <w:pStyle w:val="Akapitzlist"/>
        <w:spacing w:before="120" w:after="0" w:line="240" w:lineRule="auto"/>
        <w:ind w:left="714"/>
        <w:jc w:val="both"/>
        <w:rPr>
          <w:rFonts w:eastAsia="Times New Roman"/>
        </w:rPr>
      </w:pPr>
    </w:p>
    <w:p w14:paraId="446DA11B" w14:textId="77777777" w:rsidR="002F6524" w:rsidRPr="005A61C1" w:rsidRDefault="002F6524" w:rsidP="002F6524">
      <w:pPr>
        <w:pStyle w:val="Akapitzlist"/>
        <w:numPr>
          <w:ilvl w:val="0"/>
          <w:numId w:val="81"/>
        </w:numPr>
        <w:spacing w:after="0" w:line="240" w:lineRule="auto"/>
        <w:contextualSpacing w:val="0"/>
        <w:jc w:val="both"/>
        <w:rPr>
          <w:rFonts w:cstheme="minorHAnsi"/>
          <w:color w:val="000000" w:themeColor="text1"/>
        </w:rPr>
      </w:pPr>
      <w:r w:rsidRPr="005A61C1">
        <w:rPr>
          <w:rFonts w:cstheme="minorHAnsi"/>
          <w:color w:val="000000" w:themeColor="text1"/>
        </w:rPr>
        <w:t xml:space="preserve">Realizacja Umowy </w:t>
      </w:r>
      <w:r w:rsidRPr="00BB53C4">
        <w:rPr>
          <w:rFonts w:cstheme="minorHAnsi"/>
          <w:i/>
          <w:iCs/>
          <w:color w:val="000000" w:themeColor="text1"/>
        </w:rPr>
        <w:t>następuje/nie następuje</w:t>
      </w:r>
      <w:r w:rsidRPr="005A61C1">
        <w:rPr>
          <w:rFonts w:cstheme="minorHAnsi"/>
          <w:i/>
          <w:iCs/>
          <w:color w:val="000000" w:themeColor="text1"/>
        </w:rPr>
        <w:t xml:space="preserve"> </w:t>
      </w:r>
      <w:r w:rsidRPr="005A61C1">
        <w:rPr>
          <w:rFonts w:cstheme="minorHAnsi"/>
          <w:color w:val="000000" w:themeColor="text1"/>
        </w:rPr>
        <w:t xml:space="preserve"> w związku </w:t>
      </w:r>
      <w:r w:rsidRPr="005A61C1">
        <w:rPr>
          <w:rFonts w:cstheme="minorHAnsi"/>
          <w:bCs/>
          <w:color w:val="000000" w:themeColor="text1"/>
        </w:rPr>
        <w:t>z wdrożeniem, wykonaniem i rozliczeniem programu………………………z</w:t>
      </w:r>
      <w:r w:rsidRPr="005A61C1">
        <w:rPr>
          <w:rFonts w:cstheme="minorHAnsi"/>
        </w:rPr>
        <w:t xml:space="preserve">atem w takiej sytuacji Administratorem Danych Osobowych  jest </w:t>
      </w:r>
      <w:r>
        <w:rPr>
          <w:rFonts w:cstheme="minorHAnsi"/>
        </w:rPr>
        <w:t>.................................................</w:t>
      </w:r>
    </w:p>
    <w:p w14:paraId="3CCA73F5" w14:textId="77777777" w:rsidR="002F6524" w:rsidRPr="00A6345C" w:rsidRDefault="002F6524" w:rsidP="002F6524">
      <w:pPr>
        <w:pStyle w:val="Akapitzlist"/>
        <w:spacing w:before="120" w:after="0" w:line="240" w:lineRule="auto"/>
        <w:ind w:left="714"/>
        <w:jc w:val="both"/>
        <w:rPr>
          <w:rFonts w:eastAsia="Times New Roman"/>
        </w:rPr>
      </w:pPr>
    </w:p>
    <w:p w14:paraId="3DCF4E1A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2</w:t>
      </w:r>
    </w:p>
    <w:p w14:paraId="54F41BF4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Oświadczenia Stron</w:t>
      </w:r>
    </w:p>
    <w:p w14:paraId="33E137AF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6221F875" w14:textId="77777777" w:rsidR="002F6524" w:rsidRPr="00A04A4B" w:rsidRDefault="002F6524" w:rsidP="002F6524">
      <w:pPr>
        <w:pStyle w:val="Akapitzlist"/>
        <w:numPr>
          <w:ilvl w:val="0"/>
          <w:numId w:val="78"/>
        </w:numPr>
        <w:spacing w:after="0" w:line="240" w:lineRule="auto"/>
        <w:contextualSpacing w:val="0"/>
        <w:jc w:val="both"/>
        <w:rPr>
          <w:rFonts w:cstheme="minorHAnsi"/>
          <w:bCs/>
        </w:rPr>
      </w:pPr>
      <w:r w:rsidRPr="00A04A4B">
        <w:rPr>
          <w:rFonts w:cstheme="minorHAnsi"/>
          <w:bCs/>
        </w:rPr>
        <w:t xml:space="preserve">FRSE oświadcza, że jest </w:t>
      </w:r>
      <w:r>
        <w:rPr>
          <w:rFonts w:cstheme="minorHAnsi"/>
          <w:bCs/>
        </w:rPr>
        <w:t>A</w:t>
      </w:r>
      <w:r w:rsidRPr="00A04A4B">
        <w:rPr>
          <w:rFonts w:cstheme="minorHAnsi"/>
          <w:bCs/>
        </w:rPr>
        <w:t xml:space="preserve">dministratorem danych osobowych </w:t>
      </w:r>
      <w:r>
        <w:rPr>
          <w:rFonts w:cstheme="minorHAnsi"/>
          <w:bCs/>
        </w:rPr>
        <w:t xml:space="preserve">lub </w:t>
      </w:r>
      <w:r w:rsidRPr="00A04A4B">
        <w:rPr>
          <w:rFonts w:cstheme="minorHAnsi"/>
          <w:bCs/>
        </w:rPr>
        <w:t xml:space="preserve">podmiotem przetwarzającym dane osobowe, uprawnionym do </w:t>
      </w:r>
      <w:proofErr w:type="spellStart"/>
      <w:r w:rsidRPr="00A04A4B">
        <w:rPr>
          <w:rFonts w:cstheme="minorHAnsi"/>
          <w:bCs/>
        </w:rPr>
        <w:t>podpowierzenia</w:t>
      </w:r>
      <w:proofErr w:type="spellEnd"/>
      <w:r w:rsidRPr="00A04A4B">
        <w:rPr>
          <w:rFonts w:cstheme="minorHAnsi"/>
          <w:bCs/>
        </w:rPr>
        <w:t xml:space="preserve"> ich przetwarzania </w:t>
      </w:r>
      <w:r>
        <w:rPr>
          <w:rFonts w:cstheme="minorHAnsi"/>
          <w:bCs/>
        </w:rPr>
        <w:br/>
      </w:r>
      <w:r w:rsidRPr="00A04A4B">
        <w:rPr>
          <w:rFonts w:cstheme="minorHAnsi"/>
          <w:bCs/>
        </w:rPr>
        <w:t>w zakresie objętym niniejszą Umową na podstawie upoważnienia udzielonego przez administratora tych danych.</w:t>
      </w:r>
    </w:p>
    <w:p w14:paraId="4C459012" w14:textId="77777777" w:rsidR="002F6524" w:rsidRPr="00A04A4B" w:rsidRDefault="002F6524" w:rsidP="002F6524">
      <w:pPr>
        <w:pStyle w:val="Akapitzlist"/>
        <w:numPr>
          <w:ilvl w:val="0"/>
          <w:numId w:val="78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</w:rPr>
      </w:pPr>
      <w:r w:rsidRPr="00A04A4B">
        <w:rPr>
          <w:rFonts w:cstheme="minorHAnsi"/>
          <w:color w:val="000000" w:themeColor="text1"/>
        </w:rPr>
        <w:t xml:space="preserve">Przetwarzający oświadcza, że </w:t>
      </w:r>
      <w:r w:rsidRPr="00A04A4B">
        <w:rPr>
          <w:rFonts w:eastAsia="Calibri" w:cstheme="minorHAnsi"/>
          <w:color w:val="000000" w:themeColor="text1"/>
        </w:rPr>
        <w:t xml:space="preserve">znane mu są przepisy Rozporządzenia oraz Rozporządzenia 1725 a wszelkie podejmowane przez niego działania są zgodne </w:t>
      </w:r>
      <w:r w:rsidRPr="00A04A4B">
        <w:rPr>
          <w:rFonts w:cstheme="minorHAnsi"/>
          <w:color w:val="000000" w:themeColor="text1"/>
        </w:rPr>
        <w:t xml:space="preserve">z obowiązkami wynikającymi z </w:t>
      </w:r>
      <w:r w:rsidRPr="00A04A4B">
        <w:rPr>
          <w:rFonts w:cstheme="minorHAnsi"/>
          <w:color w:val="000000" w:themeColor="text1"/>
          <w:lang w:eastAsia="ar-SA"/>
        </w:rPr>
        <w:t>ww. regulacji oraz innych powszechnie obowiązujących przepisów prawa</w:t>
      </w:r>
      <w:r w:rsidRPr="00A04A4B">
        <w:rPr>
          <w:rFonts w:eastAsia="Calibri" w:cstheme="minorHAnsi"/>
          <w:color w:val="000000" w:themeColor="text1"/>
        </w:rPr>
        <w:t>.</w:t>
      </w:r>
    </w:p>
    <w:p w14:paraId="4E183A1F" w14:textId="23E522D4" w:rsidR="002F6524" w:rsidRPr="002F6524" w:rsidRDefault="002F6524" w:rsidP="002F6524">
      <w:pPr>
        <w:pStyle w:val="Akapitzlist"/>
        <w:numPr>
          <w:ilvl w:val="0"/>
          <w:numId w:val="78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oświadcza, że dokonał analizy ryzyka naruszenia danych w ramach jego przedsiębiorstwa w związku z realizacją niniejszej Umowy i stosuje adekwatne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do występujących zagrożeń naruszenia danych, środki bezpieczeństwa pozwalające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na bezpieczne przetwarzanie. W szczególności Przetwarzający oświadcza, że stosowane przez niego środki bezpieczeństwa minimalizują występujące ryzyka naruszenia danych oraz umożliwiają sprawowanie kontroli nad zachodzącymi procesami przetwarzania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i ich bezpieczeństwem. </w:t>
      </w:r>
    </w:p>
    <w:p w14:paraId="127A91B4" w14:textId="77777777" w:rsidR="002F6524" w:rsidRDefault="002F6524" w:rsidP="002F6524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03346316" w14:textId="77777777" w:rsidR="002F6524" w:rsidRPr="00A04A4B" w:rsidRDefault="002F6524" w:rsidP="002F6524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0BC9FB6B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3</w:t>
      </w:r>
    </w:p>
    <w:p w14:paraId="5EBEE2BB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Powierzenie przetwarzania danych osobowych</w:t>
      </w:r>
    </w:p>
    <w:p w14:paraId="5C0D0CDE" w14:textId="77777777" w:rsidR="002F6524" w:rsidRPr="00A04A4B" w:rsidRDefault="002F6524" w:rsidP="002F6524">
      <w:pPr>
        <w:spacing w:after="0" w:line="240" w:lineRule="auto"/>
        <w:rPr>
          <w:rFonts w:cstheme="minorHAnsi"/>
          <w:b/>
        </w:rPr>
      </w:pPr>
    </w:p>
    <w:p w14:paraId="7BB3959C" w14:textId="77777777" w:rsidR="002F6524" w:rsidRPr="00A04A4B" w:rsidRDefault="002F6524" w:rsidP="002F6524">
      <w:pPr>
        <w:pStyle w:val="Akapitzlist"/>
        <w:numPr>
          <w:ilvl w:val="0"/>
          <w:numId w:val="67"/>
        </w:numPr>
        <w:spacing w:after="0" w:line="240" w:lineRule="auto"/>
        <w:ind w:left="720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FRSE powierza Przetwarzającemu, dane osobowe do przetwarzania, na zasadach </w:t>
      </w:r>
      <w:r w:rsidRPr="00A04A4B">
        <w:rPr>
          <w:rFonts w:cstheme="minorHAnsi"/>
        </w:rPr>
        <w:br/>
        <w:t>i w celu określonym w niniejszej Umowie.</w:t>
      </w:r>
    </w:p>
    <w:p w14:paraId="337F7044" w14:textId="77777777" w:rsidR="002F6524" w:rsidRDefault="002F6524" w:rsidP="002F6524">
      <w:pPr>
        <w:pStyle w:val="Akapitzlist"/>
        <w:numPr>
          <w:ilvl w:val="0"/>
          <w:numId w:val="67"/>
        </w:numPr>
        <w:spacing w:after="0" w:line="240" w:lineRule="auto"/>
        <w:ind w:left="720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zobowiązuje się przetwarzać powierzone mu dane osobowe zgodnie z niniejszą Umową oraz powszechnie obowiązującymi przepisami prawa, w szczególności Rozporządzeniem albo Rozporządzeniem 1725, które chronią prawa osób fizycznych, których dane dotyczą.</w:t>
      </w:r>
    </w:p>
    <w:p w14:paraId="3B02BE70" w14:textId="77777777" w:rsidR="002F6524" w:rsidRPr="006F5182" w:rsidRDefault="002F6524" w:rsidP="002F6524">
      <w:pPr>
        <w:pStyle w:val="Akapitzlist"/>
        <w:numPr>
          <w:ilvl w:val="0"/>
          <w:numId w:val="67"/>
        </w:numPr>
        <w:spacing w:after="0" w:line="240" w:lineRule="auto"/>
        <w:ind w:left="720"/>
        <w:contextualSpacing w:val="0"/>
        <w:jc w:val="both"/>
        <w:rPr>
          <w:rFonts w:cstheme="minorHAnsi"/>
        </w:rPr>
      </w:pPr>
      <w:r w:rsidRPr="006F5182">
        <w:rPr>
          <w:rFonts w:cstheme="minorHAnsi"/>
        </w:rPr>
        <w:t xml:space="preserve">Dane określone w § 1 </w:t>
      </w:r>
      <w:r>
        <w:rPr>
          <w:rFonts w:cstheme="minorHAnsi"/>
        </w:rPr>
        <w:t xml:space="preserve">ust. 2 </w:t>
      </w:r>
      <w:r w:rsidRPr="006F5182">
        <w:rPr>
          <w:rFonts w:cstheme="minorHAnsi"/>
        </w:rPr>
        <w:t>umowy obejmują następujące kategorie:</w:t>
      </w:r>
    </w:p>
    <w:p w14:paraId="7350B171" w14:textId="77777777" w:rsidR="002F6524" w:rsidRPr="00DF2EFC" w:rsidRDefault="002F6524" w:rsidP="002F6524">
      <w:pPr>
        <w:pStyle w:val="Akapitzlist"/>
        <w:spacing w:after="0" w:line="240" w:lineRule="auto"/>
        <w:rPr>
          <w:rFonts w:cstheme="minorHAnsi"/>
        </w:rPr>
      </w:pPr>
      <w:r w:rsidRPr="00DF2EFC">
        <w:rPr>
          <w:rFonts w:cstheme="minorHAnsi"/>
        </w:rPr>
        <w:t xml:space="preserve">a) kategorie osób: </w:t>
      </w:r>
      <w:r>
        <w:rPr>
          <w:rFonts w:cstheme="minorHAnsi"/>
        </w:rPr>
        <w:t>……………………………………………………………….</w:t>
      </w:r>
    </w:p>
    <w:p w14:paraId="79B42552" w14:textId="77777777" w:rsidR="002F6524" w:rsidRPr="00291227" w:rsidRDefault="002F6524" w:rsidP="002F6524">
      <w:pPr>
        <w:pStyle w:val="Akapitzlist"/>
        <w:spacing w:after="0" w:line="240" w:lineRule="auto"/>
        <w:rPr>
          <w:rFonts w:cstheme="minorHAnsi"/>
          <w:b/>
        </w:rPr>
      </w:pPr>
      <w:r w:rsidRPr="00DF2EFC">
        <w:rPr>
          <w:rFonts w:cstheme="minorHAnsi"/>
        </w:rPr>
        <w:t xml:space="preserve">b) kategorie danych: </w:t>
      </w:r>
      <w:r>
        <w:rPr>
          <w:rFonts w:cstheme="minorHAnsi"/>
        </w:rPr>
        <w:t>………………………………………………………..</w:t>
      </w:r>
      <w:r w:rsidRPr="00291227">
        <w:rPr>
          <w:color w:val="000000" w:themeColor="text1"/>
        </w:rPr>
        <w:br/>
      </w:r>
    </w:p>
    <w:p w14:paraId="0F08C2F0" w14:textId="77777777" w:rsidR="002F6524" w:rsidRDefault="002F6524" w:rsidP="002F6524">
      <w:pPr>
        <w:spacing w:after="0" w:line="240" w:lineRule="auto"/>
        <w:contextualSpacing/>
        <w:jc w:val="both"/>
      </w:pPr>
    </w:p>
    <w:p w14:paraId="5E2B264F" w14:textId="77777777" w:rsidR="002F6524" w:rsidRDefault="002F6524" w:rsidP="002F6524">
      <w:pPr>
        <w:spacing w:after="0" w:line="240" w:lineRule="auto"/>
        <w:ind w:left="1770"/>
        <w:contextualSpacing/>
        <w:jc w:val="both"/>
      </w:pPr>
    </w:p>
    <w:p w14:paraId="5A56A761" w14:textId="77777777" w:rsidR="002F6524" w:rsidRPr="00347697" w:rsidRDefault="002F6524" w:rsidP="002F6524">
      <w:pPr>
        <w:spacing w:after="0" w:line="240" w:lineRule="auto"/>
        <w:contextualSpacing/>
        <w:jc w:val="both"/>
        <w:rPr>
          <w:rFonts w:cstheme="minorHAnsi"/>
        </w:rPr>
      </w:pPr>
    </w:p>
    <w:p w14:paraId="4960259B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4</w:t>
      </w:r>
    </w:p>
    <w:p w14:paraId="088F7E55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Zakres i cel przetwarzania danych</w:t>
      </w:r>
    </w:p>
    <w:p w14:paraId="03EE4040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662381A8" w14:textId="77777777" w:rsidR="002F6524" w:rsidRPr="003E78E7" w:rsidRDefault="002F6524" w:rsidP="002F6524">
      <w:pPr>
        <w:pStyle w:val="Default"/>
        <w:numPr>
          <w:ilvl w:val="0"/>
          <w:numId w:val="68"/>
        </w:numPr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Powierzone przez FRSE dane osobowe będą przetwarzane przez Przetwarzającego wyłącznie w celu realizacji umowy  nr </w:t>
      </w:r>
      <w:r>
        <w:rPr>
          <w:b/>
          <w:bCs/>
          <w:sz w:val="22"/>
          <w:szCs w:val="22"/>
        </w:rPr>
        <w:t>………………</w:t>
      </w:r>
      <w:r w:rsidRPr="00DF2EFC">
        <w:rPr>
          <w:b/>
          <w:bCs/>
          <w:sz w:val="22"/>
          <w:szCs w:val="22"/>
        </w:rPr>
        <w:t>z dnia w</w:t>
      </w:r>
      <w:r>
        <w:rPr>
          <w:sz w:val="22"/>
          <w:szCs w:val="22"/>
        </w:rPr>
        <w:t xml:space="preserve"> </w:t>
      </w:r>
      <w:r w:rsidRPr="00DF2EFC">
        <w:rPr>
          <w:b/>
          <w:bCs/>
          <w:sz w:val="22"/>
          <w:szCs w:val="22"/>
        </w:rPr>
        <w:t>przedmiocie</w:t>
      </w:r>
      <w:r>
        <w:rPr>
          <w:b/>
          <w:bCs/>
          <w:sz w:val="22"/>
          <w:szCs w:val="22"/>
        </w:rPr>
        <w:t>……………………..</w:t>
      </w:r>
      <w:r w:rsidRPr="00DF2EFC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(„Umowa Główna”).</w:t>
      </w:r>
    </w:p>
    <w:p w14:paraId="7B3202E3" w14:textId="77777777" w:rsidR="002F6524" w:rsidRDefault="002F6524" w:rsidP="002F6524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cstheme="minorHAnsi"/>
        </w:rPr>
      </w:pPr>
      <w:r w:rsidRPr="00B1602A">
        <w:rPr>
          <w:rFonts w:cstheme="minorHAnsi"/>
        </w:rPr>
        <w:t>Przetwarzający przetwarza powierzone dane wyłącznie w imieniu i na udokumentowane polecenie (w szczególności w odniesieniu do rodzaju, zakresu, miejsca i procedury przetwarzania oraz wysyłania danych do państw trzecich i organizacji międzynarodowych) FRSE i zgodnie z tymi poleceniami oraz postanowieniami zawartymi w niniejszej Umowie, która stanowi polecenie FRSE.</w:t>
      </w:r>
      <w:r>
        <w:rPr>
          <w:rFonts w:cstheme="minorHAnsi"/>
        </w:rPr>
        <w:t xml:space="preserve"> Wyjątkiem od powyższego jest jedynie sytuacja w której obowiązek przetwarzania nakłada na Przetwarzającego obowiązujące go prawo Unii lub państwa członkowskiego; w takim przypadku przed rozpoczęciem przetwarzania Przetwarzający informuje FRSE o tym obowiązku prawnym, o ile prawo to nie zabrania udzielania takiej informacji z uwagi na ważny interes publiczny.</w:t>
      </w:r>
      <w:r w:rsidRPr="00B1602A">
        <w:rPr>
          <w:rFonts w:cstheme="minorHAnsi"/>
        </w:rPr>
        <w:t xml:space="preserve"> </w:t>
      </w:r>
    </w:p>
    <w:p w14:paraId="48A5BE24" w14:textId="77777777" w:rsidR="002F6524" w:rsidRPr="009D6567" w:rsidRDefault="002F6524" w:rsidP="002F6524">
      <w:pPr>
        <w:spacing w:after="0" w:line="240" w:lineRule="auto"/>
        <w:jc w:val="both"/>
        <w:rPr>
          <w:rFonts w:cstheme="minorHAnsi"/>
        </w:rPr>
      </w:pPr>
    </w:p>
    <w:p w14:paraId="197C58B3" w14:textId="77777777" w:rsidR="002F6524" w:rsidRPr="00A04A4B" w:rsidRDefault="002F6524" w:rsidP="002F6524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Na podstawie niniejszej Umowy, Przetwarzający będzie przetwarzał, dane osobowe wyszczególnione w </w:t>
      </w:r>
      <w:r>
        <w:rPr>
          <w:rFonts w:cstheme="minorHAnsi"/>
        </w:rPr>
        <w:t>§3 pkt 3.</w:t>
      </w:r>
    </w:p>
    <w:p w14:paraId="52639AE6" w14:textId="77777777" w:rsidR="002F6524" w:rsidRPr="00DF2EFC" w:rsidRDefault="002F6524" w:rsidP="002F6524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cstheme="minorHAnsi"/>
        </w:rPr>
      </w:pPr>
      <w:r w:rsidRPr="00DF2EFC">
        <w:rPr>
          <w:rFonts w:cstheme="minorHAnsi"/>
          <w:color w:val="000000" w:themeColor="text1"/>
        </w:rPr>
        <w:t xml:space="preserve">Przetwarzający uprawniony jest do podejmowania czynności przetwarzania w zakresie: </w:t>
      </w:r>
      <w:r>
        <w:rPr>
          <w:rFonts w:cstheme="minorHAnsi"/>
          <w:color w:val="000000" w:themeColor="text1"/>
        </w:rPr>
        <w:t>zb</w:t>
      </w:r>
      <w:r w:rsidRPr="0060118B">
        <w:rPr>
          <w:rFonts w:cstheme="minorHAnsi"/>
          <w:color w:val="000000" w:themeColor="text1"/>
        </w:rPr>
        <w:t xml:space="preserve">ierania, wprowadzania, przechowywania, wglądu, organizowania danych, ich usunięcia lub niszczenia. </w:t>
      </w:r>
      <w:r w:rsidRPr="0060118B">
        <w:rPr>
          <w:rFonts w:eastAsiaTheme="minorEastAsia" w:cstheme="minorHAnsi"/>
          <w:color w:val="000000"/>
          <w:lang w:eastAsia="pl-PL"/>
        </w:rPr>
        <w:t>utrwalania, organizowania, porządkowania, adaptowania lub modyfikowania, pobierania, przeglądania, wykorzystywania, ujawniania poprzez przesłanie, rozpowszechniania lub innego rodzaju udostępniania, dopasowywania lub łączenia, ograniczania</w:t>
      </w:r>
    </w:p>
    <w:p w14:paraId="523A5B85" w14:textId="77777777" w:rsidR="002F6524" w:rsidRDefault="002F6524" w:rsidP="002F6524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przypadku przetwarzania danych w ramach systemów informatycznych udostępnionych Przetwarzającemu przez FRSE, Przetwarzający zobowiązany jest do dokonywania czynności przetwarzania wyłącznie w ramach udostępnionego systemu informatycznego. Przetwarzający nie jest uprawniony do zapisywania danych poza systemem informatycznym FRSE ani ich przesyłania do innych systemów, z wyjątkiem sytuacji gdy przesłanie danych do innego systemu informatycznego związane jest nierozerwalnie z istotą podejmowanej czynności przetwarzania</w:t>
      </w:r>
      <w:r>
        <w:rPr>
          <w:rFonts w:cstheme="minorHAnsi"/>
        </w:rPr>
        <w:t xml:space="preserve"> i jest niezbędne do wykonania zobowiązań wynikających z Umowy Głównej</w:t>
      </w:r>
      <w:r w:rsidRPr="00A04A4B">
        <w:rPr>
          <w:rFonts w:cstheme="minorHAnsi"/>
        </w:rPr>
        <w:t>.</w:t>
      </w:r>
    </w:p>
    <w:p w14:paraId="23D5E1B9" w14:textId="77777777" w:rsidR="002F6524" w:rsidRPr="003D3D2B" w:rsidRDefault="002F6524" w:rsidP="002F6524">
      <w:pPr>
        <w:pStyle w:val="Akapitzlist"/>
        <w:numPr>
          <w:ilvl w:val="0"/>
          <w:numId w:val="68"/>
        </w:numPr>
        <w:spacing w:after="0" w:line="240" w:lineRule="auto"/>
        <w:contextualSpacing w:val="0"/>
        <w:jc w:val="both"/>
        <w:rPr>
          <w:rFonts w:cstheme="minorHAnsi"/>
        </w:rPr>
      </w:pPr>
      <w:r w:rsidRPr="00ED1656">
        <w:rPr>
          <w:rFonts w:cstheme="minorHAnsi"/>
        </w:rPr>
        <w:t>Przetwarzający zobowiązany jest do usunięcia danych otrzymanych od FRSE, o których mowa w § 3 ust. 3</w:t>
      </w:r>
      <w:r>
        <w:rPr>
          <w:rFonts w:cstheme="minorHAnsi"/>
        </w:rPr>
        <w:t>,</w:t>
      </w:r>
      <w:r w:rsidRPr="00ED1656">
        <w:rPr>
          <w:rFonts w:cstheme="minorHAnsi"/>
        </w:rPr>
        <w:t>Umowy, niezwłocznie po zakończeniu świadczenia usługi, o której mowa w § 4 ust. 1 Umowy</w:t>
      </w:r>
      <w:r w:rsidRPr="00ED1656">
        <w:rPr>
          <w:rFonts w:cstheme="minorHAnsi"/>
          <w:b/>
        </w:rPr>
        <w:t>.</w:t>
      </w:r>
    </w:p>
    <w:p w14:paraId="5F4138F7" w14:textId="77777777" w:rsidR="002F6524" w:rsidRPr="00ED1656" w:rsidRDefault="002F6524" w:rsidP="002F6524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643355DD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5</w:t>
      </w:r>
    </w:p>
    <w:p w14:paraId="2071DBF9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Obowiązki Przetwarzającego </w:t>
      </w:r>
    </w:p>
    <w:p w14:paraId="4B10AD62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59D85ED8" w14:textId="77777777" w:rsidR="002F6524" w:rsidRPr="00A04A4B" w:rsidRDefault="002F6524" w:rsidP="002F6524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prawidłowego zabezpieczenia powierzonych danych osobowych poprzez stosowanie odpowiednich środków technicznych i organizacyjnych zapewniających stopień bezpieczeństwa odpowiadający ryzykom związanym </w:t>
      </w:r>
      <w:r>
        <w:rPr>
          <w:rFonts w:cstheme="minorHAnsi"/>
        </w:rPr>
        <w:br/>
      </w:r>
      <w:r w:rsidRPr="00A04A4B">
        <w:rPr>
          <w:rFonts w:cstheme="minorHAnsi"/>
        </w:rPr>
        <w:t>z przetwarzaniem danych osobowych.</w:t>
      </w:r>
    </w:p>
    <w:p w14:paraId="5CBB60EE" w14:textId="77777777" w:rsidR="002F6524" w:rsidRPr="00A04A4B" w:rsidRDefault="002F6524" w:rsidP="002F6524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Stosując środki techniczne zmierzające do zabezpieczenia danych Przetwarzający kieruje się przede wszystkim zasadą minimalizacji czynności przetwarzania danych wymagających realizacji określonego celu oraz dąży do podejmowania czynności przetwarzania w zakresie zapewniającym:</w:t>
      </w:r>
    </w:p>
    <w:p w14:paraId="1B8269D9" w14:textId="77777777" w:rsidR="002F6524" w:rsidRPr="00A04A4B" w:rsidRDefault="002F6524" w:rsidP="002F6524">
      <w:pPr>
        <w:pStyle w:val="Akapitzlist"/>
        <w:numPr>
          <w:ilvl w:val="0"/>
          <w:numId w:val="77"/>
        </w:numPr>
        <w:spacing w:after="0" w:line="24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pseudonimizacja</w:t>
      </w:r>
      <w:proofErr w:type="spellEnd"/>
      <w:r>
        <w:rPr>
          <w:rFonts w:cstheme="minorHAnsi"/>
        </w:rPr>
        <w:t xml:space="preserve"> oraz </w:t>
      </w:r>
      <w:r w:rsidRPr="00A04A4B">
        <w:rPr>
          <w:rFonts w:cstheme="minorHAnsi"/>
        </w:rPr>
        <w:t>szyfrowanie danych osobowych;</w:t>
      </w:r>
    </w:p>
    <w:p w14:paraId="75236612" w14:textId="77777777" w:rsidR="002F6524" w:rsidRPr="00A04A4B" w:rsidRDefault="002F6524" w:rsidP="002F6524">
      <w:pPr>
        <w:pStyle w:val="Akapitzlist"/>
        <w:numPr>
          <w:ilvl w:val="0"/>
          <w:numId w:val="77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zdolność do ciągłego zapewnienia poufności, integralności, dostępności i odporności systemów i usług przetwarzania;</w:t>
      </w:r>
    </w:p>
    <w:p w14:paraId="6A0FC23D" w14:textId="77777777" w:rsidR="002F6524" w:rsidRPr="00A04A4B" w:rsidRDefault="002F6524" w:rsidP="002F6524">
      <w:pPr>
        <w:pStyle w:val="Akapitzlist"/>
        <w:numPr>
          <w:ilvl w:val="0"/>
          <w:numId w:val="77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zdolność do szybkiego przywrócenia dostępności danych osobowych i dostępu do nich </w:t>
      </w:r>
      <w:r>
        <w:rPr>
          <w:rFonts w:cstheme="minorHAnsi"/>
        </w:rPr>
        <w:br/>
      </w:r>
      <w:r w:rsidRPr="00A04A4B">
        <w:rPr>
          <w:rFonts w:cstheme="minorHAnsi"/>
        </w:rPr>
        <w:t>w razie incydentu fizycznego lub technicznego;</w:t>
      </w:r>
    </w:p>
    <w:p w14:paraId="799B882E" w14:textId="77777777" w:rsidR="002F6524" w:rsidRPr="00A04A4B" w:rsidRDefault="002F6524" w:rsidP="002F6524">
      <w:pPr>
        <w:pStyle w:val="Akapitzlist"/>
        <w:numPr>
          <w:ilvl w:val="0"/>
          <w:numId w:val="77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regularne testowanie, mierzenie i ocenianie skuteczności środków technicznych </w:t>
      </w:r>
      <w:r>
        <w:rPr>
          <w:rFonts w:cstheme="minorHAnsi"/>
        </w:rPr>
        <w:br/>
      </w:r>
      <w:r w:rsidRPr="00A04A4B">
        <w:rPr>
          <w:rFonts w:cstheme="minorHAnsi"/>
        </w:rPr>
        <w:t>i organizacyjnych mających zapewnić bezpieczeństwo przetwarzania.</w:t>
      </w:r>
    </w:p>
    <w:p w14:paraId="5EC44DBC" w14:textId="77777777" w:rsidR="002F6524" w:rsidRPr="004269F1" w:rsidRDefault="002F6524" w:rsidP="002F6524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Przetwarzający</w:t>
      </w:r>
      <w:r w:rsidRPr="004269F1">
        <w:rPr>
          <w:rFonts w:cstheme="minorHAnsi"/>
        </w:rPr>
        <w:t xml:space="preserve"> gwarantuje, że pr</w:t>
      </w:r>
      <w:r>
        <w:rPr>
          <w:rFonts w:cstheme="minorHAnsi"/>
        </w:rPr>
        <w:t>zed rozpoczęciem przetwarzania powierzonych d</w:t>
      </w:r>
      <w:r w:rsidRPr="004269F1">
        <w:rPr>
          <w:rFonts w:cstheme="minorHAnsi"/>
        </w:rPr>
        <w:t xml:space="preserve">anych, wdrożył techniczne i organizacyjne środki określone w </w:t>
      </w:r>
      <w:r w:rsidRPr="00FD5088">
        <w:rPr>
          <w:rFonts w:cstheme="minorHAnsi"/>
          <w:b/>
        </w:rPr>
        <w:t>Załączniku nr 1</w:t>
      </w:r>
      <w:r w:rsidRPr="004269F1">
        <w:rPr>
          <w:rFonts w:cstheme="minorHAnsi"/>
        </w:rPr>
        <w:t xml:space="preserve"> do niniejszej Umowy </w:t>
      </w:r>
      <w:r>
        <w:rPr>
          <w:rFonts w:cstheme="minorHAnsi"/>
        </w:rPr>
        <w:br/>
      </w:r>
      <w:r w:rsidRPr="004269F1">
        <w:rPr>
          <w:rFonts w:cstheme="minorHAnsi"/>
        </w:rPr>
        <w:t xml:space="preserve">i będzie je utrzymywał przez okres obowiązywania Umowy i że będzie monitorował adekwatność tych środków w toku przetwarzania </w:t>
      </w:r>
      <w:r>
        <w:rPr>
          <w:rFonts w:cstheme="minorHAnsi"/>
        </w:rPr>
        <w:t>powierzonych danych</w:t>
      </w:r>
      <w:r w:rsidRPr="004269F1">
        <w:rPr>
          <w:rFonts w:cstheme="minorHAnsi"/>
        </w:rPr>
        <w:t xml:space="preserve">, zmieniając te środki w przypadku w którym okazałyby się niewystarczające, zgodnie z </w:t>
      </w:r>
      <w:r>
        <w:rPr>
          <w:rFonts w:cstheme="minorHAnsi"/>
        </w:rPr>
        <w:t xml:space="preserve">ust. 4 poniżej. Zmiana Załącznika nr 1 nie wymaga zmiany Umowy, a jedynie zawiadomienia FRSE. </w:t>
      </w:r>
    </w:p>
    <w:p w14:paraId="2BE71D69" w14:textId="77777777" w:rsidR="002F6524" w:rsidRDefault="002F6524" w:rsidP="002F6524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</w:rPr>
      </w:pPr>
      <w:r w:rsidRPr="004269F1">
        <w:rPr>
          <w:rFonts w:cstheme="minorHAnsi"/>
        </w:rPr>
        <w:t xml:space="preserve">Jako że środki techniczne i organizacyjne podlegają postępowi technicznemu, zezwala </w:t>
      </w:r>
      <w:r>
        <w:rPr>
          <w:rFonts w:cstheme="minorHAnsi"/>
        </w:rPr>
        <w:br/>
      </w:r>
      <w:r w:rsidRPr="004269F1">
        <w:rPr>
          <w:rFonts w:cstheme="minorHAnsi"/>
        </w:rPr>
        <w:t xml:space="preserve">się </w:t>
      </w:r>
      <w:r>
        <w:rPr>
          <w:rFonts w:cstheme="minorHAnsi"/>
        </w:rPr>
        <w:t>Przetwarzającemu</w:t>
      </w:r>
      <w:r w:rsidRPr="004269F1">
        <w:rPr>
          <w:rFonts w:cstheme="minorHAnsi"/>
        </w:rPr>
        <w:t xml:space="preserve"> na wdrożenie alternatywnych adekwatnych środków, pod warunkiem, że poziom ochrony przez nie zapewniany nie będzie niższy niż poziom ochrony środków określonych w </w:t>
      </w:r>
      <w:r w:rsidRPr="00FD5088">
        <w:rPr>
          <w:rFonts w:cstheme="minorHAnsi"/>
          <w:b/>
        </w:rPr>
        <w:t>Załączniku nr 1</w:t>
      </w:r>
      <w:r>
        <w:rPr>
          <w:rFonts w:cstheme="minorHAnsi"/>
        </w:rPr>
        <w:t xml:space="preserve"> do niniejszej Umowy</w:t>
      </w:r>
      <w:r w:rsidRPr="004269F1">
        <w:rPr>
          <w:rFonts w:cstheme="minorHAnsi"/>
        </w:rPr>
        <w:t xml:space="preserve">. Na żądanie </w:t>
      </w:r>
      <w:r>
        <w:rPr>
          <w:rFonts w:cstheme="minorHAnsi"/>
        </w:rPr>
        <w:t>FRSE, P</w:t>
      </w:r>
      <w:r w:rsidRPr="004269F1">
        <w:rPr>
          <w:rFonts w:cstheme="minorHAnsi"/>
        </w:rPr>
        <w:t xml:space="preserve">rzetwarzający wdroży skuteczne środki techniczne i organizacyjne wykraczające poza środki określone, jeżeli środki techniczne i organizacyjne wymienione w </w:t>
      </w:r>
      <w:r w:rsidRPr="00FD5088">
        <w:rPr>
          <w:rFonts w:cstheme="minorHAnsi"/>
          <w:b/>
        </w:rPr>
        <w:t>Załączniku nr 1</w:t>
      </w:r>
      <w:r w:rsidRPr="004269F1">
        <w:rPr>
          <w:rFonts w:cstheme="minorHAnsi"/>
        </w:rPr>
        <w:t xml:space="preserve"> do niniejszej Umowy okażą </w:t>
      </w:r>
      <w:r>
        <w:rPr>
          <w:rFonts w:cstheme="minorHAnsi"/>
        </w:rPr>
        <w:br/>
      </w:r>
      <w:r w:rsidRPr="004269F1">
        <w:rPr>
          <w:rFonts w:cstheme="minorHAnsi"/>
        </w:rPr>
        <w:t>się niewystarczające lub jeżeli wymagać tego będą postęp techniczny l</w:t>
      </w:r>
      <w:r>
        <w:rPr>
          <w:rFonts w:cstheme="minorHAnsi"/>
        </w:rPr>
        <w:t>ub zmiany legislacyjne. Jeżeli P</w:t>
      </w:r>
      <w:r w:rsidRPr="004269F1">
        <w:rPr>
          <w:rFonts w:cstheme="minorHAnsi"/>
        </w:rPr>
        <w:t xml:space="preserve">rzetwarzający ustali, że wdrożone środki są niewystarczające lub że postęp techniczny lub zmiany legislacyjne wymagają szerzej zakrojonej ochrony, poinformuje o tym niezwłocznie – nie później niż w terminie 10 dni roboczych – </w:t>
      </w:r>
      <w:r>
        <w:rPr>
          <w:rFonts w:cstheme="minorHAnsi"/>
        </w:rPr>
        <w:t>FRSE</w:t>
      </w:r>
      <w:r w:rsidRPr="004269F1">
        <w:rPr>
          <w:rFonts w:cstheme="minorHAnsi"/>
        </w:rPr>
        <w:t xml:space="preserve">. </w:t>
      </w:r>
    </w:p>
    <w:p w14:paraId="5C5FFF23" w14:textId="77777777" w:rsidR="002F6524" w:rsidRPr="00FD5088" w:rsidRDefault="002F6524" w:rsidP="002F6524">
      <w:pPr>
        <w:pStyle w:val="Akapitzlist"/>
        <w:numPr>
          <w:ilvl w:val="0"/>
          <w:numId w:val="69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Ust. 3 i ust. 4 nie mają zastosowania w przypadku </w:t>
      </w:r>
      <w:r w:rsidRPr="00A04A4B">
        <w:rPr>
          <w:rFonts w:cstheme="minorHAnsi"/>
        </w:rPr>
        <w:t>przetwarzania danych w ramach systemów informatycznych udostępnionych Przetwarzającemu przez FRSE</w:t>
      </w:r>
      <w:r>
        <w:rPr>
          <w:rFonts w:cstheme="minorHAnsi"/>
        </w:rPr>
        <w:t>.</w:t>
      </w:r>
    </w:p>
    <w:p w14:paraId="69CBD22E" w14:textId="77777777" w:rsidR="002F6524" w:rsidRPr="00A04A4B" w:rsidRDefault="002F6524" w:rsidP="002F6524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zobowiązuje się dołożyć należytej staranności przy przetwarzaniu powierzonych danych osobowych, wymaganej od profesjonalisty.</w:t>
      </w:r>
      <w:r>
        <w:rPr>
          <w:rFonts w:cstheme="minorHAnsi"/>
        </w:rPr>
        <w:t xml:space="preserve"> </w:t>
      </w:r>
    </w:p>
    <w:p w14:paraId="4B4B2133" w14:textId="77777777" w:rsidR="002F6524" w:rsidRPr="00A04A4B" w:rsidRDefault="002F6524" w:rsidP="002F6524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nadania upoważnień do przetwarzania danych osobowych wszystkim osobom, które będą przetwarzały powierzone dane w celu realizacji niniejszej Umowy.  </w:t>
      </w:r>
    </w:p>
    <w:p w14:paraId="1C459059" w14:textId="77777777" w:rsidR="002F6524" w:rsidRDefault="002F6524" w:rsidP="002F6524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eastAsia="Calibri" w:cstheme="minorHAnsi"/>
          <w:color w:val="000000" w:themeColor="text1"/>
        </w:rPr>
      </w:pPr>
      <w:r w:rsidRPr="00A04A4B">
        <w:rPr>
          <w:rFonts w:eastAsia="Calibri" w:cstheme="minorHAnsi"/>
          <w:color w:val="000000" w:themeColor="text1"/>
        </w:rPr>
        <w:t>Przetwarzający zobowiązany jest do zachowania w tajemnicy danych osobowych oraz sposobów ich zabezpieczenia</w:t>
      </w:r>
      <w:r w:rsidRPr="00A04A4B">
        <w:rPr>
          <w:rFonts w:cstheme="minorHAnsi"/>
          <w:color w:val="000000" w:themeColor="text1"/>
        </w:rPr>
        <w:t xml:space="preserve">. Ponadto Przetwarzający oświadcza, że każda osoba </w:t>
      </w:r>
      <w:r>
        <w:rPr>
          <w:rFonts w:cstheme="minorHAnsi"/>
          <w:color w:val="000000" w:themeColor="text1"/>
        </w:rPr>
        <w:br/>
      </w:r>
      <w:r w:rsidRPr="00A04A4B">
        <w:rPr>
          <w:rFonts w:cstheme="minorHAnsi"/>
          <w:color w:val="000000" w:themeColor="text1"/>
        </w:rPr>
        <w:t xml:space="preserve">(np. pracownik etatowy, osoba świadcząca czynności na podstawie umów cywilnoprawnych, inne osoby pracujące na rzecz Podmiotu przetwarzającego), która zostanie dopuszczona </w:t>
      </w:r>
      <w:r>
        <w:rPr>
          <w:rFonts w:cstheme="minorHAnsi"/>
          <w:color w:val="000000" w:themeColor="text1"/>
        </w:rPr>
        <w:br/>
      </w:r>
      <w:r w:rsidRPr="00A04A4B">
        <w:rPr>
          <w:rFonts w:cstheme="minorHAnsi"/>
          <w:color w:val="000000" w:themeColor="text1"/>
        </w:rPr>
        <w:t xml:space="preserve">do przetwarzania powierzonych przez Podmiot przetwarzający danych osobowych zostanie zobowiązana do zachowania tych danych w tajemnicy. </w:t>
      </w:r>
      <w:r w:rsidRPr="00A04A4B">
        <w:rPr>
          <w:rFonts w:eastAsia="Calibri" w:cstheme="minorHAnsi"/>
          <w:color w:val="000000" w:themeColor="text1"/>
        </w:rPr>
        <w:t xml:space="preserve">Zobowiązanie do zachowania tajemnicy określone powyżej obejmuje podmioty, wymienione w niniejszym ustępie </w:t>
      </w:r>
      <w:r>
        <w:rPr>
          <w:rFonts w:eastAsia="Calibri" w:cstheme="minorHAnsi"/>
          <w:color w:val="000000" w:themeColor="text1"/>
        </w:rPr>
        <w:t>8</w:t>
      </w:r>
      <w:r w:rsidRPr="00A04A4B">
        <w:rPr>
          <w:rFonts w:eastAsia="Calibri" w:cstheme="minorHAnsi"/>
          <w:color w:val="000000" w:themeColor="text1"/>
        </w:rPr>
        <w:t xml:space="preserve"> po zakończeniu obowiązywania niniejszej Umowy. Postanowienia dotyczące zachowania tajemnicy, o której mowa w niniejszym ustępie, Przetwarzający  ma obowiązek stosować odpowiednio także wobec swoich Podwykonawców i osób dopuszczonych przez Podwykonawców </w:t>
      </w:r>
      <w:r>
        <w:rPr>
          <w:rFonts w:eastAsia="Calibri" w:cstheme="minorHAnsi"/>
          <w:color w:val="000000" w:themeColor="text1"/>
        </w:rPr>
        <w:br/>
      </w:r>
      <w:r w:rsidRPr="00A04A4B">
        <w:rPr>
          <w:rFonts w:eastAsia="Calibri" w:cstheme="minorHAnsi"/>
          <w:color w:val="000000" w:themeColor="text1"/>
        </w:rPr>
        <w:t>do przetwarzania danych osobowych.</w:t>
      </w:r>
    </w:p>
    <w:p w14:paraId="33BF729C" w14:textId="77777777" w:rsidR="002F6524" w:rsidRPr="00792E71" w:rsidRDefault="002F6524" w:rsidP="002F6524">
      <w:pPr>
        <w:pStyle w:val="Akapitzlist"/>
        <w:numPr>
          <w:ilvl w:val="0"/>
          <w:numId w:val="6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 xml:space="preserve">W przypadku stwierdzenia naruszenia ochrony danych osobowych lub zaistnienia podejrzenia jego wystąpienia, Przetwarzający zawiadamia FRSE o stwierdzonym lub możliwym naruszeniu bez zbędnej zwłoki, lecz nie później niż w ciągu 24 godzin od stwierdzenia naruszenia </w:t>
      </w:r>
      <w:r w:rsidRPr="00792E71">
        <w:rPr>
          <w:rFonts w:cstheme="minorHAnsi"/>
        </w:rPr>
        <w:br/>
        <w:t>lub wystąpienia podejrzenia jego wystąpienia. Zgłoszenie, o którym mowa w zdaniu poprzedzającym, musi co najmniej zawierać:</w:t>
      </w:r>
    </w:p>
    <w:p w14:paraId="529CA110" w14:textId="77777777" w:rsidR="002F6524" w:rsidRPr="00792E71" w:rsidRDefault="002F6524" w:rsidP="002F6524">
      <w:pPr>
        <w:pStyle w:val="Akapitzlist"/>
        <w:numPr>
          <w:ilvl w:val="0"/>
          <w:numId w:val="7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 xml:space="preserve">opis charakteru naruszenia ochrony danych osobowych, w tym w miarę możliwości wskazanie kategorii i przybliżonej liczby osób, których dane dotyczą, oraz kategorii </w:t>
      </w:r>
      <w:r w:rsidRPr="00792E71">
        <w:rPr>
          <w:rFonts w:cstheme="minorHAnsi"/>
        </w:rPr>
        <w:br/>
        <w:t>i przybliżonej liczby wpisów danych osobowych, których dotyczy naruszenie;</w:t>
      </w:r>
    </w:p>
    <w:p w14:paraId="5DDBCD36" w14:textId="77777777" w:rsidR="002F6524" w:rsidRPr="00792E71" w:rsidRDefault="002F6524" w:rsidP="002F6524">
      <w:pPr>
        <w:pStyle w:val="Akapitzlist"/>
        <w:numPr>
          <w:ilvl w:val="0"/>
          <w:numId w:val="7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>imię i nazwisko oraz dane kontaktowe inspektora ochrony danych;</w:t>
      </w:r>
    </w:p>
    <w:p w14:paraId="545C67C2" w14:textId="77777777" w:rsidR="002F6524" w:rsidRPr="00792E71" w:rsidRDefault="002F6524" w:rsidP="002F6524">
      <w:pPr>
        <w:pStyle w:val="Akapitzlist"/>
        <w:numPr>
          <w:ilvl w:val="0"/>
          <w:numId w:val="7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>opis możliwych konsekwencji naruszenia ochrony danych osobowych;</w:t>
      </w:r>
    </w:p>
    <w:p w14:paraId="780560D4" w14:textId="77777777" w:rsidR="002F6524" w:rsidRPr="00792E71" w:rsidRDefault="002F6524" w:rsidP="002F6524">
      <w:pPr>
        <w:pStyle w:val="Akapitzlist"/>
        <w:numPr>
          <w:ilvl w:val="0"/>
          <w:numId w:val="79"/>
        </w:numPr>
        <w:spacing w:after="0" w:line="240" w:lineRule="auto"/>
        <w:contextualSpacing w:val="0"/>
        <w:jc w:val="both"/>
        <w:rPr>
          <w:rFonts w:cstheme="minorHAnsi"/>
        </w:rPr>
      </w:pPr>
      <w:r w:rsidRPr="00792E71">
        <w:rPr>
          <w:rFonts w:cstheme="minorHAnsi"/>
        </w:rPr>
        <w:t>opis środków zastosowanych lub proponowanych w celu zaradzenia naruszeniu ochrony danych osobowych, w tym w stosownych przypadkach środków mających na celu zminimalizowania jego ewentualnych negatywnych skutków.</w:t>
      </w:r>
    </w:p>
    <w:p w14:paraId="01609FAD" w14:textId="77777777" w:rsidR="002F6524" w:rsidRPr="00792E71" w:rsidRDefault="002F6524" w:rsidP="002F652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92E71">
        <w:rPr>
          <w:rFonts w:asciiTheme="minorHAnsi" w:hAnsiTheme="minorHAnsi" w:cstheme="minorHAnsi"/>
          <w:sz w:val="22"/>
          <w:szCs w:val="22"/>
        </w:rPr>
        <w:t>W przypadku nieposiadania wszystkich wskazanych informacji w momencie zgłoszenia, Przetwarzający może wysłać zgłoszenie bez brakujących informacji i następnie – po ich uzyskaniu – wysłać uzupełnienie zgłoszenia niezwłocznie, nie później niż 24 godziny od uzyskania brakujących informacji.</w:t>
      </w:r>
    </w:p>
    <w:p w14:paraId="72DA70A8" w14:textId="77777777" w:rsidR="002F6524" w:rsidRPr="00792E71" w:rsidRDefault="002F6524" w:rsidP="002F6524">
      <w:pPr>
        <w:pStyle w:val="Lista"/>
        <w:rPr>
          <w:rFonts w:cstheme="minorHAnsi"/>
        </w:rPr>
      </w:pPr>
      <w:r w:rsidRPr="00792E71">
        <w:rPr>
          <w:rFonts w:cstheme="minorHAnsi"/>
        </w:rPr>
        <w:lastRenderedPageBreak/>
        <w:t>10.</w:t>
      </w:r>
      <w:r w:rsidRPr="00792E71">
        <w:rPr>
          <w:rFonts w:cstheme="minorHAnsi"/>
        </w:rPr>
        <w:tab/>
        <w:t>Uwzględniając charakter przetwarzania oraz dostępne mu informacje, Przetwarzający pomaga FRSE wywiązać się z obowiązków określonych w art. 32-36 Rozporządzenia oraz art. 33-41 Rozporządzenia 1725.</w:t>
      </w:r>
    </w:p>
    <w:p w14:paraId="25837C1F" w14:textId="3D62DB4E" w:rsidR="002F6524" w:rsidRPr="002F6524" w:rsidRDefault="002F6524" w:rsidP="002F6524">
      <w:pPr>
        <w:pStyle w:val="Lista"/>
      </w:pPr>
      <w:r w:rsidRPr="00792E71">
        <w:rPr>
          <w:rFonts w:cstheme="minorHAnsi"/>
        </w:rPr>
        <w:t>11.</w:t>
      </w:r>
      <w:r w:rsidRPr="00792E71">
        <w:rPr>
          <w:rFonts w:cstheme="minorHAnsi"/>
        </w:rPr>
        <w:tab/>
        <w:t>W celu uniknięcia wątpliwości poza wynagrodzeniem określonym w Umowie Głównej, Przetwarzającemu nie przysługuje żadne dodatkowe wynagrodzenie z tytułu powierzenia mu przez FRSE przetwarzania danych i wypełniania niniejszej Umowy</w:t>
      </w:r>
      <w:r w:rsidRPr="00792E71">
        <w:t>.</w:t>
      </w:r>
    </w:p>
    <w:p w14:paraId="403D7466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10A73D4E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6</w:t>
      </w:r>
    </w:p>
    <w:p w14:paraId="7AE7A16A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Prawo kontroli</w:t>
      </w:r>
    </w:p>
    <w:p w14:paraId="232855AC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5D6B6C31" w14:textId="77777777" w:rsidR="002F6524" w:rsidRPr="00A04A4B" w:rsidRDefault="002F6524" w:rsidP="002F6524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FRSE </w:t>
      </w:r>
      <w:r>
        <w:rPr>
          <w:rFonts w:cstheme="minorHAnsi"/>
        </w:rPr>
        <w:t xml:space="preserve">oraz upoważnieni przez FRSE audytorzy </w:t>
      </w:r>
      <w:r w:rsidRPr="00A04A4B">
        <w:rPr>
          <w:rFonts w:cstheme="minorHAnsi"/>
        </w:rPr>
        <w:t>ma</w:t>
      </w:r>
      <w:r>
        <w:rPr>
          <w:rFonts w:cstheme="minorHAnsi"/>
        </w:rPr>
        <w:t>ją</w:t>
      </w:r>
      <w:r w:rsidRPr="00A04A4B">
        <w:rPr>
          <w:rFonts w:cstheme="minorHAnsi"/>
        </w:rPr>
        <w:t xml:space="preserve"> prawo kontroli, czy środki zastosowane przez Przetwarzającego przy przetwarzaniu i zabezpieczeniu powierzonych danych osobowych spełniają postanowienia Umowy oraz powszechnie obowiązujących przepisów prawa,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w szczególności Rozporządzenia albo Rozporządzenia 1725. </w:t>
      </w:r>
    </w:p>
    <w:p w14:paraId="7D22834A" w14:textId="77777777" w:rsidR="002F6524" w:rsidRPr="00A04A4B" w:rsidRDefault="002F6524" w:rsidP="002F6524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FRSE realizować będzie prawo kontroli w godzinach pracy Przetwarzającego i za minimum </w:t>
      </w:r>
      <w:r>
        <w:rPr>
          <w:rFonts w:cstheme="minorHAnsi"/>
        </w:rPr>
        <w:t>3</w:t>
      </w:r>
      <w:r w:rsidRPr="00A04A4B">
        <w:rPr>
          <w:rFonts w:cstheme="minorHAnsi"/>
        </w:rPr>
        <w:t xml:space="preserve"> dniowym</w:t>
      </w:r>
      <w:r w:rsidRPr="00A04A4B">
        <w:rPr>
          <w:rFonts w:cstheme="minorHAnsi"/>
          <w:color w:val="FF0000"/>
        </w:rPr>
        <w:t xml:space="preserve"> </w:t>
      </w:r>
      <w:r w:rsidRPr="00A04A4B">
        <w:rPr>
          <w:rFonts w:cstheme="minorHAnsi"/>
        </w:rPr>
        <w:t>uprzedzeniem.</w:t>
      </w:r>
    </w:p>
    <w:p w14:paraId="3013B8E0" w14:textId="77777777" w:rsidR="002F6524" w:rsidRPr="00A04A4B" w:rsidRDefault="002F6524" w:rsidP="002F6524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usunięcia uchybień stwierdzonych podczas kontroli </w:t>
      </w:r>
      <w:r>
        <w:rPr>
          <w:rFonts w:cstheme="minorHAnsi"/>
        </w:rPr>
        <w:br/>
      </w:r>
      <w:r w:rsidRPr="00A04A4B">
        <w:rPr>
          <w:rFonts w:cstheme="minorHAnsi"/>
        </w:rPr>
        <w:t>w terminie wskazanym przez FRSE nie dłuższym niż 7 dni, chyba że stwierdzone uchybienia wymagają podjęcia natychmiastowych działań. W takiej sytuacji Przetwarzający niezwłocznie dokona czynności zabezpieczających dane do czasu przywrócenia stanu przetwarzania zgodnego z Umową.</w:t>
      </w:r>
    </w:p>
    <w:p w14:paraId="7FA8411D" w14:textId="77777777" w:rsidR="002F6524" w:rsidRDefault="002F6524" w:rsidP="002F6524">
      <w:pPr>
        <w:pStyle w:val="Akapitzlist"/>
        <w:numPr>
          <w:ilvl w:val="0"/>
          <w:numId w:val="7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231D7C">
        <w:rPr>
          <w:rFonts w:cstheme="minorHAnsi"/>
        </w:rPr>
        <w:t>rzetwarzający będzie dokumentował spełnianie o</w:t>
      </w:r>
      <w:r>
        <w:rPr>
          <w:rFonts w:cstheme="minorHAnsi"/>
        </w:rPr>
        <w:t>bowiązków wynikających z niniej</w:t>
      </w:r>
      <w:r w:rsidRPr="00231D7C">
        <w:rPr>
          <w:rFonts w:cstheme="minorHAnsi"/>
        </w:rPr>
        <w:t>szej Umowy</w:t>
      </w:r>
      <w:r>
        <w:rPr>
          <w:rFonts w:cstheme="minorHAnsi"/>
        </w:rPr>
        <w:t>.</w:t>
      </w:r>
      <w:r w:rsidRPr="00231D7C">
        <w:rPr>
          <w:rFonts w:cstheme="minorHAnsi"/>
        </w:rPr>
        <w:t xml:space="preserve"> </w:t>
      </w:r>
      <w:r w:rsidRPr="00A04A4B">
        <w:rPr>
          <w:rFonts w:cstheme="minorHAnsi"/>
        </w:rPr>
        <w:t xml:space="preserve">Przetwarzający zobowiązany jest udostępnić FRSE wszelkie informacje oraz dokumenty umożliwiające weryfikację zakresu stosowanych środków zabezpieczających, podejmowane czynności przetwarzania oraz wykazanie spełnienia obowiązków </w:t>
      </w:r>
      <w:r>
        <w:rPr>
          <w:rFonts w:cstheme="minorHAnsi"/>
        </w:rPr>
        <w:t xml:space="preserve">obciążających </w:t>
      </w:r>
      <w:r w:rsidRPr="00A04A4B">
        <w:rPr>
          <w:rFonts w:cstheme="minorHAnsi"/>
        </w:rPr>
        <w:t>Przetwarzającego na podstawie powsz</w:t>
      </w:r>
      <w:r>
        <w:rPr>
          <w:rFonts w:cstheme="minorHAnsi"/>
        </w:rPr>
        <w:t xml:space="preserve">echnie obowiązujących przepisów </w:t>
      </w:r>
      <w:r w:rsidRPr="00A04A4B">
        <w:rPr>
          <w:rFonts w:cstheme="minorHAnsi"/>
        </w:rPr>
        <w:t xml:space="preserve">prawa, </w:t>
      </w:r>
      <w:r>
        <w:rPr>
          <w:rFonts w:cstheme="minorHAnsi"/>
        </w:rPr>
        <w:br/>
      </w:r>
      <w:r w:rsidRPr="00A04A4B">
        <w:rPr>
          <w:rFonts w:cstheme="minorHAnsi"/>
        </w:rPr>
        <w:t>w szczególności Rozporządzenia albo Rozporządzenia 1725</w:t>
      </w:r>
      <w:r>
        <w:rPr>
          <w:rFonts w:cstheme="minorHAnsi"/>
        </w:rPr>
        <w:t xml:space="preserve"> oraz Umowy niezwłocznie, najpóźniej 3 dni po otrzymaniu żądania od FRSE</w:t>
      </w:r>
      <w:r w:rsidRPr="00A04A4B">
        <w:rPr>
          <w:rFonts w:cstheme="minorHAnsi"/>
        </w:rPr>
        <w:t>.</w:t>
      </w:r>
    </w:p>
    <w:p w14:paraId="74D6EA45" w14:textId="77777777" w:rsidR="002F6524" w:rsidRPr="00231D7C" w:rsidRDefault="002F6524" w:rsidP="002F6524">
      <w:pPr>
        <w:pStyle w:val="Akapitzlist"/>
        <w:spacing w:after="0" w:line="240" w:lineRule="auto"/>
        <w:contextualSpacing w:val="0"/>
        <w:jc w:val="both"/>
        <w:rPr>
          <w:rFonts w:cstheme="minorHAnsi"/>
        </w:rPr>
      </w:pPr>
    </w:p>
    <w:p w14:paraId="73E65944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7</w:t>
      </w:r>
    </w:p>
    <w:p w14:paraId="66FB7DD0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Dalsze powierzenie danych do przetwarzania</w:t>
      </w:r>
    </w:p>
    <w:p w14:paraId="591674FE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4D932BB5" w14:textId="77777777" w:rsidR="002F6524" w:rsidRPr="00A04A4B" w:rsidRDefault="002F6524" w:rsidP="002F6524">
      <w:pPr>
        <w:pStyle w:val="Akapitzlist"/>
        <w:numPr>
          <w:ilvl w:val="0"/>
          <w:numId w:val="71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będzie powierzał dane osobowe objęte niniejszą Umową do dalszego przetwarzania wyłącznie dalszym podmiotom przetwarzającym „</w:t>
      </w:r>
      <w:r w:rsidRPr="00A04A4B">
        <w:rPr>
          <w:rFonts w:cstheme="minorHAnsi"/>
          <w:b/>
          <w:bCs/>
        </w:rPr>
        <w:t>Dalszy podmiot przetwarzający</w:t>
      </w:r>
      <w:r w:rsidRPr="00A04A4B">
        <w:rPr>
          <w:rFonts w:cstheme="minorHAnsi"/>
        </w:rPr>
        <w:t xml:space="preserve">” uprzednio zaakceptowanym przez FRSE w formie pisemnej pod rygorem nieważności i wpisanym na listę zaakceptowanych Dalszych podmiotów przetwarzających stanowiącą </w:t>
      </w:r>
      <w:r>
        <w:rPr>
          <w:rFonts w:cstheme="minorHAnsi"/>
          <w:b/>
          <w:bCs/>
        </w:rPr>
        <w:t>Załącznik nr 2</w:t>
      </w:r>
      <w:r w:rsidRPr="00A04A4B">
        <w:rPr>
          <w:rFonts w:cstheme="minorHAnsi"/>
          <w:b/>
          <w:bCs/>
        </w:rPr>
        <w:t xml:space="preserve"> </w:t>
      </w:r>
      <w:r w:rsidRPr="00A04A4B">
        <w:rPr>
          <w:rFonts w:cstheme="minorHAnsi"/>
        </w:rPr>
        <w:t xml:space="preserve">do Umowy. </w:t>
      </w:r>
    </w:p>
    <w:p w14:paraId="2200AD20" w14:textId="77777777" w:rsidR="002F6524" w:rsidRPr="00A04A4B" w:rsidRDefault="002F6524" w:rsidP="002F6524">
      <w:pPr>
        <w:pStyle w:val="Akapitzlist"/>
        <w:numPr>
          <w:ilvl w:val="0"/>
          <w:numId w:val="71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nie ma prawa przekazać jakichkolwiek danych przetwarzanych na podstawie niniejszej Umowy podmiotowi trzeciemu przed wpisaniem go na listę zaakceptowanych Dalszych podmiotów przetwarzających. </w:t>
      </w:r>
    </w:p>
    <w:p w14:paraId="0EFE6D75" w14:textId="77777777" w:rsidR="002F6524" w:rsidRPr="00A04A4B" w:rsidRDefault="002F6524" w:rsidP="002F6524">
      <w:pPr>
        <w:pStyle w:val="Akapitzlist"/>
        <w:numPr>
          <w:ilvl w:val="0"/>
          <w:numId w:val="71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Przekazanie powierzonych danych do państwa trzeciego</w:t>
      </w:r>
      <w:r>
        <w:rPr>
          <w:rFonts w:cstheme="minorHAnsi"/>
        </w:rPr>
        <w:t xml:space="preserve"> lub organizacji międzynarodowej</w:t>
      </w:r>
      <w:r w:rsidRPr="00A04A4B">
        <w:rPr>
          <w:rFonts w:cstheme="minorHAnsi"/>
        </w:rPr>
        <w:t xml:space="preserve"> może nastąpić jedynie na pisemne polecenie FRSE chyba, że obowiązek taki nakłada na Przetwarzającego prawo Unii lub prawo państwa członkowskiego, któremu podlega Przetwarzający. W takim przypadku przed rozpoczęciem przetwarzania Przetwarzający informuje FRSE o tym obowiązku prawnym, o ile prawo to nie zabrani</w:t>
      </w:r>
      <w:r>
        <w:rPr>
          <w:rFonts w:cstheme="minorHAnsi"/>
        </w:rPr>
        <w:t xml:space="preserve">a udzielania takiej informacji </w:t>
      </w:r>
      <w:r w:rsidRPr="00A04A4B">
        <w:rPr>
          <w:rFonts w:cstheme="minorHAnsi"/>
        </w:rPr>
        <w:t>z uwagi na ważny interes publiczny</w:t>
      </w:r>
      <w:r>
        <w:rPr>
          <w:rFonts w:cstheme="minorHAnsi"/>
        </w:rPr>
        <w:t xml:space="preserve"> oraz wdroży wymagane prawem zabezpieczenia aby zapewnić że przekazanie danych będzie wykonane zgodnie z obowiązującymi przepisami</w:t>
      </w:r>
      <w:r w:rsidRPr="00A04A4B">
        <w:rPr>
          <w:rFonts w:cstheme="minorHAnsi"/>
        </w:rPr>
        <w:t>.</w:t>
      </w:r>
    </w:p>
    <w:p w14:paraId="51B9EA42" w14:textId="77777777" w:rsidR="002F6524" w:rsidRPr="00A04A4B" w:rsidRDefault="002F6524" w:rsidP="002F6524">
      <w:pPr>
        <w:pStyle w:val="Akapitzlist"/>
        <w:numPr>
          <w:ilvl w:val="0"/>
          <w:numId w:val="71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Dalszy podmiot przetwarzający, o którym mowa w §</w:t>
      </w:r>
      <w:r>
        <w:rPr>
          <w:rFonts w:cstheme="minorHAnsi"/>
        </w:rPr>
        <w:t>7</w:t>
      </w:r>
      <w:r w:rsidRPr="00A04A4B">
        <w:rPr>
          <w:rFonts w:cstheme="minorHAnsi"/>
        </w:rPr>
        <w:t xml:space="preserve"> ust. 1 Umowy winien spełniać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co najmniej te same gwarancje i obowiązki jakie zostały nałożone na Przetwarzającego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w niniejszej Umowie. </w:t>
      </w:r>
    </w:p>
    <w:p w14:paraId="645CCE20" w14:textId="77777777" w:rsidR="002F6524" w:rsidRDefault="002F6524" w:rsidP="002F6524">
      <w:pPr>
        <w:pStyle w:val="Akapitzlist"/>
        <w:numPr>
          <w:ilvl w:val="0"/>
          <w:numId w:val="71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lastRenderedPageBreak/>
        <w:t xml:space="preserve">Przetwarzający ponosi pełną odpowiedzialność wobec Administratora za nie wywiązanie </w:t>
      </w:r>
      <w:r>
        <w:rPr>
          <w:rFonts w:cstheme="minorHAnsi"/>
        </w:rPr>
        <w:br/>
      </w:r>
      <w:r w:rsidRPr="00A04A4B">
        <w:rPr>
          <w:rFonts w:cstheme="minorHAnsi"/>
        </w:rPr>
        <w:t>się ze spoczywających na Dalszym podmiocie przetwarzającym obowiązków ochrony danych.</w:t>
      </w:r>
    </w:p>
    <w:p w14:paraId="575C8DE5" w14:textId="77777777" w:rsidR="002F6524" w:rsidRPr="004F550F" w:rsidRDefault="002F6524" w:rsidP="002F6524">
      <w:pPr>
        <w:spacing w:after="0" w:line="240" w:lineRule="auto"/>
        <w:jc w:val="both"/>
        <w:rPr>
          <w:rFonts w:cstheme="minorHAnsi"/>
        </w:rPr>
      </w:pPr>
    </w:p>
    <w:p w14:paraId="14BC7617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8</w:t>
      </w:r>
    </w:p>
    <w:p w14:paraId="1D0B196A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Prawa osób, których dane dotyczą</w:t>
      </w:r>
    </w:p>
    <w:p w14:paraId="4DDAAECE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5970F09F" w14:textId="77777777" w:rsidR="002F6524" w:rsidRDefault="002F6524" w:rsidP="002F6524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FRSE jest odpowiedzialna</w:t>
      </w:r>
      <w:r w:rsidRPr="00BD56F1">
        <w:rPr>
          <w:rFonts w:cstheme="minorHAnsi"/>
        </w:rPr>
        <w:t xml:space="preserve"> za udzielanie odpowiedzi na wnioski o skorzystanie z prawa przyznanego osobie, której prawa dotyczą na mocy </w:t>
      </w:r>
      <w:r>
        <w:rPr>
          <w:rFonts w:cstheme="minorHAnsi"/>
        </w:rPr>
        <w:t>Rozporządzenia oraz Rozporządzenia 1725 („prawa osób, któ</w:t>
      </w:r>
      <w:r w:rsidRPr="00BD56F1">
        <w:rPr>
          <w:rFonts w:cstheme="minorHAnsi"/>
        </w:rPr>
        <w:t xml:space="preserve">rych dane dotyczą”). </w:t>
      </w:r>
      <w:r>
        <w:rPr>
          <w:rFonts w:cstheme="minorHAnsi"/>
        </w:rPr>
        <w:t>Przetwarzający</w:t>
      </w:r>
      <w:r w:rsidRPr="00BD56F1">
        <w:rPr>
          <w:rFonts w:cstheme="minorHAnsi"/>
        </w:rPr>
        <w:t xml:space="preserve"> może udzielić odpowiedzi na wnioski złożone przez osoby, których dane dotyczą, oraz może </w:t>
      </w:r>
      <w:r>
        <w:rPr>
          <w:rFonts w:cstheme="minorHAnsi"/>
        </w:rPr>
        <w:t>poprawiać, zmieniać lub usuwać d</w:t>
      </w:r>
      <w:r w:rsidRPr="00BD56F1">
        <w:rPr>
          <w:rFonts w:cstheme="minorHAnsi"/>
        </w:rPr>
        <w:t xml:space="preserve">ane oraz spełniać wszelkie inne żądania osób, których dane dotyczą wyłącznie po wcześniejszym uzyskaniu zgody </w:t>
      </w:r>
      <w:r>
        <w:rPr>
          <w:rFonts w:cstheme="minorHAnsi"/>
        </w:rPr>
        <w:t>FRSE.</w:t>
      </w:r>
    </w:p>
    <w:p w14:paraId="5CCBF128" w14:textId="77777777" w:rsidR="002F6524" w:rsidRDefault="002F6524" w:rsidP="002F6524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cstheme="minorHAnsi"/>
        </w:rPr>
      </w:pPr>
      <w:r w:rsidRPr="00BD56F1">
        <w:rPr>
          <w:rFonts w:cstheme="minorHAnsi"/>
        </w:rPr>
        <w:t xml:space="preserve">W przypadku, w którym osoba, której dane dotyczą, bezpośrednio kontaktuje się </w:t>
      </w:r>
      <w:r>
        <w:rPr>
          <w:rFonts w:cstheme="minorHAnsi"/>
        </w:rPr>
        <w:br/>
      </w:r>
      <w:r w:rsidRPr="00BD56F1">
        <w:rPr>
          <w:rFonts w:cstheme="minorHAnsi"/>
        </w:rPr>
        <w:t xml:space="preserve">z </w:t>
      </w:r>
      <w:r>
        <w:rPr>
          <w:rFonts w:cstheme="minorHAnsi"/>
        </w:rPr>
        <w:t xml:space="preserve">Przetwarzającym </w:t>
      </w:r>
      <w:r w:rsidRPr="00BD56F1">
        <w:rPr>
          <w:rFonts w:cstheme="minorHAnsi"/>
        </w:rPr>
        <w:t>w celu skorzystania z przyznan</w:t>
      </w:r>
      <w:r>
        <w:rPr>
          <w:rFonts w:cstheme="minorHAnsi"/>
        </w:rPr>
        <w:t>ych jej praw, Przetwarzający nie</w:t>
      </w:r>
      <w:r w:rsidRPr="00BD56F1">
        <w:rPr>
          <w:rFonts w:cstheme="minorHAnsi"/>
        </w:rPr>
        <w:t xml:space="preserve">zwłocznie, nie później niż w terminie 48 godzin od chwili otrzymania żądania, przekaże taki wniosek </w:t>
      </w:r>
      <w:r>
        <w:rPr>
          <w:rFonts w:cstheme="minorHAnsi"/>
        </w:rPr>
        <w:t>FRSE</w:t>
      </w:r>
      <w:r w:rsidRPr="00BD56F1">
        <w:rPr>
          <w:rFonts w:cstheme="minorHAnsi"/>
        </w:rPr>
        <w:t xml:space="preserve"> oraz będzie postępować zgodnie z instrukcjami otrzymanymi od </w:t>
      </w:r>
      <w:r>
        <w:rPr>
          <w:rFonts w:cstheme="minorHAnsi"/>
        </w:rPr>
        <w:t>FRSE.</w:t>
      </w:r>
      <w:r w:rsidRPr="00BD56F1">
        <w:rPr>
          <w:rFonts w:cstheme="minorHAnsi"/>
        </w:rPr>
        <w:t xml:space="preserve"> </w:t>
      </w:r>
    </w:p>
    <w:p w14:paraId="16EF6CDE" w14:textId="77777777" w:rsidR="002F6524" w:rsidRDefault="002F6524" w:rsidP="002F6524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Pr="00BD56F1">
        <w:rPr>
          <w:rFonts w:cstheme="minorHAnsi"/>
        </w:rPr>
        <w:t xml:space="preserve">rzetwarzający zobowiązany jest do udzielenia </w:t>
      </w:r>
      <w:r>
        <w:rPr>
          <w:rFonts w:cstheme="minorHAnsi"/>
        </w:rPr>
        <w:t>FRSE i wsparcia przy udzie</w:t>
      </w:r>
      <w:r w:rsidRPr="00BD56F1">
        <w:rPr>
          <w:rFonts w:cstheme="minorHAnsi"/>
        </w:rPr>
        <w:t xml:space="preserve">laniu odpowiedzi </w:t>
      </w:r>
      <w:r>
        <w:rPr>
          <w:rFonts w:cstheme="minorHAnsi"/>
        </w:rPr>
        <w:br/>
      </w:r>
      <w:r w:rsidRPr="00BD56F1">
        <w:rPr>
          <w:rFonts w:cstheme="minorHAnsi"/>
        </w:rPr>
        <w:t>na wnioski dotyczące korzystania z praw przez osoby, których dane dotyczą, na jego żądan</w:t>
      </w:r>
      <w:r>
        <w:rPr>
          <w:rFonts w:cstheme="minorHAnsi"/>
        </w:rPr>
        <w:t xml:space="preserve">ie </w:t>
      </w:r>
      <w:r>
        <w:rPr>
          <w:rFonts w:cstheme="minorHAnsi"/>
        </w:rPr>
        <w:br/>
        <w:t xml:space="preserve">i w uzasadnionym zakresie. </w:t>
      </w:r>
    </w:p>
    <w:p w14:paraId="7A30323F" w14:textId="77777777" w:rsidR="002F6524" w:rsidRPr="00BD56F1" w:rsidRDefault="002F6524" w:rsidP="002F6524">
      <w:pPr>
        <w:pStyle w:val="Akapitzlist"/>
        <w:numPr>
          <w:ilvl w:val="0"/>
          <w:numId w:val="83"/>
        </w:numPr>
        <w:spacing w:after="0" w:line="240" w:lineRule="auto"/>
        <w:contextualSpacing w:val="0"/>
        <w:jc w:val="both"/>
        <w:rPr>
          <w:rFonts w:cstheme="minorHAnsi"/>
        </w:rPr>
      </w:pPr>
      <w:r w:rsidRPr="00BD56F1">
        <w:rPr>
          <w:rFonts w:cstheme="minorHAnsi"/>
        </w:rPr>
        <w:t xml:space="preserve">Powyższe zasady stosuje się odpowiednio w </w:t>
      </w:r>
      <w:r>
        <w:rPr>
          <w:rFonts w:cstheme="minorHAnsi"/>
        </w:rPr>
        <w:t xml:space="preserve">przypadku gdy FRSE </w:t>
      </w:r>
      <w:r w:rsidRPr="00BD56F1">
        <w:rPr>
          <w:rFonts w:cstheme="minorHAnsi"/>
        </w:rPr>
        <w:t xml:space="preserve">lub </w:t>
      </w:r>
      <w:r>
        <w:rPr>
          <w:rFonts w:cstheme="minorHAnsi"/>
        </w:rPr>
        <w:t>Przetwarzający</w:t>
      </w:r>
      <w:r w:rsidRPr="00BD56F1">
        <w:rPr>
          <w:rFonts w:cstheme="minorHAnsi"/>
        </w:rPr>
        <w:t xml:space="preserve"> otrzyma</w:t>
      </w:r>
      <w:r>
        <w:rPr>
          <w:rFonts w:cstheme="minorHAnsi"/>
        </w:rPr>
        <w:t>ją</w:t>
      </w:r>
      <w:r w:rsidRPr="00BD56F1">
        <w:rPr>
          <w:rFonts w:cstheme="minorHAnsi"/>
        </w:rPr>
        <w:t xml:space="preserve"> żądanie organu nadzorczego lub innego organu państwowego dotyczące powierzonych</w:t>
      </w:r>
      <w:r>
        <w:rPr>
          <w:rFonts w:cstheme="minorHAnsi"/>
        </w:rPr>
        <w:t xml:space="preserve"> danych</w:t>
      </w:r>
      <w:r w:rsidRPr="00BD56F1">
        <w:rPr>
          <w:rFonts w:cstheme="minorHAnsi"/>
        </w:rPr>
        <w:t xml:space="preserve"> lub niniejszej Umowy.</w:t>
      </w:r>
    </w:p>
    <w:p w14:paraId="2604A488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1B28C2CF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14:paraId="05C64B08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Odpowiedzialność Przetwarzającego</w:t>
      </w:r>
    </w:p>
    <w:p w14:paraId="23391E7E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61537E2B" w14:textId="77777777" w:rsidR="002F6524" w:rsidRPr="00A04A4B" w:rsidRDefault="002F6524" w:rsidP="002F6524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przyjmuje do wiadomości, iż podczas realizacji Umowy w zakresie powierzonych czynności przetwarzania, ponosi odpowiedzialność za wdrożenie właściwych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w stosunku do występującego ryzyka środków technicznych i organizacyjnych oraz zapewnienie przetwarzania zgodnie z przepisami powszechnie obowiązującego prawa, </w:t>
      </w:r>
      <w:r>
        <w:rPr>
          <w:rFonts w:cstheme="minorHAnsi"/>
        </w:rPr>
        <w:br/>
      </w:r>
      <w:r w:rsidRPr="00A04A4B">
        <w:rPr>
          <w:rFonts w:cstheme="minorHAnsi"/>
        </w:rPr>
        <w:t>w szczególności Rozporządzenia albo Rozporządzenia 1725.</w:t>
      </w:r>
    </w:p>
    <w:p w14:paraId="5B1C32E0" w14:textId="77777777" w:rsidR="002F6524" w:rsidRPr="00A04A4B" w:rsidRDefault="002F6524" w:rsidP="002F6524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przyjmuje do wiadomości, iż w związku z realizacją Umowy może być poddany kontroli zgodności przetwarzania danych przez organ nadzorczy sprawujący kontrolę zgodności przetwarzania danych z obowiązującymi przepisami prawa.</w:t>
      </w:r>
    </w:p>
    <w:p w14:paraId="63D8B3DC" w14:textId="77777777" w:rsidR="002F6524" w:rsidRPr="00A04A4B" w:rsidRDefault="002F6524" w:rsidP="002F6524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niezwłocznego poinformowania FRSE o jakimkolwiek postępowaniu, w szczególności administracyjnym lub sądowym, o jakiejkolwiek decyzji administracyjnej lub orzeczeniu dotyczącym przetwarzania danych, a także o wszelkich planowanych - o ile są wiadome - lub realizowanych kontrolach i inspekcjach dotyczących czynności przetwarzania danych przez Przetwarzającego. </w:t>
      </w:r>
    </w:p>
    <w:p w14:paraId="0B78DBC3" w14:textId="77777777" w:rsidR="002F6524" w:rsidRPr="00A04A4B" w:rsidRDefault="002F6524" w:rsidP="002F6524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 odpowiada za wszelkie wyrządzone osobom trzecim szkody, które powstały </w:t>
      </w:r>
      <w:r>
        <w:rPr>
          <w:rFonts w:cstheme="minorHAnsi"/>
        </w:rPr>
        <w:br/>
      </w:r>
      <w:r w:rsidRPr="00A04A4B">
        <w:rPr>
          <w:rFonts w:cstheme="minorHAnsi"/>
        </w:rPr>
        <w:t>w związku z nienależytym przetwarzaniem przez niego powierzonych danych osobowych.</w:t>
      </w:r>
    </w:p>
    <w:p w14:paraId="36937D57" w14:textId="77777777" w:rsidR="002F6524" w:rsidRPr="00A04A4B" w:rsidRDefault="002F6524" w:rsidP="002F6524">
      <w:pPr>
        <w:pStyle w:val="Akapitzlist"/>
        <w:numPr>
          <w:ilvl w:val="0"/>
          <w:numId w:val="72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W przypadku naruszenia obowiązków Przetwarzającego związanych z przetwarzaniem danych osobowych powierzonych mu do przetwarzania na podstawie niniejszej Umowy, </w:t>
      </w:r>
      <w:r>
        <w:rPr>
          <w:rFonts w:cstheme="minorHAnsi"/>
        </w:rPr>
        <w:br/>
      </w:r>
      <w:r w:rsidRPr="00A04A4B">
        <w:rPr>
          <w:rFonts w:cstheme="minorHAnsi"/>
        </w:rPr>
        <w:t>w następstwie którego FRSE zostanie zobowiązana do wypłaty odszkodowania lub ukarana grzywną, prawomocnym wyrokiem lub decyzją właściwego organu, Przetwarzający zobowiązuje się do zwrócenia równowartości odszkodowania</w:t>
      </w:r>
      <w:r>
        <w:rPr>
          <w:rFonts w:cstheme="minorHAnsi"/>
        </w:rPr>
        <w:t>, kary</w:t>
      </w:r>
      <w:r w:rsidRPr="00A04A4B">
        <w:rPr>
          <w:rFonts w:cstheme="minorHAnsi"/>
        </w:rPr>
        <w:t xml:space="preserve"> lub grzywny poniesionych przez FRSE jeżeli naruszenie obowiązków nastąpiło z przyczyn leżących po stronie Przetwarzającego.</w:t>
      </w:r>
    </w:p>
    <w:p w14:paraId="533C409B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28A47D98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59E05AF4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2BD4A771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49875785" w14:textId="0F0E1F55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 xml:space="preserve">§ </w:t>
      </w:r>
      <w:r>
        <w:rPr>
          <w:rFonts w:cstheme="minorHAnsi"/>
          <w:b/>
        </w:rPr>
        <w:t>10</w:t>
      </w:r>
    </w:p>
    <w:p w14:paraId="683561A8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Czas obowiązywania umowy</w:t>
      </w:r>
    </w:p>
    <w:p w14:paraId="62F049CA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374BA978" w14:textId="77777777" w:rsidR="002F6524" w:rsidRPr="0085310C" w:rsidRDefault="002F6524" w:rsidP="002F6524">
      <w:pPr>
        <w:pStyle w:val="Akapitzlist"/>
        <w:spacing w:after="0" w:line="240" w:lineRule="auto"/>
        <w:ind w:left="360"/>
        <w:contextualSpacing w:val="0"/>
        <w:jc w:val="both"/>
        <w:rPr>
          <w:rFonts w:cstheme="minorHAnsi"/>
          <w:iCs/>
        </w:rPr>
      </w:pPr>
      <w:r w:rsidRPr="00A04A4B">
        <w:rPr>
          <w:rFonts w:cstheme="minorHAnsi"/>
        </w:rPr>
        <w:t xml:space="preserve">Niniejsza </w:t>
      </w:r>
      <w:r>
        <w:rPr>
          <w:rFonts w:cstheme="minorHAnsi"/>
        </w:rPr>
        <w:t>U</w:t>
      </w:r>
      <w:r w:rsidRPr="00A04A4B">
        <w:rPr>
          <w:rFonts w:cstheme="minorHAnsi"/>
        </w:rPr>
        <w:t xml:space="preserve">mowa obowiązuje od dnia jej zawarcia przez czas </w:t>
      </w:r>
      <w:r w:rsidRPr="004F77BE">
        <w:rPr>
          <w:rFonts w:cstheme="minorHAnsi"/>
          <w:iCs/>
        </w:rPr>
        <w:t>obowiązywania Um</w:t>
      </w:r>
      <w:r w:rsidRPr="00A04A4B">
        <w:rPr>
          <w:rFonts w:cstheme="minorHAnsi"/>
          <w:iCs/>
        </w:rPr>
        <w:t>owy Głównej.</w:t>
      </w:r>
    </w:p>
    <w:p w14:paraId="6CB12753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1</w:t>
      </w:r>
      <w:r>
        <w:rPr>
          <w:rFonts w:cstheme="minorHAnsi"/>
          <w:b/>
        </w:rPr>
        <w:t>1</w:t>
      </w:r>
    </w:p>
    <w:p w14:paraId="633E86F9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Rozwiązanie umowy</w:t>
      </w:r>
    </w:p>
    <w:p w14:paraId="70CCE6FB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7FC613EE" w14:textId="77777777" w:rsidR="002F6524" w:rsidRPr="00A04A4B" w:rsidRDefault="002F6524" w:rsidP="002F6524">
      <w:pPr>
        <w:pStyle w:val="Akapitzlist"/>
        <w:numPr>
          <w:ilvl w:val="0"/>
          <w:numId w:val="73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>FRSE może rozwiązać niniejszą Umowę ze skutkiem natychmiastowym, gdy Przetwarzający:</w:t>
      </w:r>
    </w:p>
    <w:p w14:paraId="6CF78F43" w14:textId="77777777" w:rsidR="002F6524" w:rsidRPr="00A04A4B" w:rsidRDefault="002F6524" w:rsidP="002F6524">
      <w:pPr>
        <w:pStyle w:val="Akapitzlist"/>
        <w:numPr>
          <w:ilvl w:val="0"/>
          <w:numId w:val="74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 xml:space="preserve">pomimo zobowiązania go do usunięcia uchybień stwierdzonych podczas kontroli </w:t>
      </w:r>
      <w:r>
        <w:rPr>
          <w:rFonts w:cstheme="minorHAnsi"/>
        </w:rPr>
        <w:br/>
      </w:r>
      <w:r w:rsidRPr="00A04A4B">
        <w:rPr>
          <w:rFonts w:cstheme="minorHAnsi"/>
        </w:rPr>
        <w:t>nie usunie ich w wyznaczonym terminie;</w:t>
      </w:r>
    </w:p>
    <w:p w14:paraId="703FFCA4" w14:textId="77777777" w:rsidR="002F6524" w:rsidRPr="00A04A4B" w:rsidRDefault="002F6524" w:rsidP="002F6524">
      <w:pPr>
        <w:pStyle w:val="Akapitzlist"/>
        <w:numPr>
          <w:ilvl w:val="0"/>
          <w:numId w:val="74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 dane osobowe w sposób niezgodny z Umową lub właściwymi przepisami powszechnie obowiązującego prawa;</w:t>
      </w:r>
    </w:p>
    <w:p w14:paraId="61CC10CB" w14:textId="77777777" w:rsidR="002F6524" w:rsidRPr="00A04A4B" w:rsidRDefault="002F6524" w:rsidP="002F6524">
      <w:pPr>
        <w:pStyle w:val="Akapitzlist"/>
        <w:numPr>
          <w:ilvl w:val="0"/>
          <w:numId w:val="74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cstheme="minorHAnsi"/>
        </w:rPr>
        <w:t>powierzył przetwarzanie danych osobowych innemu podmiotowi bez zgody FRSE;</w:t>
      </w:r>
    </w:p>
    <w:p w14:paraId="6CAD2744" w14:textId="77777777" w:rsidR="002F6524" w:rsidRPr="00A04A4B" w:rsidRDefault="002F6524" w:rsidP="002F6524">
      <w:pPr>
        <w:pStyle w:val="Akapitzlist"/>
        <w:numPr>
          <w:ilvl w:val="0"/>
          <w:numId w:val="74"/>
        </w:numPr>
        <w:spacing w:after="0" w:line="240" w:lineRule="auto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 xml:space="preserve">dopuści się </w:t>
      </w:r>
      <w:r w:rsidRPr="00A04A4B">
        <w:rPr>
          <w:rFonts w:cstheme="minorHAnsi"/>
        </w:rPr>
        <w:t>rażącego naruszenia postanowień niniejszej Umowy;</w:t>
      </w:r>
    </w:p>
    <w:p w14:paraId="49C84EA5" w14:textId="77777777" w:rsidR="002F6524" w:rsidRPr="00A04A4B" w:rsidRDefault="002F6524" w:rsidP="002F6524">
      <w:pPr>
        <w:pStyle w:val="Akapitzlist"/>
        <w:numPr>
          <w:ilvl w:val="0"/>
          <w:numId w:val="74"/>
        </w:numPr>
        <w:spacing w:after="0" w:line="240" w:lineRule="auto"/>
        <w:contextualSpacing w:val="0"/>
        <w:jc w:val="both"/>
        <w:rPr>
          <w:rFonts w:cstheme="minorHAnsi"/>
          <w:b/>
        </w:rPr>
      </w:pPr>
      <w:r w:rsidRPr="00A04A4B">
        <w:rPr>
          <w:rFonts w:eastAsia="Calibri" w:cstheme="minorHAnsi"/>
          <w:kern w:val="2"/>
          <w:lang w:eastAsia="pl-PL"/>
        </w:rPr>
        <w:t>jest przedmiotem postępowania wszczętego przez Organ nadzorczy w związku z naruszeniem przez niego ochrony danych osobowych.</w:t>
      </w:r>
    </w:p>
    <w:p w14:paraId="247DDBFF" w14:textId="77777777" w:rsidR="002F6524" w:rsidRPr="00A04A4B" w:rsidRDefault="002F6524" w:rsidP="002F6524">
      <w:pPr>
        <w:pStyle w:val="Akapitzlist"/>
        <w:spacing w:after="0" w:line="240" w:lineRule="auto"/>
        <w:ind w:left="1080"/>
        <w:contextualSpacing w:val="0"/>
        <w:rPr>
          <w:rFonts w:cstheme="minorHAnsi"/>
          <w:b/>
        </w:rPr>
      </w:pPr>
    </w:p>
    <w:p w14:paraId="0B6D8721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1</w:t>
      </w:r>
      <w:r>
        <w:rPr>
          <w:rFonts w:cstheme="minorHAnsi"/>
          <w:b/>
        </w:rPr>
        <w:t>2</w:t>
      </w:r>
    </w:p>
    <w:p w14:paraId="03E5A707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Zasady zachowania poufności</w:t>
      </w:r>
    </w:p>
    <w:p w14:paraId="1C456733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2D94D716" w14:textId="77777777" w:rsidR="002F6524" w:rsidRPr="00A04A4B" w:rsidRDefault="002F6524" w:rsidP="002F6524">
      <w:pPr>
        <w:pStyle w:val="Akapitzlist"/>
        <w:numPr>
          <w:ilvl w:val="0"/>
          <w:numId w:val="7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 xml:space="preserve">Przetwarzający zobowiązuje się do zachowania w tajemnicy wszelkich informacji, danych, materiałów, dokumentów i danych osobowych otrzymanych od FRSE i od współpracujących </w:t>
      </w:r>
      <w:r>
        <w:rPr>
          <w:rFonts w:cstheme="minorHAnsi"/>
        </w:rPr>
        <w:br/>
      </w:r>
      <w:r w:rsidRPr="00A04A4B">
        <w:rPr>
          <w:rFonts w:cstheme="minorHAnsi"/>
        </w:rPr>
        <w:t xml:space="preserve">z nim osób oraz danych uzyskanych w jakikolwiek inny sposób, zamierzony czy przypadkowy </w:t>
      </w:r>
      <w:r>
        <w:rPr>
          <w:rFonts w:cstheme="minorHAnsi"/>
        </w:rPr>
        <w:br/>
      </w:r>
      <w:r w:rsidRPr="00A04A4B">
        <w:rPr>
          <w:rFonts w:cstheme="minorHAnsi"/>
        </w:rPr>
        <w:t>w formie ustnej, pisemnej lub elektronicznej („dane poufne”).</w:t>
      </w:r>
    </w:p>
    <w:p w14:paraId="420C2C60" w14:textId="77777777" w:rsidR="002F6524" w:rsidRDefault="002F6524" w:rsidP="002F6524">
      <w:pPr>
        <w:pStyle w:val="Akapitzlist"/>
        <w:numPr>
          <w:ilvl w:val="0"/>
          <w:numId w:val="75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Przetwarzający oświadcza, że w związku ze zobowiązaniem do zachowania w tajemnicy danych poufnych nie będą one wykorzystywane, ujawniane ani udostępniane bez pisemnej zgody FRSE w innym celu niż wykonanie Umowy, chyba że konieczność ujawnienia posiadanych informacji wynika  z obowiązujących przepisów prawa lub Umowy.</w:t>
      </w:r>
    </w:p>
    <w:p w14:paraId="680F405B" w14:textId="77777777" w:rsidR="002F6524" w:rsidRPr="0085310C" w:rsidRDefault="002F6524" w:rsidP="002F6524">
      <w:pPr>
        <w:pStyle w:val="Akapitzlist"/>
        <w:numPr>
          <w:ilvl w:val="0"/>
          <w:numId w:val="75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Zobowiązania dotyczące poufności obowiązują do momentu rozwiązania Umowy i 5 lat po jej rozwiązaniu.</w:t>
      </w:r>
    </w:p>
    <w:p w14:paraId="2C24C8F6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§ 1</w:t>
      </w:r>
      <w:r>
        <w:rPr>
          <w:rFonts w:cstheme="minorHAnsi"/>
          <w:b/>
        </w:rPr>
        <w:t>3</w:t>
      </w:r>
    </w:p>
    <w:p w14:paraId="1A3E6068" w14:textId="77777777" w:rsidR="002F6524" w:rsidRDefault="002F6524" w:rsidP="002F6524">
      <w:pPr>
        <w:spacing w:after="0" w:line="240" w:lineRule="auto"/>
        <w:jc w:val="center"/>
        <w:rPr>
          <w:rFonts w:cstheme="minorHAnsi"/>
          <w:b/>
        </w:rPr>
      </w:pPr>
      <w:r w:rsidRPr="00A04A4B">
        <w:rPr>
          <w:rFonts w:cstheme="minorHAnsi"/>
          <w:b/>
        </w:rPr>
        <w:t>Postanowienia końcowe</w:t>
      </w:r>
    </w:p>
    <w:p w14:paraId="660543DB" w14:textId="77777777" w:rsidR="002F6524" w:rsidRPr="00A04A4B" w:rsidRDefault="002F6524" w:rsidP="002F6524">
      <w:pPr>
        <w:spacing w:after="0" w:line="240" w:lineRule="auto"/>
        <w:jc w:val="center"/>
        <w:rPr>
          <w:rFonts w:cstheme="minorHAnsi"/>
          <w:b/>
        </w:rPr>
      </w:pPr>
    </w:p>
    <w:p w14:paraId="73090CBC" w14:textId="77777777" w:rsidR="002F6524" w:rsidRPr="00A04A4B" w:rsidRDefault="002F6524" w:rsidP="002F6524">
      <w:pPr>
        <w:pStyle w:val="Akapitzlist"/>
        <w:numPr>
          <w:ilvl w:val="0"/>
          <w:numId w:val="7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Umowa została sporządzona w dwóch jednobrzmiących egzemplarzach dla każdej ze stron.</w:t>
      </w:r>
    </w:p>
    <w:p w14:paraId="3D3A82E1" w14:textId="77777777" w:rsidR="002F6524" w:rsidRPr="00A04A4B" w:rsidRDefault="002F6524" w:rsidP="002F6524">
      <w:pPr>
        <w:pStyle w:val="Akapitzlist"/>
        <w:numPr>
          <w:ilvl w:val="0"/>
          <w:numId w:val="76"/>
        </w:numPr>
        <w:spacing w:after="0" w:line="240" w:lineRule="auto"/>
        <w:contextualSpacing w:val="0"/>
        <w:jc w:val="both"/>
        <w:rPr>
          <w:rFonts w:cstheme="minorHAnsi"/>
        </w:rPr>
      </w:pPr>
      <w:r w:rsidRPr="00A04A4B">
        <w:rPr>
          <w:rFonts w:cstheme="minorHAnsi"/>
        </w:rPr>
        <w:t>W sprawach nieuregulowanych zastosowanie będą miały przepisy Kodeksu cywilnego, Ustawy z dnia 10 maja 2018 roku o ochronie danych osobowych, Rozporządzenia oraz Rozporządzenia 1725.</w:t>
      </w:r>
    </w:p>
    <w:p w14:paraId="08BBD1E0" w14:textId="77777777" w:rsidR="002F6524" w:rsidRDefault="002F6524" w:rsidP="002F6524">
      <w:pPr>
        <w:pStyle w:val="Akapitzlist"/>
        <w:numPr>
          <w:ilvl w:val="0"/>
          <w:numId w:val="76"/>
        </w:numPr>
        <w:spacing w:after="0" w:line="240" w:lineRule="auto"/>
        <w:contextualSpacing w:val="0"/>
        <w:rPr>
          <w:rFonts w:cstheme="minorHAnsi"/>
        </w:rPr>
      </w:pPr>
      <w:r w:rsidRPr="00A04A4B">
        <w:rPr>
          <w:rFonts w:cstheme="minorHAnsi"/>
        </w:rPr>
        <w:t>Sądem właściwym dla rozpatrzenia sporów wynikających z niniejszej umowy będzie sąd właściwy FRSE.</w:t>
      </w:r>
    </w:p>
    <w:p w14:paraId="286F3393" w14:textId="77777777" w:rsidR="002F6524" w:rsidRDefault="002F6524" w:rsidP="002F6524">
      <w:pPr>
        <w:pStyle w:val="Akapitzlist"/>
        <w:numPr>
          <w:ilvl w:val="0"/>
          <w:numId w:val="76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Wszelkie zawiadomienia, których wymaga niniejsza Umowa wykonywane są na adres e-mail: …………………………. lub za pomocą innych danych kontaktowych wskazanych przez FRSE.</w:t>
      </w:r>
    </w:p>
    <w:p w14:paraId="4D1A66E4" w14:textId="77777777" w:rsidR="002F6524" w:rsidRPr="00A04A4B" w:rsidRDefault="002F6524" w:rsidP="002F6524">
      <w:pPr>
        <w:pStyle w:val="Akapitzlist"/>
        <w:numPr>
          <w:ilvl w:val="0"/>
          <w:numId w:val="76"/>
        </w:numPr>
        <w:spacing w:after="0" w:line="240" w:lineRule="auto"/>
        <w:contextualSpacing w:val="0"/>
        <w:rPr>
          <w:rFonts w:cstheme="minorHAnsi"/>
        </w:rPr>
      </w:pPr>
      <w:r w:rsidRPr="00A04A4B">
        <w:rPr>
          <w:rFonts w:cstheme="minorHAnsi"/>
        </w:rPr>
        <w:t>Załączniki:</w:t>
      </w:r>
    </w:p>
    <w:p w14:paraId="08EA2687" w14:textId="77777777" w:rsidR="002F6524" w:rsidRDefault="002F6524" w:rsidP="002F6524">
      <w:pPr>
        <w:pStyle w:val="Akapitzlist"/>
        <w:numPr>
          <w:ilvl w:val="0"/>
          <w:numId w:val="8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Załącznik nr 1 – Środki bezpieczeństwa</w:t>
      </w:r>
    </w:p>
    <w:p w14:paraId="324536AD" w14:textId="05B62394" w:rsidR="002F6524" w:rsidRPr="002F6524" w:rsidRDefault="002F6524" w:rsidP="002F6524">
      <w:pPr>
        <w:pStyle w:val="Akapitzlist"/>
        <w:numPr>
          <w:ilvl w:val="0"/>
          <w:numId w:val="80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Załącznik nr 2 -  </w:t>
      </w:r>
      <w:r w:rsidRPr="00FA18FC">
        <w:rPr>
          <w:rFonts w:cstheme="minorHAnsi"/>
        </w:rPr>
        <w:t xml:space="preserve">Lista zaakceptowanych dalszych podmiotów przetwarzających, </w:t>
      </w:r>
      <w:r w:rsidRPr="00B9671E">
        <w:t>z których usług Przetwarzający ma prawo korzystać przy przetwarzaniu danych osobowych</w:t>
      </w:r>
    </w:p>
    <w:p w14:paraId="192BB3E1" w14:textId="77777777" w:rsidR="002F6524" w:rsidRPr="00CE5BD9" w:rsidRDefault="002F6524" w:rsidP="002F6524">
      <w:pPr>
        <w:spacing w:after="0" w:line="240" w:lineRule="auto"/>
        <w:rPr>
          <w:rFonts w:cstheme="minorHAnsi"/>
        </w:rPr>
      </w:pPr>
    </w:p>
    <w:p w14:paraId="3CA07B0E" w14:textId="77777777" w:rsidR="002F6524" w:rsidRPr="00CE5BD9" w:rsidRDefault="002F6524" w:rsidP="002F6524">
      <w:pPr>
        <w:spacing w:after="0" w:line="240" w:lineRule="auto"/>
        <w:rPr>
          <w:rFonts w:cstheme="minorHAnsi"/>
        </w:rPr>
      </w:pPr>
      <w:r w:rsidRPr="00CE5BD9">
        <w:rPr>
          <w:rFonts w:cstheme="minorHAnsi"/>
        </w:rPr>
        <w:t>_______________________                                                           ____________________________</w:t>
      </w:r>
    </w:p>
    <w:p w14:paraId="739DAA64" w14:textId="77777777" w:rsidR="002F6524" w:rsidRPr="00CE5BD9" w:rsidRDefault="002F6524" w:rsidP="002F652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E5BD9">
        <w:rPr>
          <w:rFonts w:asciiTheme="minorHAnsi" w:hAnsiTheme="minorHAnsi" w:cstheme="minorHAnsi"/>
          <w:sz w:val="22"/>
          <w:szCs w:val="22"/>
        </w:rPr>
        <w:t xml:space="preserve">FRSE </w:t>
      </w:r>
      <w:r w:rsidRPr="00CE5BD9">
        <w:rPr>
          <w:rFonts w:asciiTheme="minorHAnsi" w:hAnsiTheme="minorHAnsi" w:cstheme="minorHAnsi"/>
          <w:sz w:val="22"/>
          <w:szCs w:val="22"/>
        </w:rPr>
        <w:tab/>
      </w:r>
      <w:r w:rsidRPr="00CE5BD9">
        <w:rPr>
          <w:rFonts w:asciiTheme="minorHAnsi" w:hAnsiTheme="minorHAnsi" w:cstheme="minorHAnsi"/>
          <w:sz w:val="22"/>
          <w:szCs w:val="22"/>
        </w:rPr>
        <w:tab/>
      </w:r>
      <w:r w:rsidRPr="00CE5BD9">
        <w:rPr>
          <w:rFonts w:asciiTheme="minorHAnsi" w:hAnsiTheme="minorHAnsi" w:cstheme="minorHAnsi"/>
          <w:sz w:val="22"/>
          <w:szCs w:val="22"/>
        </w:rPr>
        <w:tab/>
      </w:r>
      <w:r w:rsidRPr="00CE5BD9">
        <w:rPr>
          <w:rFonts w:asciiTheme="minorHAnsi" w:hAnsiTheme="minorHAnsi" w:cstheme="minorHAnsi"/>
          <w:sz w:val="22"/>
          <w:szCs w:val="22"/>
        </w:rPr>
        <w:tab/>
      </w:r>
      <w:r w:rsidRPr="00CE5BD9">
        <w:rPr>
          <w:rFonts w:asciiTheme="minorHAnsi" w:hAnsiTheme="minorHAnsi" w:cstheme="minorHAnsi"/>
          <w:sz w:val="22"/>
          <w:szCs w:val="22"/>
        </w:rPr>
        <w:tab/>
      </w:r>
      <w:r w:rsidRPr="00CE5BD9">
        <w:rPr>
          <w:rFonts w:asciiTheme="minorHAnsi" w:hAnsiTheme="minorHAnsi" w:cstheme="minorHAnsi"/>
          <w:sz w:val="22"/>
          <w:szCs w:val="22"/>
        </w:rPr>
        <w:tab/>
      </w:r>
      <w:r w:rsidRPr="00CE5BD9">
        <w:rPr>
          <w:rFonts w:asciiTheme="minorHAnsi" w:hAnsiTheme="minorHAnsi" w:cstheme="minorHAnsi"/>
          <w:sz w:val="22"/>
          <w:szCs w:val="22"/>
        </w:rPr>
        <w:tab/>
      </w:r>
      <w:r w:rsidRPr="00CE5BD9">
        <w:rPr>
          <w:rFonts w:asciiTheme="minorHAnsi" w:hAnsiTheme="minorHAnsi" w:cstheme="minorHAnsi"/>
          <w:sz w:val="22"/>
          <w:szCs w:val="22"/>
        </w:rPr>
        <w:tab/>
        <w:t>Przetwarzający</w:t>
      </w:r>
    </w:p>
    <w:p w14:paraId="029EA429" w14:textId="77777777" w:rsidR="002F6524" w:rsidRPr="00CE5BD9" w:rsidRDefault="002F6524" w:rsidP="002F6524">
      <w:pPr>
        <w:spacing w:after="0" w:line="240" w:lineRule="auto"/>
        <w:rPr>
          <w:rFonts w:cstheme="minorHAnsi"/>
          <w:color w:val="000000" w:themeColor="text1"/>
        </w:rPr>
      </w:pPr>
      <w:r>
        <w:rPr>
          <w:b/>
          <w:bCs/>
          <w:sz w:val="20"/>
          <w:szCs w:val="20"/>
        </w:rPr>
        <w:br w:type="page"/>
      </w:r>
      <w:r w:rsidRPr="00CE5BD9">
        <w:rPr>
          <w:rFonts w:cstheme="minorHAnsi"/>
          <w:color w:val="000000" w:themeColor="text1"/>
        </w:rPr>
        <w:lastRenderedPageBreak/>
        <w:t>Załącznik nr 1</w:t>
      </w:r>
    </w:p>
    <w:p w14:paraId="1B0C66AE" w14:textId="77777777" w:rsidR="002F6524" w:rsidRPr="00CE5BD9" w:rsidRDefault="002F6524" w:rsidP="002F6524">
      <w:pPr>
        <w:pStyle w:val="Tekstpodstawowyzwciciem2"/>
        <w:ind w:left="0" w:firstLine="0"/>
        <w:rPr>
          <w:rFonts w:cstheme="minorHAnsi"/>
          <w:color w:val="000000" w:themeColor="text1"/>
        </w:rPr>
      </w:pPr>
      <w:r w:rsidRPr="00CE5BD9">
        <w:rPr>
          <w:rFonts w:cstheme="minorHAnsi"/>
          <w:color w:val="000000" w:themeColor="text1"/>
        </w:rPr>
        <w:t>do umowy powierzenia</w:t>
      </w:r>
    </w:p>
    <w:p w14:paraId="45CBD404" w14:textId="77777777" w:rsidR="002F6524" w:rsidRPr="003725FD" w:rsidRDefault="002F6524" w:rsidP="002F6524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  <w:r w:rsidRPr="003725FD">
        <w:rPr>
          <w:b/>
          <w:sz w:val="24"/>
          <w:szCs w:val="24"/>
        </w:rPr>
        <w:t>Środki bezpieczeństwa</w:t>
      </w:r>
    </w:p>
    <w:p w14:paraId="37916DC7" w14:textId="77777777" w:rsidR="002F6524" w:rsidRDefault="002F6524" w:rsidP="002F6524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12D3A57" w14:textId="77777777" w:rsidR="002F6524" w:rsidRPr="00CE5BD9" w:rsidRDefault="002F6524" w:rsidP="002F6524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E5BD9">
        <w:rPr>
          <w:rFonts w:asciiTheme="minorHAnsi" w:hAnsiTheme="minorHAnsi" w:cstheme="minorHAnsi"/>
          <w:sz w:val="22"/>
          <w:szCs w:val="22"/>
        </w:rPr>
        <w:t>Prosimy o wskazanie stosowanych środków zabezpieczeń poprzez wskazanie środków z listy przykładowych zabezpieczeń poniżej lub uzupełnienie listy stosowanymi zabezpieczeniami. Stosowane zabezpieczenia powinny odpowiadać ryzyku naruszenia praw lub wolności osób, których dane dotyczą.</w:t>
      </w:r>
    </w:p>
    <w:p w14:paraId="1F240DA6" w14:textId="77777777" w:rsidR="002F6524" w:rsidRDefault="002F6524" w:rsidP="002F6524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43"/>
        <w:gridCol w:w="410"/>
        <w:gridCol w:w="4956"/>
      </w:tblGrid>
      <w:tr w:rsidR="002F6524" w14:paraId="522B0811" w14:textId="77777777" w:rsidTr="00D21EF5">
        <w:trPr>
          <w:trHeight w:val="566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14:paraId="452C5E50" w14:textId="77777777" w:rsidR="002F6524" w:rsidRPr="00B11303" w:rsidRDefault="002F6524" w:rsidP="00D21EF5">
            <w:pPr>
              <w:jc w:val="center"/>
              <w:rPr>
                <w:b/>
                <w:bCs/>
                <w:sz w:val="24"/>
                <w:szCs w:val="24"/>
              </w:rPr>
            </w:pPr>
            <w:r w:rsidRPr="00B11303">
              <w:rPr>
                <w:b/>
                <w:bCs/>
                <w:sz w:val="24"/>
                <w:szCs w:val="24"/>
              </w:rPr>
              <w:t>Środki zastosowane w celu zabezpieczenia danych:</w:t>
            </w:r>
          </w:p>
        </w:tc>
      </w:tr>
      <w:tr w:rsidR="002F6524" w:rsidRPr="00B11303" w14:paraId="152B1259" w14:textId="77777777" w:rsidTr="00D21EF5">
        <w:trPr>
          <w:trHeight w:val="288"/>
        </w:trPr>
        <w:tc>
          <w:tcPr>
            <w:tcW w:w="3743" w:type="dxa"/>
            <w:vMerge w:val="restart"/>
            <w:vAlign w:val="center"/>
          </w:tcPr>
          <w:p w14:paraId="57E14852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cstheme="minorHAnsi"/>
                <w:b/>
                <w:bCs/>
              </w:rPr>
            </w:pPr>
            <w:r w:rsidRPr="00B1130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Środki organizacyjne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A04AF3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685253" w14:textId="77777777" w:rsidR="002F6524" w:rsidRPr="00B11303" w:rsidRDefault="002F6524" w:rsidP="00D21E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>Stosowanie wewnętrznych regulacji (procedur, instrukcji i polityk)</w:t>
            </w:r>
          </w:p>
        </w:tc>
      </w:tr>
      <w:tr w:rsidR="002F6524" w:rsidRPr="00B11303" w14:paraId="7A7850F2" w14:textId="77777777" w:rsidTr="00D21EF5">
        <w:trPr>
          <w:trHeight w:val="265"/>
        </w:trPr>
        <w:tc>
          <w:tcPr>
            <w:tcW w:w="3743" w:type="dxa"/>
            <w:vMerge/>
          </w:tcPr>
          <w:p w14:paraId="306B8BCB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DEABB6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6E2B1B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>Nadawanie pracownikom i współpracownikom upoważnień do przetwarzania danych osobowych</w:t>
            </w:r>
          </w:p>
        </w:tc>
      </w:tr>
      <w:tr w:rsidR="002F6524" w:rsidRPr="00B11303" w14:paraId="0AB17ABA" w14:textId="77777777" w:rsidTr="00D21EF5">
        <w:trPr>
          <w:trHeight w:val="265"/>
        </w:trPr>
        <w:tc>
          <w:tcPr>
            <w:tcW w:w="3743" w:type="dxa"/>
            <w:vMerge/>
          </w:tcPr>
          <w:p w14:paraId="74C63F36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473E430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D060318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Pisemne zobowiązanie pracowników/współpracowników do przestrzegania tajemnicy danych i obowiązków w zakresie poufności</w:t>
            </w:r>
          </w:p>
        </w:tc>
      </w:tr>
      <w:tr w:rsidR="002F6524" w:rsidRPr="00B11303" w14:paraId="0A979289" w14:textId="77777777" w:rsidTr="00D21EF5">
        <w:trPr>
          <w:trHeight w:val="265"/>
        </w:trPr>
        <w:tc>
          <w:tcPr>
            <w:tcW w:w="3743" w:type="dxa"/>
            <w:vMerge/>
          </w:tcPr>
          <w:p w14:paraId="55BDDE3A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0033ACC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F39B3F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Regularne szkolenia pracowników w zakresie ochrony informacji, w tym przepisów ochrony danych osobowych</w:t>
            </w:r>
          </w:p>
        </w:tc>
      </w:tr>
      <w:tr w:rsidR="002F6524" w:rsidRPr="00B11303" w14:paraId="4CE4C1FF" w14:textId="77777777" w:rsidTr="00D21EF5">
        <w:trPr>
          <w:trHeight w:val="265"/>
        </w:trPr>
        <w:tc>
          <w:tcPr>
            <w:tcW w:w="3743" w:type="dxa"/>
            <w:vMerge/>
          </w:tcPr>
          <w:p w14:paraId="73DD52A8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CB8DC6A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EC78D8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Stosowanie zasady minimalizacji i adekwatności danych</w:t>
            </w:r>
          </w:p>
        </w:tc>
      </w:tr>
      <w:tr w:rsidR="002F6524" w:rsidRPr="00B11303" w14:paraId="1E573876" w14:textId="77777777" w:rsidTr="00D21EF5">
        <w:trPr>
          <w:trHeight w:val="265"/>
        </w:trPr>
        <w:tc>
          <w:tcPr>
            <w:tcW w:w="3743" w:type="dxa"/>
            <w:vMerge/>
          </w:tcPr>
          <w:p w14:paraId="7EF33112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2AE6CC9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8902E91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Zapewnienie kontroli nad powierzaniem danych</w:t>
            </w:r>
          </w:p>
        </w:tc>
      </w:tr>
      <w:tr w:rsidR="002F6524" w:rsidRPr="00B11303" w14:paraId="39A8809C" w14:textId="77777777" w:rsidTr="00D21EF5">
        <w:trPr>
          <w:trHeight w:val="265"/>
        </w:trPr>
        <w:tc>
          <w:tcPr>
            <w:tcW w:w="3743" w:type="dxa"/>
            <w:vMerge/>
          </w:tcPr>
          <w:p w14:paraId="131DBACC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93D2DD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00D4F50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Stosowanie </w:t>
            </w:r>
            <w:proofErr w:type="spellStart"/>
            <w:r w:rsidRPr="00B11303">
              <w:rPr>
                <w:rFonts w:cstheme="minorHAnsi"/>
                <w:sz w:val="20"/>
                <w:szCs w:val="20"/>
              </w:rPr>
              <w:t>anonimizacji</w:t>
            </w:r>
            <w:proofErr w:type="spellEnd"/>
            <w:r w:rsidRPr="00B11303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B11303">
              <w:rPr>
                <w:rFonts w:cstheme="minorHAnsi"/>
                <w:sz w:val="20"/>
                <w:szCs w:val="20"/>
              </w:rPr>
              <w:t>pseudonimizacji</w:t>
            </w:r>
            <w:proofErr w:type="spellEnd"/>
            <w:r w:rsidRPr="00B11303">
              <w:rPr>
                <w:rFonts w:cstheme="minorHAnsi"/>
                <w:sz w:val="20"/>
                <w:szCs w:val="20"/>
              </w:rPr>
              <w:t xml:space="preserve"> danych</w:t>
            </w:r>
          </w:p>
        </w:tc>
      </w:tr>
      <w:tr w:rsidR="002F6524" w:rsidRPr="00B11303" w14:paraId="24E08389" w14:textId="77777777" w:rsidTr="00D21EF5">
        <w:trPr>
          <w:trHeight w:val="265"/>
        </w:trPr>
        <w:tc>
          <w:tcPr>
            <w:tcW w:w="3743" w:type="dxa"/>
            <w:vMerge/>
          </w:tcPr>
          <w:p w14:paraId="105AC4A1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53613CE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A28BF9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>Niełączenie urządzeń zawierających dane osobowe z publicznymi sieciami wifi, np. na lotnisku, w hotelu itp.</w:t>
            </w:r>
          </w:p>
        </w:tc>
      </w:tr>
      <w:tr w:rsidR="002F6524" w:rsidRPr="00B11303" w14:paraId="02B417C6" w14:textId="77777777" w:rsidTr="00D21EF5">
        <w:trPr>
          <w:trHeight w:val="265"/>
        </w:trPr>
        <w:tc>
          <w:tcPr>
            <w:tcW w:w="3743" w:type="dxa"/>
            <w:vMerge/>
          </w:tcPr>
          <w:p w14:paraId="5422DB76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84A1CA6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3A03E4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 xml:space="preserve">Unikanie przechowywania danych osobowych na </w:t>
            </w:r>
            <w:proofErr w:type="spellStart"/>
            <w:r w:rsidRPr="00B11303">
              <w:rPr>
                <w:rFonts w:cstheme="minorHAnsi"/>
                <w:b/>
                <w:bCs/>
                <w:sz w:val="20"/>
                <w:szCs w:val="20"/>
              </w:rPr>
              <w:t>pen-drive’ach</w:t>
            </w:r>
            <w:proofErr w:type="spellEnd"/>
            <w:r w:rsidRPr="00B1130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F6524" w:rsidRPr="00B11303" w14:paraId="4A276B6A" w14:textId="77777777" w:rsidTr="00D21EF5">
        <w:trPr>
          <w:trHeight w:val="265"/>
        </w:trPr>
        <w:tc>
          <w:tcPr>
            <w:tcW w:w="3743" w:type="dxa"/>
            <w:vMerge/>
          </w:tcPr>
          <w:p w14:paraId="5200C784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F302D4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FC02A66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>Unikanie drukowania dokumentów zawierających dane osobowe</w:t>
            </w:r>
          </w:p>
        </w:tc>
      </w:tr>
      <w:tr w:rsidR="002F6524" w:rsidRPr="00B11303" w14:paraId="40633002" w14:textId="77777777" w:rsidTr="00D21EF5">
        <w:trPr>
          <w:trHeight w:val="265"/>
        </w:trPr>
        <w:tc>
          <w:tcPr>
            <w:tcW w:w="3743" w:type="dxa"/>
            <w:vMerge/>
          </w:tcPr>
          <w:p w14:paraId="6550A29D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7B4A75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E45A25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Przeprowadzanie analizy i oceny ryzyka</w:t>
            </w:r>
          </w:p>
        </w:tc>
      </w:tr>
      <w:tr w:rsidR="002F6524" w:rsidRPr="00B11303" w14:paraId="67EDE865" w14:textId="77777777" w:rsidTr="00D21EF5">
        <w:trPr>
          <w:trHeight w:val="265"/>
        </w:trPr>
        <w:tc>
          <w:tcPr>
            <w:tcW w:w="3743" w:type="dxa"/>
            <w:vMerge/>
          </w:tcPr>
          <w:p w14:paraId="38358C27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4E7C52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0452EB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Wyznaczenie Inspektora Ochrony Danych</w:t>
            </w:r>
          </w:p>
        </w:tc>
      </w:tr>
      <w:tr w:rsidR="002F6524" w:rsidRPr="00B11303" w14:paraId="4D0B10BA" w14:textId="77777777" w:rsidTr="00D21EF5">
        <w:trPr>
          <w:trHeight w:val="265"/>
        </w:trPr>
        <w:tc>
          <w:tcPr>
            <w:tcW w:w="3743" w:type="dxa"/>
            <w:vMerge/>
          </w:tcPr>
          <w:p w14:paraId="2CF96187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61F5507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0DD758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Regularne monitorowanie stosowanych zabezpieczeń</w:t>
            </w:r>
          </w:p>
        </w:tc>
      </w:tr>
      <w:tr w:rsidR="002F6524" w:rsidRPr="00B11303" w14:paraId="7B3B2DCD" w14:textId="77777777" w:rsidTr="00D21EF5">
        <w:trPr>
          <w:trHeight w:val="265"/>
        </w:trPr>
        <w:tc>
          <w:tcPr>
            <w:tcW w:w="3743" w:type="dxa"/>
            <w:vMerge/>
          </w:tcPr>
          <w:p w14:paraId="3C8D8D88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D7B6BB5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2DFB54E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Rejestrowanie incydentów bezpieczeństwa informacji oraz monitorowanie prób nieautoryzowanego dostępu</w:t>
            </w:r>
          </w:p>
        </w:tc>
      </w:tr>
      <w:tr w:rsidR="002F6524" w:rsidRPr="00B11303" w14:paraId="015ED4BA" w14:textId="77777777" w:rsidTr="00D21EF5">
        <w:trPr>
          <w:trHeight w:val="265"/>
        </w:trPr>
        <w:tc>
          <w:tcPr>
            <w:tcW w:w="3743" w:type="dxa"/>
            <w:vMerge/>
          </w:tcPr>
          <w:p w14:paraId="285901B8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9A3A736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52CBBD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Kontrolowane i skuteczne niszczenie wszystkich danych i nośników danych</w:t>
            </w:r>
          </w:p>
        </w:tc>
      </w:tr>
      <w:tr w:rsidR="002F6524" w:rsidRPr="00B11303" w14:paraId="424C8E22" w14:textId="77777777" w:rsidTr="00D21EF5">
        <w:trPr>
          <w:trHeight w:val="265"/>
        </w:trPr>
        <w:tc>
          <w:tcPr>
            <w:tcW w:w="3743" w:type="dxa"/>
            <w:vMerge/>
          </w:tcPr>
          <w:p w14:paraId="2E13867D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E1B359D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E4A2F6" w14:textId="77777777" w:rsidR="002F6524" w:rsidRPr="00B11303" w:rsidRDefault="002F6524" w:rsidP="00D21EF5">
            <w:pPr>
              <w:rPr>
                <w:rFonts w:eastAsia="Times New Roman"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Korzystanie z kwalifikowanych podpisów elektronicznych i/lub podpisów profilem zaufanym </w:t>
            </w:r>
            <w:proofErr w:type="spellStart"/>
            <w:r w:rsidRPr="00B11303">
              <w:rPr>
                <w:rFonts w:cstheme="minorHAnsi"/>
                <w:sz w:val="20"/>
                <w:szCs w:val="20"/>
              </w:rPr>
              <w:t>ePUAP</w:t>
            </w:r>
            <w:proofErr w:type="spellEnd"/>
            <w:r w:rsidRPr="00B11303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F6524" w:rsidRPr="00B11303" w14:paraId="38A0AFD7" w14:textId="77777777" w:rsidTr="00D21EF5">
        <w:trPr>
          <w:trHeight w:hRule="exact" w:val="731"/>
        </w:trPr>
        <w:tc>
          <w:tcPr>
            <w:tcW w:w="3743" w:type="dxa"/>
            <w:vMerge/>
          </w:tcPr>
          <w:p w14:paraId="0DF5953B" w14:textId="77777777" w:rsidR="002F6524" w:rsidRPr="00B11303" w:rsidRDefault="002F6524" w:rsidP="00D21EF5">
            <w:pPr>
              <w:spacing w:before="100" w:beforeAutospacing="1" w:after="100" w:afterAutospacing="1"/>
              <w:ind w:left="72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6ABAF9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693A153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inne:……………………………………………………………………………</w:t>
            </w:r>
          </w:p>
        </w:tc>
      </w:tr>
      <w:tr w:rsidR="002F6524" w:rsidRPr="00B11303" w14:paraId="3A43010C" w14:textId="77777777" w:rsidTr="00D21EF5">
        <w:trPr>
          <w:trHeight w:val="322"/>
        </w:trPr>
        <w:tc>
          <w:tcPr>
            <w:tcW w:w="3743" w:type="dxa"/>
            <w:vMerge w:val="restart"/>
            <w:vAlign w:val="center"/>
          </w:tcPr>
          <w:p w14:paraId="078697E9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130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Środki ochrony fizycznej danych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7E8016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D04BFE7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 xml:space="preserve">Dostęp do pomieszczeń służbowych, w których przetwarzane są dane osobowe, oraz kluczy do tych pomieszczeń, tylko dla osób upoważnionych  </w:t>
            </w:r>
          </w:p>
        </w:tc>
      </w:tr>
      <w:tr w:rsidR="002F6524" w:rsidRPr="00B11303" w14:paraId="41D37B0B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378BF437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24A711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29FCCA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Zapewnienie kontroli nad przemieszczaniem się osób trzecich w obszarze przetwarzania danych </w:t>
            </w:r>
          </w:p>
        </w:tc>
      </w:tr>
      <w:tr w:rsidR="002F6524" w:rsidRPr="00B11303" w14:paraId="3DAA14F8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69242E89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1A19EF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061A957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Sprzęt i urządzenia zabezpieczające budynek (kamery CCTV, ochrona 24h, kontrola dostępu do budynku, zamknięte drzwi, bramy i okna itp.)</w:t>
            </w:r>
          </w:p>
        </w:tc>
      </w:tr>
      <w:tr w:rsidR="002F6524" w:rsidRPr="00B11303" w14:paraId="5DECC646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40F347EF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1B7BE2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96C61B2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Zabezpieczenie obszarów, w których przechowywane są nośniki danych, np. zamykanie na klucz pomieszczeń i szaf zawierających dokumenty z danymi osobowymi </w:t>
            </w:r>
          </w:p>
        </w:tc>
      </w:tr>
      <w:tr w:rsidR="002F6524" w:rsidRPr="00B11303" w14:paraId="4F27F2AB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5F7F58C0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C981D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E46C9F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Zapewnienie ochrony przeciwpożarowej</w:t>
            </w:r>
          </w:p>
        </w:tc>
      </w:tr>
      <w:tr w:rsidR="002F6524" w:rsidRPr="00B11303" w14:paraId="612CC712" w14:textId="77777777" w:rsidTr="00D21EF5">
        <w:trPr>
          <w:trHeight w:val="569"/>
        </w:trPr>
        <w:tc>
          <w:tcPr>
            <w:tcW w:w="3743" w:type="dxa"/>
            <w:vMerge/>
            <w:vAlign w:val="center"/>
          </w:tcPr>
          <w:p w14:paraId="4A955AF8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CFB58E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61750424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inne:……………………………………………………………………………</w:t>
            </w:r>
          </w:p>
        </w:tc>
      </w:tr>
      <w:tr w:rsidR="002F6524" w:rsidRPr="00B11303" w14:paraId="43B13BD0" w14:textId="77777777" w:rsidTr="00D21EF5">
        <w:trPr>
          <w:trHeight w:val="334"/>
        </w:trPr>
        <w:tc>
          <w:tcPr>
            <w:tcW w:w="3743" w:type="dxa"/>
            <w:vMerge w:val="restart"/>
            <w:vAlign w:val="center"/>
          </w:tcPr>
          <w:p w14:paraId="0DDDF042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130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Środki sprzętowe infrastruktury informatycznej i telekomunikacyjnej             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56CAFA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B598BD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Dostęp do kluczowych elementów infrastruktury teleinformatycznej wyłącznie dla osób upoważnionych</w:t>
            </w:r>
          </w:p>
        </w:tc>
      </w:tr>
      <w:tr w:rsidR="002F6524" w:rsidRPr="00B11303" w14:paraId="046E1557" w14:textId="77777777" w:rsidTr="00D21EF5">
        <w:trPr>
          <w:trHeight w:val="345"/>
        </w:trPr>
        <w:tc>
          <w:tcPr>
            <w:tcW w:w="3743" w:type="dxa"/>
            <w:vMerge/>
            <w:vAlign w:val="center"/>
          </w:tcPr>
          <w:p w14:paraId="01507A66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745ABF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5CA1401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Zapewnienie nadzoru nad drukarkami / skanerami</w:t>
            </w:r>
          </w:p>
        </w:tc>
      </w:tr>
      <w:tr w:rsidR="002F6524" w:rsidRPr="00B11303" w14:paraId="6A4CAFD8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0E355176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E82C318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8339C8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Stosowanie urządzeń służących do niszczenia danych (niszczarki dokumentów papierowych/ płyt CD/DVD)</w:t>
            </w:r>
          </w:p>
        </w:tc>
      </w:tr>
      <w:tr w:rsidR="002F6524" w:rsidRPr="00B11303" w14:paraId="7A61E67B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1B02CF22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D100C6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179953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Cykliczne monitorowanie nośników kopii zapasowych w zakresie poprawności ich działania</w:t>
            </w:r>
          </w:p>
        </w:tc>
      </w:tr>
      <w:tr w:rsidR="002F6524" w:rsidRPr="00B11303" w14:paraId="0D1482C0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18D3FB04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518586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D7C1A95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Zapewnienie właściwych warunków klimatyzacyjnych w serwerowni </w:t>
            </w:r>
          </w:p>
        </w:tc>
      </w:tr>
      <w:tr w:rsidR="002F6524" w:rsidRPr="00B11303" w14:paraId="3C7F9642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66E8B133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7E2ED3D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B3EC5E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Ustawienie ekranu monitora w sposób uniemożliwiający wgląd przez osoby postronne</w:t>
            </w:r>
          </w:p>
        </w:tc>
      </w:tr>
      <w:tr w:rsidR="002F6524" w:rsidRPr="00B11303" w14:paraId="16AE8A64" w14:textId="77777777" w:rsidTr="00D21EF5">
        <w:trPr>
          <w:trHeight w:val="357"/>
        </w:trPr>
        <w:tc>
          <w:tcPr>
            <w:tcW w:w="3743" w:type="dxa"/>
            <w:vMerge/>
            <w:vAlign w:val="center"/>
          </w:tcPr>
          <w:p w14:paraId="05B44017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0B6B39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1D64BE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Nadzór nad wydawaniem użytkownikom sprzętu teleinformatycznego</w:t>
            </w:r>
          </w:p>
        </w:tc>
      </w:tr>
      <w:tr w:rsidR="002F6524" w:rsidRPr="00B11303" w14:paraId="156DC3E8" w14:textId="77777777" w:rsidTr="00D21EF5">
        <w:trPr>
          <w:trHeight w:val="652"/>
        </w:trPr>
        <w:tc>
          <w:tcPr>
            <w:tcW w:w="3743" w:type="dxa"/>
            <w:vMerge/>
            <w:vAlign w:val="center"/>
          </w:tcPr>
          <w:p w14:paraId="40FFEF1A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5848AF1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38D318DE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inne:……………………………………………………………………………</w:t>
            </w:r>
          </w:p>
        </w:tc>
      </w:tr>
      <w:tr w:rsidR="002F6524" w:rsidRPr="00B11303" w14:paraId="2A9C123D" w14:textId="77777777" w:rsidTr="00D21EF5">
        <w:trPr>
          <w:trHeight w:val="380"/>
        </w:trPr>
        <w:tc>
          <w:tcPr>
            <w:tcW w:w="3743" w:type="dxa"/>
            <w:vMerge w:val="restart"/>
            <w:vAlign w:val="center"/>
          </w:tcPr>
          <w:p w14:paraId="2F016B28" w14:textId="77777777" w:rsidR="002F6524" w:rsidRPr="00B11303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B1130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Środki ochrony w ramach systemów i baz danych</w:t>
            </w:r>
          </w:p>
        </w:tc>
        <w:tc>
          <w:tcPr>
            <w:tcW w:w="363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478A922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FD61C2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>Stosowanie silnych haseł uwierzytelniających</w:t>
            </w:r>
          </w:p>
        </w:tc>
      </w:tr>
      <w:tr w:rsidR="002F6524" w:rsidRPr="00B11303" w14:paraId="2F8E832D" w14:textId="77777777" w:rsidTr="00D21EF5">
        <w:trPr>
          <w:trHeight w:val="311"/>
        </w:trPr>
        <w:tc>
          <w:tcPr>
            <w:tcW w:w="3743" w:type="dxa"/>
            <w:vMerge/>
          </w:tcPr>
          <w:p w14:paraId="407481EE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0A96426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D73D3BC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Stosowanie zabezpieczeń kryptograficznych (np. korzystanie z szyfrowanych transmisji, szyfrowanie plików wysyłanych mailem, szyfrowanie danych na nośnikach przenośnych typu </w:t>
            </w:r>
            <w:proofErr w:type="spellStart"/>
            <w:r w:rsidRPr="00B11303">
              <w:rPr>
                <w:rFonts w:cstheme="minorHAnsi"/>
                <w:sz w:val="20"/>
                <w:szCs w:val="20"/>
              </w:rPr>
              <w:t>pendrive’y</w:t>
            </w:r>
            <w:proofErr w:type="spellEnd"/>
            <w:r w:rsidRPr="00B11303">
              <w:rPr>
                <w:rFonts w:cstheme="minorHAnsi"/>
                <w:sz w:val="20"/>
                <w:szCs w:val="20"/>
              </w:rPr>
              <w:t>, dyski twarde laptopów)</w:t>
            </w:r>
          </w:p>
        </w:tc>
      </w:tr>
      <w:tr w:rsidR="002F6524" w:rsidRPr="00B11303" w14:paraId="59819EA2" w14:textId="77777777" w:rsidTr="00D21EF5">
        <w:trPr>
          <w:trHeight w:val="264"/>
        </w:trPr>
        <w:tc>
          <w:tcPr>
            <w:tcW w:w="3743" w:type="dxa"/>
            <w:vMerge/>
          </w:tcPr>
          <w:p w14:paraId="094B31D0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C2B196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2383BC" w14:textId="77777777" w:rsidR="002F6524" w:rsidRPr="00B11303" w:rsidRDefault="002F6524" w:rsidP="00D21EF5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Stosowanie zabezpieczeń chroniących dane przed szkodliwym oprogramowaniem (antywirus)</w:t>
            </w:r>
          </w:p>
        </w:tc>
      </w:tr>
      <w:tr w:rsidR="002F6524" w:rsidRPr="00B11303" w14:paraId="5BCF80A7" w14:textId="77777777" w:rsidTr="00D21EF5">
        <w:trPr>
          <w:trHeight w:val="184"/>
        </w:trPr>
        <w:tc>
          <w:tcPr>
            <w:tcW w:w="3743" w:type="dxa"/>
            <w:vMerge/>
          </w:tcPr>
          <w:p w14:paraId="5CAF96CC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7390A2B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47E957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Zabezpieczenie danych za pomocą kopii zapasowych</w:t>
            </w:r>
          </w:p>
        </w:tc>
      </w:tr>
      <w:tr w:rsidR="002F6524" w:rsidRPr="00B11303" w14:paraId="5A911364" w14:textId="77777777" w:rsidTr="00D21EF5">
        <w:trPr>
          <w:trHeight w:val="184"/>
        </w:trPr>
        <w:tc>
          <w:tcPr>
            <w:tcW w:w="3743" w:type="dxa"/>
            <w:vMerge/>
          </w:tcPr>
          <w:p w14:paraId="42875C89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F5D3C0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C960BD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Stosowanie zabezpieczeń chroniących infrastrukturę logiczną sieci komputerowej przed zagrożeniami z zewnątrz (np. firewall, IDS/IPS, filtry URL)</w:t>
            </w:r>
          </w:p>
        </w:tc>
      </w:tr>
      <w:tr w:rsidR="002F6524" w:rsidRPr="00B11303" w14:paraId="1E946926" w14:textId="77777777" w:rsidTr="00D21EF5">
        <w:trPr>
          <w:trHeight w:val="184"/>
        </w:trPr>
        <w:tc>
          <w:tcPr>
            <w:tcW w:w="3743" w:type="dxa"/>
            <w:vMerge/>
          </w:tcPr>
          <w:p w14:paraId="0AA1D047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BFEB50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B34CC1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Aktualizowanie oprogramowania użytkowego </w:t>
            </w:r>
          </w:p>
        </w:tc>
      </w:tr>
      <w:tr w:rsidR="002F6524" w:rsidRPr="00B11303" w14:paraId="5FB23653" w14:textId="77777777" w:rsidTr="00D21EF5">
        <w:trPr>
          <w:trHeight w:val="184"/>
        </w:trPr>
        <w:tc>
          <w:tcPr>
            <w:tcW w:w="3743" w:type="dxa"/>
            <w:vMerge/>
          </w:tcPr>
          <w:p w14:paraId="3E9292E6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1A4EF5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53D8D5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Stosowanie indywidualnych kont użytkowników (np. w systemie operacyjnym)</w:t>
            </w:r>
          </w:p>
        </w:tc>
      </w:tr>
      <w:tr w:rsidR="002F6524" w:rsidRPr="00B11303" w14:paraId="18AC6B79" w14:textId="77777777" w:rsidTr="00D21EF5">
        <w:trPr>
          <w:trHeight w:val="184"/>
        </w:trPr>
        <w:tc>
          <w:tcPr>
            <w:tcW w:w="3743" w:type="dxa"/>
            <w:vMerge/>
          </w:tcPr>
          <w:p w14:paraId="52DAEAEA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372E7E7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A375B0A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Definiowanie uprawnień użytkowników zgodnie z zakresem obowiązków</w:t>
            </w:r>
          </w:p>
        </w:tc>
      </w:tr>
      <w:tr w:rsidR="002F6524" w:rsidRPr="00B11303" w14:paraId="4FDFEF3E" w14:textId="77777777" w:rsidTr="00D21EF5">
        <w:trPr>
          <w:trHeight w:val="184"/>
        </w:trPr>
        <w:tc>
          <w:tcPr>
            <w:tcW w:w="3743" w:type="dxa"/>
            <w:vMerge/>
          </w:tcPr>
          <w:p w14:paraId="29A3B675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89B7482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D15613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Zapewnienie kontroli nad tym, kto, kiedy i w jakim zakresie wprowadził dane do systemu informatycznego</w:t>
            </w:r>
          </w:p>
        </w:tc>
      </w:tr>
      <w:tr w:rsidR="002F6524" w:rsidRPr="00B11303" w14:paraId="32337870" w14:textId="77777777" w:rsidTr="00D21EF5">
        <w:trPr>
          <w:trHeight w:val="184"/>
        </w:trPr>
        <w:tc>
          <w:tcPr>
            <w:tcW w:w="3743" w:type="dxa"/>
            <w:vMerge/>
          </w:tcPr>
          <w:p w14:paraId="5CE9FD48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7A6923E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451B41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>Używanie funkcji UDW w przypadku wysyłania maili</w:t>
            </w:r>
          </w:p>
        </w:tc>
      </w:tr>
      <w:tr w:rsidR="002F6524" w:rsidRPr="00B11303" w14:paraId="6D1F97E7" w14:textId="77777777" w:rsidTr="00D21EF5">
        <w:trPr>
          <w:trHeight w:val="184"/>
        </w:trPr>
        <w:tc>
          <w:tcPr>
            <w:tcW w:w="3743" w:type="dxa"/>
            <w:vMerge/>
          </w:tcPr>
          <w:p w14:paraId="7BA022D9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965C795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A67692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b/>
                <w:bCs/>
                <w:sz w:val="20"/>
                <w:szCs w:val="20"/>
              </w:rPr>
              <w:t>Stosowanie wygaszaczy ekranu z opcją hasła włączających się po zdefiniowanym czasie</w:t>
            </w:r>
          </w:p>
        </w:tc>
      </w:tr>
      <w:tr w:rsidR="002F6524" w:rsidRPr="00B11303" w14:paraId="2A60FF5B" w14:textId="77777777" w:rsidTr="00D21EF5">
        <w:trPr>
          <w:trHeight w:val="184"/>
        </w:trPr>
        <w:tc>
          <w:tcPr>
            <w:tcW w:w="3743" w:type="dxa"/>
            <w:vMerge/>
          </w:tcPr>
          <w:p w14:paraId="70136317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CD5208" w14:textId="77777777" w:rsidR="002F6524" w:rsidRDefault="002F6524" w:rsidP="00D21EF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D0CD4F" w14:textId="77777777" w:rsidR="002F6524" w:rsidRPr="00B11303" w:rsidRDefault="002F6524" w:rsidP="00D21EF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 xml:space="preserve">Automatyczne blokowanie konta użytkownika po kilkukrotnym wprowadzeniu niewłaściwego hasła  </w:t>
            </w:r>
          </w:p>
        </w:tc>
      </w:tr>
      <w:tr w:rsidR="002F6524" w:rsidRPr="00B11303" w14:paraId="23E4199F" w14:textId="77777777" w:rsidTr="00D21EF5">
        <w:trPr>
          <w:trHeight w:val="757"/>
        </w:trPr>
        <w:tc>
          <w:tcPr>
            <w:tcW w:w="3743" w:type="dxa"/>
            <w:vMerge/>
          </w:tcPr>
          <w:p w14:paraId="66310D9D" w14:textId="77777777" w:rsidR="002F6524" w:rsidRPr="00E9381D" w:rsidRDefault="002F6524" w:rsidP="002F6524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E42BC9" w14:textId="77777777" w:rsidR="002F6524" w:rsidRDefault="002F6524" w:rsidP="00D21EF5">
            <w:r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>
              <w:rPr>
                <w:rFonts w:ascii="Tahoma" w:hAnsi="Tahoma" w:cs="Tahoma"/>
                <w:sz w:val="16"/>
                <w:szCs w:val="16"/>
              </w:rPr>
            </w:r>
            <w:r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tc>
        <w:tc>
          <w:tcPr>
            <w:tcW w:w="49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vAlign w:val="center"/>
          </w:tcPr>
          <w:p w14:paraId="06707924" w14:textId="77777777" w:rsidR="002F6524" w:rsidRPr="00B11303" w:rsidRDefault="002F6524" w:rsidP="00D21EF5">
            <w:pPr>
              <w:rPr>
                <w:rFonts w:cstheme="minorHAnsi"/>
                <w:sz w:val="20"/>
                <w:szCs w:val="20"/>
              </w:rPr>
            </w:pPr>
            <w:r w:rsidRPr="00B11303">
              <w:rPr>
                <w:rFonts w:cstheme="minorHAnsi"/>
                <w:sz w:val="20"/>
                <w:szCs w:val="20"/>
              </w:rPr>
              <w:t>inne:……………………………………………………………………………</w:t>
            </w:r>
          </w:p>
        </w:tc>
      </w:tr>
      <w:tr w:rsidR="002F6524" w14:paraId="2291BC16" w14:textId="77777777" w:rsidTr="00D21EF5">
        <w:trPr>
          <w:trHeight w:val="791"/>
        </w:trPr>
        <w:tc>
          <w:tcPr>
            <w:tcW w:w="9062" w:type="dxa"/>
            <w:gridSpan w:val="3"/>
            <w:shd w:val="clear" w:color="auto" w:fill="FFFFFF" w:themeFill="background1"/>
            <w:vAlign w:val="center"/>
          </w:tcPr>
          <w:p w14:paraId="00B7B46F" w14:textId="77777777" w:rsidR="002F6524" w:rsidRPr="00B11303" w:rsidRDefault="002F6524" w:rsidP="002F6524">
            <w:pPr>
              <w:pStyle w:val="Akapitzlist"/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cstheme="minorHAnsi"/>
                <w:sz w:val="24"/>
                <w:szCs w:val="24"/>
              </w:rPr>
            </w:pPr>
            <w:r w:rsidRPr="00B1130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Inne</w:t>
            </w:r>
            <w:r w:rsidRPr="00B11303">
              <w:rPr>
                <w:rFonts w:eastAsia="Times New Roman" w:cstheme="minorHAnsi"/>
                <w:sz w:val="24"/>
                <w:szCs w:val="24"/>
                <w:lang w:eastAsia="pl-PL"/>
              </w:rPr>
              <w:t>.…….</w:t>
            </w:r>
            <w:r w:rsidRPr="00B1130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11303">
              <w:rPr>
                <w:rFonts w:eastAsia="Times New Roman" w:cstheme="minorHAnsi"/>
                <w:sz w:val="24"/>
                <w:szCs w:val="24"/>
                <w:lang w:eastAsia="pl-PL"/>
              </w:rPr>
              <w:t>(np. ISO 27001)</w:t>
            </w:r>
          </w:p>
        </w:tc>
      </w:tr>
    </w:tbl>
    <w:p w14:paraId="4BE96B33" w14:textId="77777777" w:rsidR="002F6524" w:rsidRDefault="002F6524" w:rsidP="002F6524"/>
    <w:p w14:paraId="54C270FF" w14:textId="77777777" w:rsidR="002F6524" w:rsidRDefault="002F6524" w:rsidP="002F6524">
      <w:pPr>
        <w:pStyle w:val="Tekstpodstawowy"/>
      </w:pPr>
    </w:p>
    <w:p w14:paraId="4275CEF0" w14:textId="77777777" w:rsidR="002F6524" w:rsidRDefault="002F6524" w:rsidP="002F6524">
      <w:pPr>
        <w:pStyle w:val="Tekstpodstawowy"/>
      </w:pPr>
    </w:p>
    <w:p w14:paraId="3C90A108" w14:textId="77777777" w:rsidR="002F6524" w:rsidRDefault="002F6524" w:rsidP="002F6524">
      <w:pPr>
        <w:rPr>
          <w:rFonts w:ascii="Times New Roman" w:eastAsia="DejaVu Sans" w:hAnsi="Times New Roman" w:cs="Lohit Hindi"/>
          <w:kern w:val="2"/>
          <w:sz w:val="24"/>
          <w:szCs w:val="24"/>
          <w:lang w:eastAsia="hi-IN" w:bidi="hi-IN"/>
        </w:rPr>
      </w:pPr>
      <w:r>
        <w:br w:type="page"/>
      </w:r>
    </w:p>
    <w:p w14:paraId="137E9390" w14:textId="77777777" w:rsidR="002F6524" w:rsidRPr="00B43F93" w:rsidRDefault="002F6524" w:rsidP="002F6524">
      <w:pPr>
        <w:pStyle w:val="Tekstpodstawowy"/>
      </w:pPr>
    </w:p>
    <w:p w14:paraId="79EFC51D" w14:textId="77777777" w:rsidR="002F6524" w:rsidRPr="00A843D7" w:rsidRDefault="002F6524" w:rsidP="002F6524">
      <w:pPr>
        <w:spacing w:after="0" w:line="240" w:lineRule="auto"/>
        <w:ind w:right="567"/>
        <w:rPr>
          <w:sz w:val="20"/>
          <w:szCs w:val="20"/>
        </w:rPr>
      </w:pPr>
      <w:r w:rsidRPr="00A843D7">
        <w:t>Załącznik nr 2</w:t>
      </w:r>
    </w:p>
    <w:p w14:paraId="7E69E683" w14:textId="77777777" w:rsidR="002F6524" w:rsidRDefault="002F6524" w:rsidP="002F6524">
      <w:pPr>
        <w:spacing w:after="0" w:line="240" w:lineRule="auto"/>
      </w:pPr>
      <w:r>
        <w:t>do umowy</w:t>
      </w:r>
      <w:r w:rsidRPr="00A843D7">
        <w:rPr>
          <w:b/>
          <w:bCs/>
          <w:sz w:val="20"/>
          <w:szCs w:val="20"/>
        </w:rPr>
        <w:t xml:space="preserve"> </w:t>
      </w:r>
      <w:r>
        <w:t>powierzenia</w:t>
      </w:r>
    </w:p>
    <w:p w14:paraId="3FBD2EE5" w14:textId="77777777" w:rsidR="002F6524" w:rsidRPr="00A843D7" w:rsidRDefault="002F6524" w:rsidP="002F652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BCD20B" w14:textId="77777777" w:rsidR="002F6524" w:rsidRDefault="002F6524" w:rsidP="002F6524">
      <w:pPr>
        <w:pStyle w:val="Akapitzlist"/>
        <w:spacing w:after="0" w:line="240" w:lineRule="auto"/>
        <w:ind w:left="1080"/>
        <w:jc w:val="center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Lista zaakceptowanych dalszych podmiotów przetwarzających</w:t>
      </w:r>
      <w:r>
        <w:rPr>
          <w:b/>
          <w:sz w:val="24"/>
          <w:szCs w:val="24"/>
        </w:rPr>
        <w:t>, z których usług Przetwarzający ma prawo korzystać przy przetwarzaniu danych osobowych</w:t>
      </w:r>
    </w:p>
    <w:p w14:paraId="01D2DB73" w14:textId="77777777" w:rsidR="002F6524" w:rsidRDefault="002F6524" w:rsidP="002F6524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</w:p>
    <w:p w14:paraId="11396A07" w14:textId="77777777" w:rsidR="002F6524" w:rsidRDefault="002F6524" w:rsidP="002F6524">
      <w:pPr>
        <w:pStyle w:val="Akapitzlist"/>
        <w:spacing w:after="0" w:line="240" w:lineRule="auto"/>
        <w:ind w:left="1080"/>
        <w:jc w:val="center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2F6524" w14:paraId="3B785C6C" w14:textId="77777777" w:rsidTr="00D21EF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3834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Nazwa firmy/instytucji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136E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eastAsia="pl-PL"/>
              </w:rPr>
              <w:t xml:space="preserve"> </w:t>
            </w:r>
          </w:p>
        </w:tc>
      </w:tr>
      <w:tr w:rsidR="002F6524" w14:paraId="06103311" w14:textId="77777777" w:rsidTr="00D21EF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5FA6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108F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F6524" w14:paraId="3959F63E" w14:textId="77777777" w:rsidTr="00D21EF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C30E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Data powierzenia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CC8B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F6524" w14:paraId="62D95FFD" w14:textId="77777777" w:rsidTr="00D21EF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8B34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2C33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F6524" w14:paraId="6691C80F" w14:textId="77777777" w:rsidTr="00D21EF5">
        <w:trPr>
          <w:trHeight w:val="48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6758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Cel przetwarzania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6D2B" w14:textId="77777777" w:rsidR="002F6524" w:rsidRDefault="002F6524" w:rsidP="00D21EF5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</w:p>
        </w:tc>
      </w:tr>
    </w:tbl>
    <w:p w14:paraId="01B4E58F" w14:textId="77777777" w:rsidR="002F6524" w:rsidRDefault="002F6524" w:rsidP="002F6524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2F6524" w14:paraId="586D879F" w14:textId="77777777" w:rsidTr="00D21EF5">
        <w:trPr>
          <w:trHeight w:val="557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DF8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Nazwa firmy/instytucji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9D5B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F6524" w14:paraId="1159BDC2" w14:textId="77777777" w:rsidTr="00D21EF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B740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Adres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FFF1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F6524" w14:paraId="20F1A927" w14:textId="77777777" w:rsidTr="00D21EF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8309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Data powierzenia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B5A8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F6524" w14:paraId="47A0E7E5" w14:textId="77777777" w:rsidTr="00D21EF5"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FCB4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  <w:b/>
              </w:rPr>
              <w:t>Przedmiot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86CC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2F6524" w14:paraId="44C04DE7" w14:textId="77777777" w:rsidTr="00D21EF5">
        <w:trPr>
          <w:trHeight w:val="460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2758" w14:textId="77777777" w:rsidR="002F6524" w:rsidRDefault="002F6524" w:rsidP="00D21EF5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Cel przetwarzania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04B4" w14:textId="77777777" w:rsidR="002F6524" w:rsidRDefault="002F6524" w:rsidP="00D21EF5">
            <w:pPr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</w:p>
        </w:tc>
      </w:tr>
    </w:tbl>
    <w:p w14:paraId="20795F9A" w14:textId="77777777" w:rsidR="002F6524" w:rsidRDefault="002F6524" w:rsidP="002F6524"/>
    <w:p w14:paraId="6B5551C3" w14:textId="77777777" w:rsidR="002F6524" w:rsidRDefault="002F6524" w:rsidP="002F6524">
      <w:pPr>
        <w:rPr>
          <w:b/>
          <w:bCs/>
          <w:sz w:val="20"/>
          <w:szCs w:val="20"/>
        </w:rPr>
      </w:pPr>
    </w:p>
    <w:p w14:paraId="24F04463" w14:textId="5CFFA961" w:rsidR="00135296" w:rsidRPr="0097708F" w:rsidRDefault="00135296" w:rsidP="002F6524">
      <w:pPr>
        <w:pStyle w:val="Tekstpodstawowy"/>
        <w:spacing w:line="276" w:lineRule="auto"/>
        <w:jc w:val="center"/>
        <w:rPr>
          <w:rFonts w:ascii="Georgia" w:hAnsi="Georgia"/>
        </w:rPr>
      </w:pPr>
    </w:p>
    <w:sectPr w:rsidR="00135296" w:rsidRPr="0097708F" w:rsidSect="009E7E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985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28C5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3EE07D0B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3A2E" w14:textId="77777777" w:rsidR="00197F66" w:rsidRDefault="00197F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F2CE" w14:textId="77777777" w:rsidR="00197F66" w:rsidRDefault="00197F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6E0D" w14:textId="77777777" w:rsidR="00197F66" w:rsidRDefault="00197F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4F46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3282A993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B645F" w14:textId="77777777" w:rsidR="00197F66" w:rsidRDefault="00197F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F80A5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9287BF8" wp14:editId="1128A30D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422" cy="10687049"/>
          <wp:effectExtent l="0" t="0" r="0" b="0"/>
          <wp:wrapNone/>
          <wp:docPr id="221414076" name="Obraz 22141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EKS ENG papier firmowy 2021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422" cy="10687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ED6B" w14:textId="77777777" w:rsidR="00197F66" w:rsidRDefault="00197F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83A"/>
    <w:multiLevelType w:val="hybridMultilevel"/>
    <w:tmpl w:val="E13A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801"/>
    <w:multiLevelType w:val="multilevel"/>
    <w:tmpl w:val="09BE7801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94864"/>
    <w:multiLevelType w:val="multilevel"/>
    <w:tmpl w:val="64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5656DF"/>
    <w:multiLevelType w:val="hybridMultilevel"/>
    <w:tmpl w:val="F49CAEBC"/>
    <w:lvl w:ilvl="0" w:tplc="8ADE0512">
      <w:start w:val="1"/>
      <w:numFmt w:val="lowerLetter"/>
      <w:lvlText w:val="%1)"/>
      <w:lvlJc w:val="left"/>
      <w:pPr>
        <w:ind w:left="360" w:hanging="360"/>
      </w:pPr>
    </w:lvl>
    <w:lvl w:ilvl="1" w:tplc="C94AABC4">
      <w:start w:val="1"/>
      <w:numFmt w:val="lowerLetter"/>
      <w:lvlText w:val="%2."/>
      <w:lvlJc w:val="left"/>
      <w:pPr>
        <w:ind w:left="1080" w:hanging="360"/>
      </w:pPr>
    </w:lvl>
    <w:lvl w:ilvl="2" w:tplc="E80CAC50" w:tentative="1">
      <w:start w:val="1"/>
      <w:numFmt w:val="lowerRoman"/>
      <w:lvlText w:val="%3."/>
      <w:lvlJc w:val="right"/>
      <w:pPr>
        <w:ind w:left="1800" w:hanging="180"/>
      </w:pPr>
    </w:lvl>
    <w:lvl w:ilvl="3" w:tplc="EA344B62" w:tentative="1">
      <w:start w:val="1"/>
      <w:numFmt w:val="decimal"/>
      <w:lvlText w:val="%4."/>
      <w:lvlJc w:val="left"/>
      <w:pPr>
        <w:ind w:left="2520" w:hanging="360"/>
      </w:pPr>
    </w:lvl>
    <w:lvl w:ilvl="4" w:tplc="68CE20B2" w:tentative="1">
      <w:start w:val="1"/>
      <w:numFmt w:val="lowerLetter"/>
      <w:lvlText w:val="%5."/>
      <w:lvlJc w:val="left"/>
      <w:pPr>
        <w:ind w:left="3240" w:hanging="360"/>
      </w:pPr>
    </w:lvl>
    <w:lvl w:ilvl="5" w:tplc="AFD2C142" w:tentative="1">
      <w:start w:val="1"/>
      <w:numFmt w:val="lowerRoman"/>
      <w:lvlText w:val="%6."/>
      <w:lvlJc w:val="right"/>
      <w:pPr>
        <w:ind w:left="3960" w:hanging="180"/>
      </w:pPr>
    </w:lvl>
    <w:lvl w:ilvl="6" w:tplc="B74C4D56" w:tentative="1">
      <w:start w:val="1"/>
      <w:numFmt w:val="decimal"/>
      <w:lvlText w:val="%7."/>
      <w:lvlJc w:val="left"/>
      <w:pPr>
        <w:ind w:left="4680" w:hanging="360"/>
      </w:pPr>
    </w:lvl>
    <w:lvl w:ilvl="7" w:tplc="5004F95C" w:tentative="1">
      <w:start w:val="1"/>
      <w:numFmt w:val="lowerLetter"/>
      <w:lvlText w:val="%8."/>
      <w:lvlJc w:val="left"/>
      <w:pPr>
        <w:ind w:left="5400" w:hanging="360"/>
      </w:pPr>
    </w:lvl>
    <w:lvl w:ilvl="8" w:tplc="D65AD6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CB6E0B"/>
    <w:multiLevelType w:val="multilevel"/>
    <w:tmpl w:val="10CB6E0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30549"/>
    <w:multiLevelType w:val="hybridMultilevel"/>
    <w:tmpl w:val="F8488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5521F"/>
    <w:multiLevelType w:val="hybridMultilevel"/>
    <w:tmpl w:val="89028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0A7D"/>
    <w:multiLevelType w:val="hybridMultilevel"/>
    <w:tmpl w:val="24F29E2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EB6"/>
    <w:multiLevelType w:val="multilevel"/>
    <w:tmpl w:val="AEF433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58D7413"/>
    <w:multiLevelType w:val="hybridMultilevel"/>
    <w:tmpl w:val="88DCEA90"/>
    <w:lvl w:ilvl="0" w:tplc="54DC15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49EBA">
      <w:start w:val="1"/>
      <w:numFmt w:val="lowerLetter"/>
      <w:lvlText w:val="%2)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8CE6E">
      <w:start w:val="1"/>
      <w:numFmt w:val="lowerRoman"/>
      <w:lvlText w:val="%3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8E50A">
      <w:start w:val="1"/>
      <w:numFmt w:val="decimal"/>
      <w:lvlText w:val="%4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CE6AA">
      <w:start w:val="1"/>
      <w:numFmt w:val="lowerLetter"/>
      <w:lvlText w:val="%5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CAE52">
      <w:start w:val="1"/>
      <w:numFmt w:val="lowerRoman"/>
      <w:lvlText w:val="%6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6A1D88">
      <w:start w:val="1"/>
      <w:numFmt w:val="decimal"/>
      <w:lvlText w:val="%7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256D6">
      <w:start w:val="1"/>
      <w:numFmt w:val="lowerLetter"/>
      <w:lvlText w:val="%8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2A1500">
      <w:start w:val="1"/>
      <w:numFmt w:val="lowerRoman"/>
      <w:lvlText w:val="%9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F652BE"/>
    <w:multiLevelType w:val="hybridMultilevel"/>
    <w:tmpl w:val="05F87E4A"/>
    <w:lvl w:ilvl="0" w:tplc="34B2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C546E92"/>
    <w:multiLevelType w:val="multilevel"/>
    <w:tmpl w:val="B70A9226"/>
    <w:lvl w:ilvl="0">
      <w:start w:val="1"/>
      <w:numFmt w:val="decimal"/>
      <w:lvlText w:val="%1)"/>
      <w:lvlJc w:val="left"/>
      <w:pPr>
        <w:tabs>
          <w:tab w:val="num" w:pos="0"/>
        </w:tabs>
        <w:ind w:left="253" w:hanging="253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13" w15:restartNumberingAfterBreak="0">
    <w:nsid w:val="1DB42CFB"/>
    <w:multiLevelType w:val="hybridMultilevel"/>
    <w:tmpl w:val="949A467C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4" w15:restartNumberingAfterBreak="0">
    <w:nsid w:val="1FCA37E1"/>
    <w:multiLevelType w:val="hybridMultilevel"/>
    <w:tmpl w:val="6F129296"/>
    <w:lvl w:ilvl="0" w:tplc="E9DE68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36870"/>
    <w:multiLevelType w:val="multilevel"/>
    <w:tmpl w:val="217368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7" w15:restartNumberingAfterBreak="0">
    <w:nsid w:val="22776144"/>
    <w:multiLevelType w:val="hybridMultilevel"/>
    <w:tmpl w:val="302672A2"/>
    <w:lvl w:ilvl="0" w:tplc="680E7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5F6033"/>
    <w:multiLevelType w:val="hybridMultilevel"/>
    <w:tmpl w:val="D924F4C2"/>
    <w:lvl w:ilvl="0" w:tplc="38C414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23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CE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A1D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C8A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203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1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C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0EE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E661ED"/>
    <w:multiLevelType w:val="hybridMultilevel"/>
    <w:tmpl w:val="6546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9E604D"/>
    <w:multiLevelType w:val="hybridMultilevel"/>
    <w:tmpl w:val="8B4A3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0317D"/>
    <w:multiLevelType w:val="hybridMultilevel"/>
    <w:tmpl w:val="6BECC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89E778"/>
    <w:multiLevelType w:val="hybridMultilevel"/>
    <w:tmpl w:val="DF7AF870"/>
    <w:lvl w:ilvl="0" w:tplc="9B2A2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2A5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000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C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FA7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9884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84A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E9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8CA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D17A6"/>
    <w:multiLevelType w:val="multilevel"/>
    <w:tmpl w:val="000C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92B19F4"/>
    <w:multiLevelType w:val="hybridMultilevel"/>
    <w:tmpl w:val="DCF2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CB1762"/>
    <w:multiLevelType w:val="hybridMultilevel"/>
    <w:tmpl w:val="A0C417DA"/>
    <w:lvl w:ilvl="0" w:tplc="F54E4BD4">
      <w:start w:val="1"/>
      <w:numFmt w:val="lowerLetter"/>
      <w:lvlText w:val="%1)"/>
      <w:lvlJc w:val="left"/>
      <w:pPr>
        <w:ind w:left="360" w:hanging="360"/>
      </w:pPr>
    </w:lvl>
    <w:lvl w:ilvl="1" w:tplc="6B40F69C" w:tentative="1">
      <w:start w:val="1"/>
      <w:numFmt w:val="lowerLetter"/>
      <w:lvlText w:val="%2."/>
      <w:lvlJc w:val="left"/>
      <w:pPr>
        <w:ind w:left="1080" w:hanging="360"/>
      </w:pPr>
    </w:lvl>
    <w:lvl w:ilvl="2" w:tplc="4D982884" w:tentative="1">
      <w:start w:val="1"/>
      <w:numFmt w:val="lowerRoman"/>
      <w:lvlText w:val="%3."/>
      <w:lvlJc w:val="right"/>
      <w:pPr>
        <w:ind w:left="1800" w:hanging="180"/>
      </w:pPr>
    </w:lvl>
    <w:lvl w:ilvl="3" w:tplc="A4386168" w:tentative="1">
      <w:start w:val="1"/>
      <w:numFmt w:val="decimal"/>
      <w:lvlText w:val="%4."/>
      <w:lvlJc w:val="left"/>
      <w:pPr>
        <w:ind w:left="2520" w:hanging="360"/>
      </w:pPr>
    </w:lvl>
    <w:lvl w:ilvl="4" w:tplc="6A941F3A" w:tentative="1">
      <w:start w:val="1"/>
      <w:numFmt w:val="lowerLetter"/>
      <w:lvlText w:val="%5."/>
      <w:lvlJc w:val="left"/>
      <w:pPr>
        <w:ind w:left="3240" w:hanging="360"/>
      </w:pPr>
    </w:lvl>
    <w:lvl w:ilvl="5" w:tplc="47060A48" w:tentative="1">
      <w:start w:val="1"/>
      <w:numFmt w:val="lowerRoman"/>
      <w:lvlText w:val="%6."/>
      <w:lvlJc w:val="right"/>
      <w:pPr>
        <w:ind w:left="3960" w:hanging="180"/>
      </w:pPr>
    </w:lvl>
    <w:lvl w:ilvl="6" w:tplc="A9E8D10C" w:tentative="1">
      <w:start w:val="1"/>
      <w:numFmt w:val="decimal"/>
      <w:lvlText w:val="%7."/>
      <w:lvlJc w:val="left"/>
      <w:pPr>
        <w:ind w:left="4680" w:hanging="360"/>
      </w:pPr>
    </w:lvl>
    <w:lvl w:ilvl="7" w:tplc="5D46C08C" w:tentative="1">
      <w:start w:val="1"/>
      <w:numFmt w:val="lowerLetter"/>
      <w:lvlText w:val="%8."/>
      <w:lvlJc w:val="left"/>
      <w:pPr>
        <w:ind w:left="5400" w:hanging="360"/>
      </w:pPr>
    </w:lvl>
    <w:lvl w:ilvl="8" w:tplc="59E055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8324AC"/>
    <w:multiLevelType w:val="hybridMultilevel"/>
    <w:tmpl w:val="0DB2C0A2"/>
    <w:lvl w:ilvl="0" w:tplc="5DCE21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A34634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2A6FE7"/>
    <w:multiLevelType w:val="hybridMultilevel"/>
    <w:tmpl w:val="A490CA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5C6F18"/>
    <w:multiLevelType w:val="hybridMultilevel"/>
    <w:tmpl w:val="60FE8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375246"/>
    <w:multiLevelType w:val="hybridMultilevel"/>
    <w:tmpl w:val="1C52B75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0" w15:restartNumberingAfterBreak="0">
    <w:nsid w:val="323F57C1"/>
    <w:multiLevelType w:val="hybridMultilevel"/>
    <w:tmpl w:val="32DEE7D0"/>
    <w:lvl w:ilvl="0" w:tplc="C11CC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C0207C"/>
    <w:multiLevelType w:val="hybridMultilevel"/>
    <w:tmpl w:val="D18C913A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2" w15:restartNumberingAfterBreak="0">
    <w:nsid w:val="336F75A2"/>
    <w:multiLevelType w:val="hybridMultilevel"/>
    <w:tmpl w:val="203862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117CEB"/>
    <w:multiLevelType w:val="hybridMultilevel"/>
    <w:tmpl w:val="0D5CFBCC"/>
    <w:lvl w:ilvl="0" w:tplc="8B04A442">
      <w:start w:val="1"/>
      <w:numFmt w:val="decimal"/>
      <w:lvlText w:val="%1."/>
      <w:lvlJc w:val="left"/>
      <w:pPr>
        <w:ind w:left="360" w:hanging="360"/>
      </w:pPr>
      <w:rPr>
        <w:rFonts w:ascii="Georgia" w:hAnsi="Georgia" w:cs="Times New Roman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17624A"/>
    <w:multiLevelType w:val="hybridMultilevel"/>
    <w:tmpl w:val="1E84EEFE"/>
    <w:lvl w:ilvl="0" w:tplc="4956D200">
      <w:start w:val="1"/>
      <w:numFmt w:val="bullet"/>
      <w:lvlText w:val="•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1FEB8D2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15EB27C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C6E2FB6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DD2EB1F2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56E2050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E1589170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7BC2984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B12FEEE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B1F5681"/>
    <w:multiLevelType w:val="multilevel"/>
    <w:tmpl w:val="F498EE7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27" w:hanging="32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87" w:hanging="32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47" w:hanging="32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36" w15:restartNumberingAfterBreak="0">
    <w:nsid w:val="3BC95DA6"/>
    <w:multiLevelType w:val="hybridMultilevel"/>
    <w:tmpl w:val="D7381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C1995"/>
    <w:multiLevelType w:val="multilevel"/>
    <w:tmpl w:val="3BEC199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CD504B"/>
    <w:multiLevelType w:val="hybridMultilevel"/>
    <w:tmpl w:val="0492D7FE"/>
    <w:lvl w:ilvl="0" w:tplc="88D27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A10EF06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E34FBB"/>
    <w:multiLevelType w:val="hybridMultilevel"/>
    <w:tmpl w:val="F99203BA"/>
    <w:lvl w:ilvl="0" w:tplc="33C4765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8" w:hanging="360"/>
      </w:pPr>
    </w:lvl>
    <w:lvl w:ilvl="2" w:tplc="0415001B" w:tentative="1">
      <w:start w:val="1"/>
      <w:numFmt w:val="lowerRoman"/>
      <w:lvlText w:val="%3."/>
      <w:lvlJc w:val="right"/>
      <w:pPr>
        <w:ind w:left="2098" w:hanging="180"/>
      </w:pPr>
    </w:lvl>
    <w:lvl w:ilvl="3" w:tplc="0415000F" w:tentative="1">
      <w:start w:val="1"/>
      <w:numFmt w:val="decimal"/>
      <w:lvlText w:val="%4."/>
      <w:lvlJc w:val="left"/>
      <w:pPr>
        <w:ind w:left="2818" w:hanging="360"/>
      </w:pPr>
    </w:lvl>
    <w:lvl w:ilvl="4" w:tplc="04150019" w:tentative="1">
      <w:start w:val="1"/>
      <w:numFmt w:val="lowerLetter"/>
      <w:lvlText w:val="%5."/>
      <w:lvlJc w:val="left"/>
      <w:pPr>
        <w:ind w:left="3538" w:hanging="360"/>
      </w:pPr>
    </w:lvl>
    <w:lvl w:ilvl="5" w:tplc="0415001B" w:tentative="1">
      <w:start w:val="1"/>
      <w:numFmt w:val="lowerRoman"/>
      <w:lvlText w:val="%6."/>
      <w:lvlJc w:val="right"/>
      <w:pPr>
        <w:ind w:left="4258" w:hanging="180"/>
      </w:pPr>
    </w:lvl>
    <w:lvl w:ilvl="6" w:tplc="0415000F" w:tentative="1">
      <w:start w:val="1"/>
      <w:numFmt w:val="decimal"/>
      <w:lvlText w:val="%7."/>
      <w:lvlJc w:val="left"/>
      <w:pPr>
        <w:ind w:left="4978" w:hanging="360"/>
      </w:pPr>
    </w:lvl>
    <w:lvl w:ilvl="7" w:tplc="04150019" w:tentative="1">
      <w:start w:val="1"/>
      <w:numFmt w:val="lowerLetter"/>
      <w:lvlText w:val="%8."/>
      <w:lvlJc w:val="left"/>
      <w:pPr>
        <w:ind w:left="5698" w:hanging="360"/>
      </w:pPr>
    </w:lvl>
    <w:lvl w:ilvl="8" w:tplc="0415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40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1D24EEF"/>
    <w:multiLevelType w:val="hybridMultilevel"/>
    <w:tmpl w:val="C63A51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323865"/>
    <w:multiLevelType w:val="hybridMultilevel"/>
    <w:tmpl w:val="C25485FC"/>
    <w:lvl w:ilvl="0" w:tplc="DAD000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2B236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39488FF"/>
    <w:multiLevelType w:val="hybridMultilevel"/>
    <w:tmpl w:val="6F1A9C38"/>
    <w:lvl w:ilvl="0" w:tplc="7AD4A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629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CC0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8CB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48F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726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6C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85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276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DE37BD"/>
    <w:multiLevelType w:val="multilevel"/>
    <w:tmpl w:val="44DE37B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1A0BCA"/>
    <w:multiLevelType w:val="hybridMultilevel"/>
    <w:tmpl w:val="0F4EA6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81D4465"/>
    <w:multiLevelType w:val="hybridMultilevel"/>
    <w:tmpl w:val="32A2F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85C44C3"/>
    <w:multiLevelType w:val="hybridMultilevel"/>
    <w:tmpl w:val="1410FDEE"/>
    <w:lvl w:ilvl="0" w:tplc="A438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8D84E71"/>
    <w:multiLevelType w:val="hybridMultilevel"/>
    <w:tmpl w:val="56B6F704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8E03D6">
      <w:start w:val="1"/>
      <w:numFmt w:val="decimal"/>
      <w:lvlText w:val="%2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E092E">
      <w:start w:val="1"/>
      <w:numFmt w:val="lowerRoman"/>
      <w:lvlText w:val="%3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F814D6">
      <w:start w:val="1"/>
      <w:numFmt w:val="decimal"/>
      <w:lvlText w:val="%4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C80E8">
      <w:start w:val="1"/>
      <w:numFmt w:val="lowerLetter"/>
      <w:lvlText w:val="%5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2672A2">
      <w:start w:val="1"/>
      <w:numFmt w:val="lowerRoman"/>
      <w:lvlText w:val="%6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802F6">
      <w:start w:val="1"/>
      <w:numFmt w:val="decimal"/>
      <w:lvlText w:val="%7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68D4E">
      <w:start w:val="1"/>
      <w:numFmt w:val="lowerLetter"/>
      <w:lvlText w:val="%8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080990">
      <w:start w:val="1"/>
      <w:numFmt w:val="lowerRoman"/>
      <w:lvlText w:val="%9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96857CF"/>
    <w:multiLevelType w:val="hybridMultilevel"/>
    <w:tmpl w:val="DDA2193A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CE35877"/>
    <w:multiLevelType w:val="hybridMultilevel"/>
    <w:tmpl w:val="BDF0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E5267A"/>
    <w:multiLevelType w:val="hybridMultilevel"/>
    <w:tmpl w:val="C2CED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533203"/>
    <w:multiLevelType w:val="hybridMultilevel"/>
    <w:tmpl w:val="B7780DB0"/>
    <w:lvl w:ilvl="0" w:tplc="85520A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2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A83A5F"/>
    <w:multiLevelType w:val="hybridMultilevel"/>
    <w:tmpl w:val="BA16749A"/>
    <w:lvl w:ilvl="0" w:tplc="CC206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Segoe UI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F9B2050"/>
    <w:multiLevelType w:val="hybridMultilevel"/>
    <w:tmpl w:val="F630343E"/>
    <w:lvl w:ilvl="0" w:tplc="9C0C08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5000666A"/>
    <w:multiLevelType w:val="hybridMultilevel"/>
    <w:tmpl w:val="8E3E5BC6"/>
    <w:lvl w:ilvl="0" w:tplc="ED00D4F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81628"/>
    <w:multiLevelType w:val="multilevel"/>
    <w:tmpl w:val="7614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7F934BD"/>
    <w:multiLevelType w:val="hybridMultilevel"/>
    <w:tmpl w:val="E8E2C744"/>
    <w:lvl w:ilvl="0" w:tplc="2544E922">
      <w:start w:val="3"/>
      <w:numFmt w:val="decimal"/>
      <w:lvlText w:val="%1.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9EEDA4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009808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0D4FC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08CEFE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E5BF6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18C63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A13C4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C8B26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9F5D3A7"/>
    <w:multiLevelType w:val="hybridMultilevel"/>
    <w:tmpl w:val="433EF138"/>
    <w:lvl w:ilvl="0" w:tplc="B9C41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2FC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C2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44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06E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741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C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2B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AD2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BEB1AF5"/>
    <w:multiLevelType w:val="hybridMultilevel"/>
    <w:tmpl w:val="C9BE2D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DCC1A8F"/>
    <w:multiLevelType w:val="hybridMultilevel"/>
    <w:tmpl w:val="74508380"/>
    <w:lvl w:ilvl="0" w:tplc="68BA3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CF70AC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5E564674"/>
    <w:multiLevelType w:val="hybridMultilevel"/>
    <w:tmpl w:val="103E759E"/>
    <w:lvl w:ilvl="0" w:tplc="0415000F">
      <w:start w:val="1"/>
      <w:numFmt w:val="decimal"/>
      <w:lvlText w:val="%1.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2" w15:restartNumberingAfterBreak="0">
    <w:nsid w:val="60AE4145"/>
    <w:multiLevelType w:val="multilevel"/>
    <w:tmpl w:val="60AE414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2B91032"/>
    <w:multiLevelType w:val="multilevel"/>
    <w:tmpl w:val="05A0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48A416F"/>
    <w:multiLevelType w:val="multilevel"/>
    <w:tmpl w:val="648A416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A4AB69"/>
    <w:multiLevelType w:val="hybridMultilevel"/>
    <w:tmpl w:val="EF2E594A"/>
    <w:lvl w:ilvl="0" w:tplc="D5CC9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0C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3AE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9EE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346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68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C5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02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EA1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DC061E"/>
    <w:multiLevelType w:val="multilevel"/>
    <w:tmpl w:val="64DC0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6609D2"/>
    <w:multiLevelType w:val="hybridMultilevel"/>
    <w:tmpl w:val="BAAA7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960006"/>
    <w:multiLevelType w:val="hybridMultilevel"/>
    <w:tmpl w:val="1F5C827E"/>
    <w:lvl w:ilvl="0" w:tplc="D5B2CE4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B3D22EF8">
      <w:start w:val="1"/>
      <w:numFmt w:val="decimal"/>
      <w:lvlText w:val="%2."/>
      <w:lvlJc w:val="left"/>
      <w:pPr>
        <w:ind w:left="14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0" w15:restartNumberingAfterBreak="0">
    <w:nsid w:val="68CA6380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CEE44E8"/>
    <w:multiLevelType w:val="hybridMultilevel"/>
    <w:tmpl w:val="5C14F302"/>
    <w:lvl w:ilvl="0" w:tplc="D90C3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6EFD414D"/>
    <w:multiLevelType w:val="multilevel"/>
    <w:tmpl w:val="6EFD414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297CC9"/>
    <w:multiLevelType w:val="hybridMultilevel"/>
    <w:tmpl w:val="61624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1C32016"/>
    <w:multiLevelType w:val="hybridMultilevel"/>
    <w:tmpl w:val="39D038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242EF6E"/>
    <w:multiLevelType w:val="hybridMultilevel"/>
    <w:tmpl w:val="D55E2180"/>
    <w:lvl w:ilvl="0" w:tplc="8F426EEC">
      <w:start w:val="1"/>
      <w:numFmt w:val="lowerLetter"/>
      <w:lvlText w:val="%1)"/>
      <w:lvlJc w:val="left"/>
      <w:pPr>
        <w:ind w:left="720" w:hanging="360"/>
      </w:pPr>
    </w:lvl>
    <w:lvl w:ilvl="1" w:tplc="C8C0F6DE">
      <w:start w:val="1"/>
      <w:numFmt w:val="lowerLetter"/>
      <w:lvlText w:val="%2."/>
      <w:lvlJc w:val="left"/>
      <w:pPr>
        <w:ind w:left="1440" w:hanging="360"/>
      </w:pPr>
    </w:lvl>
    <w:lvl w:ilvl="2" w:tplc="334692C4">
      <w:start w:val="1"/>
      <w:numFmt w:val="lowerRoman"/>
      <w:lvlText w:val="%3."/>
      <w:lvlJc w:val="right"/>
      <w:pPr>
        <w:ind w:left="2160" w:hanging="180"/>
      </w:pPr>
    </w:lvl>
    <w:lvl w:ilvl="3" w:tplc="F732F518">
      <w:start w:val="1"/>
      <w:numFmt w:val="decimal"/>
      <w:lvlText w:val="%4."/>
      <w:lvlJc w:val="left"/>
      <w:pPr>
        <w:ind w:left="2880" w:hanging="360"/>
      </w:pPr>
    </w:lvl>
    <w:lvl w:ilvl="4" w:tplc="320414BE">
      <w:start w:val="1"/>
      <w:numFmt w:val="lowerLetter"/>
      <w:lvlText w:val="%5."/>
      <w:lvlJc w:val="left"/>
      <w:pPr>
        <w:ind w:left="3600" w:hanging="360"/>
      </w:pPr>
    </w:lvl>
    <w:lvl w:ilvl="5" w:tplc="2A14D094">
      <w:start w:val="1"/>
      <w:numFmt w:val="lowerRoman"/>
      <w:lvlText w:val="%6."/>
      <w:lvlJc w:val="right"/>
      <w:pPr>
        <w:ind w:left="4320" w:hanging="180"/>
      </w:pPr>
    </w:lvl>
    <w:lvl w:ilvl="6" w:tplc="33886E4C">
      <w:start w:val="1"/>
      <w:numFmt w:val="decimal"/>
      <w:lvlText w:val="%7."/>
      <w:lvlJc w:val="left"/>
      <w:pPr>
        <w:ind w:left="5040" w:hanging="360"/>
      </w:pPr>
    </w:lvl>
    <w:lvl w:ilvl="7" w:tplc="F3FA684E">
      <w:start w:val="1"/>
      <w:numFmt w:val="lowerLetter"/>
      <w:lvlText w:val="%8."/>
      <w:lvlJc w:val="left"/>
      <w:pPr>
        <w:ind w:left="5760" w:hanging="360"/>
      </w:pPr>
    </w:lvl>
    <w:lvl w:ilvl="8" w:tplc="F6FE0A4E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7D60D1"/>
    <w:multiLevelType w:val="hybridMultilevel"/>
    <w:tmpl w:val="D45437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3BAAB37"/>
    <w:multiLevelType w:val="hybridMultilevel"/>
    <w:tmpl w:val="51F0E764"/>
    <w:lvl w:ilvl="0" w:tplc="6A6C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C1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E5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A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1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50D9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EEFE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EE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B031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47A30F8"/>
    <w:multiLevelType w:val="hybridMultilevel"/>
    <w:tmpl w:val="A03CAC2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0" w15:restartNumberingAfterBreak="0">
    <w:nsid w:val="7AB37A8A"/>
    <w:multiLevelType w:val="hybridMultilevel"/>
    <w:tmpl w:val="B8FC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F2AF0D"/>
    <w:multiLevelType w:val="hybridMultilevel"/>
    <w:tmpl w:val="2E68946E"/>
    <w:lvl w:ilvl="0" w:tplc="D8444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D4E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2D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856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45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04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BEDD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E4F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E2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7C788F"/>
    <w:multiLevelType w:val="hybridMultilevel"/>
    <w:tmpl w:val="A7982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CC57452"/>
    <w:multiLevelType w:val="multilevel"/>
    <w:tmpl w:val="7CC57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3149C0"/>
    <w:multiLevelType w:val="hybridMultilevel"/>
    <w:tmpl w:val="26724928"/>
    <w:lvl w:ilvl="0" w:tplc="A2A65240">
      <w:start w:val="6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215476">
    <w:abstractNumId w:val="34"/>
  </w:num>
  <w:num w:numId="2" w16cid:durableId="1030060547">
    <w:abstractNumId w:val="57"/>
  </w:num>
  <w:num w:numId="3" w16cid:durableId="299042854">
    <w:abstractNumId w:val="71"/>
  </w:num>
  <w:num w:numId="4" w16cid:durableId="349991412">
    <w:abstractNumId w:val="48"/>
  </w:num>
  <w:num w:numId="5" w16cid:durableId="1945335896">
    <w:abstractNumId w:val="10"/>
  </w:num>
  <w:num w:numId="6" w16cid:durableId="158079886">
    <w:abstractNumId w:val="39"/>
  </w:num>
  <w:num w:numId="7" w16cid:durableId="1779373786">
    <w:abstractNumId w:val="30"/>
  </w:num>
  <w:num w:numId="8" w16cid:durableId="455681101">
    <w:abstractNumId w:val="74"/>
  </w:num>
  <w:num w:numId="9" w16cid:durableId="82192780">
    <w:abstractNumId w:val="50"/>
  </w:num>
  <w:num w:numId="10" w16cid:durableId="37315249">
    <w:abstractNumId w:val="0"/>
  </w:num>
  <w:num w:numId="11" w16cid:durableId="624197075">
    <w:abstractNumId w:val="64"/>
  </w:num>
  <w:num w:numId="12" w16cid:durableId="319165103">
    <w:abstractNumId w:val="23"/>
  </w:num>
  <w:num w:numId="13" w16cid:durableId="291713266">
    <w:abstractNumId w:val="16"/>
  </w:num>
  <w:num w:numId="14" w16cid:durableId="491220641">
    <w:abstractNumId w:val="29"/>
  </w:num>
  <w:num w:numId="15" w16cid:durableId="802308627">
    <w:abstractNumId w:val="84"/>
  </w:num>
  <w:num w:numId="16" w16cid:durableId="223495597">
    <w:abstractNumId w:val="49"/>
  </w:num>
  <w:num w:numId="17" w16cid:durableId="428506419">
    <w:abstractNumId w:val="55"/>
  </w:num>
  <w:num w:numId="18" w16cid:durableId="1423182219">
    <w:abstractNumId w:val="19"/>
  </w:num>
  <w:num w:numId="19" w16cid:durableId="953173249">
    <w:abstractNumId w:val="80"/>
  </w:num>
  <w:num w:numId="20" w16cid:durableId="1351877036">
    <w:abstractNumId w:val="13"/>
  </w:num>
  <w:num w:numId="21" w16cid:durableId="1917939692">
    <w:abstractNumId w:val="31"/>
  </w:num>
  <w:num w:numId="22" w16cid:durableId="2019455427">
    <w:abstractNumId w:val="7"/>
  </w:num>
  <w:num w:numId="23" w16cid:durableId="1741169331">
    <w:abstractNumId w:val="6"/>
  </w:num>
  <w:num w:numId="24" w16cid:durableId="1671908774">
    <w:abstractNumId w:val="61"/>
  </w:num>
  <w:num w:numId="25" w16cid:durableId="1386567045">
    <w:abstractNumId w:val="45"/>
  </w:num>
  <w:num w:numId="26" w16cid:durableId="391663575">
    <w:abstractNumId w:val="21"/>
  </w:num>
  <w:num w:numId="27" w16cid:durableId="1481389900">
    <w:abstractNumId w:val="82"/>
  </w:num>
  <w:num w:numId="28" w16cid:durableId="278801661">
    <w:abstractNumId w:val="20"/>
  </w:num>
  <w:num w:numId="29" w16cid:durableId="427508782">
    <w:abstractNumId w:val="24"/>
  </w:num>
  <w:num w:numId="30" w16cid:durableId="1804810257">
    <w:abstractNumId w:val="81"/>
  </w:num>
  <w:num w:numId="31" w16cid:durableId="578367343">
    <w:abstractNumId w:val="18"/>
  </w:num>
  <w:num w:numId="32" w16cid:durableId="2061518934">
    <w:abstractNumId w:val="58"/>
  </w:num>
  <w:num w:numId="33" w16cid:durableId="1581017984">
    <w:abstractNumId w:val="22"/>
  </w:num>
  <w:num w:numId="34" w16cid:durableId="1404254538">
    <w:abstractNumId w:val="78"/>
  </w:num>
  <w:num w:numId="35" w16cid:durableId="151994403">
    <w:abstractNumId w:val="66"/>
  </w:num>
  <w:num w:numId="36" w16cid:durableId="1220170965">
    <w:abstractNumId w:val="43"/>
  </w:num>
  <w:num w:numId="37" w16cid:durableId="1180854146">
    <w:abstractNumId w:val="76"/>
  </w:num>
  <w:num w:numId="38" w16cid:durableId="1182088977">
    <w:abstractNumId w:val="38"/>
  </w:num>
  <w:num w:numId="39" w16cid:durableId="694884303">
    <w:abstractNumId w:val="4"/>
  </w:num>
  <w:num w:numId="40" w16cid:durableId="78261284">
    <w:abstractNumId w:val="25"/>
  </w:num>
  <w:num w:numId="41" w16cid:durableId="256521023">
    <w:abstractNumId w:val="51"/>
  </w:num>
  <w:num w:numId="42" w16cid:durableId="856237658">
    <w:abstractNumId w:val="46"/>
  </w:num>
  <w:num w:numId="43" w16cid:durableId="931553305">
    <w:abstractNumId w:val="3"/>
  </w:num>
  <w:num w:numId="44" w16cid:durableId="1775053364">
    <w:abstractNumId w:val="33"/>
  </w:num>
  <w:num w:numId="45" w16cid:durableId="1028482003">
    <w:abstractNumId w:val="11"/>
  </w:num>
  <w:num w:numId="46" w16cid:durableId="1550452223">
    <w:abstractNumId w:val="70"/>
  </w:num>
  <w:num w:numId="47" w16cid:durableId="868839415">
    <w:abstractNumId w:val="35"/>
  </w:num>
  <w:num w:numId="48" w16cid:durableId="772746094">
    <w:abstractNumId w:val="42"/>
  </w:num>
  <w:num w:numId="49" w16cid:durableId="1593313340">
    <w:abstractNumId w:val="12"/>
  </w:num>
  <w:num w:numId="50" w16cid:durableId="572929365">
    <w:abstractNumId w:val="63"/>
  </w:num>
  <w:num w:numId="51" w16cid:durableId="1207453712">
    <w:abstractNumId w:val="14"/>
  </w:num>
  <w:num w:numId="52" w16cid:durableId="1191646324">
    <w:abstractNumId w:val="8"/>
  </w:num>
  <w:num w:numId="53" w16cid:durableId="1626962858">
    <w:abstractNumId w:val="40"/>
  </w:num>
  <w:num w:numId="54" w16cid:durableId="2021354364">
    <w:abstractNumId w:val="72"/>
  </w:num>
  <w:num w:numId="55" w16cid:durableId="1121340649">
    <w:abstractNumId w:val="52"/>
  </w:num>
  <w:num w:numId="56" w16cid:durableId="1266884817">
    <w:abstractNumId w:val="60"/>
  </w:num>
  <w:num w:numId="57" w16cid:durableId="401374448">
    <w:abstractNumId w:val="36"/>
  </w:num>
  <w:num w:numId="58" w16cid:durableId="1406605926">
    <w:abstractNumId w:val="79"/>
  </w:num>
  <w:num w:numId="59" w16cid:durableId="1882208477">
    <w:abstractNumId w:val="69"/>
  </w:num>
  <w:num w:numId="60" w16cid:durableId="645282702">
    <w:abstractNumId w:val="68"/>
  </w:num>
  <w:num w:numId="61" w16cid:durableId="1740790570">
    <w:abstractNumId w:val="75"/>
  </w:num>
  <w:num w:numId="62" w16cid:durableId="337582906">
    <w:abstractNumId w:val="27"/>
  </w:num>
  <w:num w:numId="63" w16cid:durableId="1214923460">
    <w:abstractNumId w:val="53"/>
  </w:num>
  <w:num w:numId="64" w16cid:durableId="692995786">
    <w:abstractNumId w:val="9"/>
  </w:num>
  <w:num w:numId="65" w16cid:durableId="1710031832">
    <w:abstractNumId w:val="54"/>
  </w:num>
  <w:num w:numId="66" w16cid:durableId="696198802">
    <w:abstractNumId w:val="32"/>
  </w:num>
  <w:num w:numId="67" w16cid:durableId="1664040132">
    <w:abstractNumId w:val="1"/>
  </w:num>
  <w:num w:numId="68" w16cid:durableId="2069959420">
    <w:abstractNumId w:val="65"/>
  </w:num>
  <w:num w:numId="69" w16cid:durableId="145248344">
    <w:abstractNumId w:val="44"/>
  </w:num>
  <w:num w:numId="70" w16cid:durableId="131097579">
    <w:abstractNumId w:val="83"/>
  </w:num>
  <w:num w:numId="71" w16cid:durableId="1747259077">
    <w:abstractNumId w:val="67"/>
  </w:num>
  <w:num w:numId="72" w16cid:durableId="1532455615">
    <w:abstractNumId w:val="15"/>
  </w:num>
  <w:num w:numId="73" w16cid:durableId="2012872843">
    <w:abstractNumId w:val="62"/>
  </w:num>
  <w:num w:numId="74" w16cid:durableId="314378376">
    <w:abstractNumId w:val="5"/>
  </w:num>
  <w:num w:numId="75" w16cid:durableId="1919751396">
    <w:abstractNumId w:val="37"/>
  </w:num>
  <w:num w:numId="76" w16cid:durableId="742143982">
    <w:abstractNumId w:val="73"/>
  </w:num>
  <w:num w:numId="77" w16cid:durableId="1504206337">
    <w:abstractNumId w:val="41"/>
  </w:num>
  <w:num w:numId="78" w16cid:durableId="205341455">
    <w:abstractNumId w:val="17"/>
  </w:num>
  <w:num w:numId="79" w16cid:durableId="1546143340">
    <w:abstractNumId w:val="77"/>
  </w:num>
  <w:num w:numId="80" w16cid:durableId="1476334493">
    <w:abstractNumId w:val="47"/>
  </w:num>
  <w:num w:numId="81" w16cid:durableId="9713308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85380925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43649685">
    <w:abstractNumId w:val="2"/>
  </w:num>
  <w:num w:numId="84" w16cid:durableId="699941847">
    <w:abstractNumId w:val="56"/>
  </w:num>
  <w:num w:numId="85" w16cid:durableId="12207518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48"/>
    <w:rsid w:val="00071546"/>
    <w:rsid w:val="00117AB1"/>
    <w:rsid w:val="00135296"/>
    <w:rsid w:val="001474E0"/>
    <w:rsid w:val="00167F77"/>
    <w:rsid w:val="00190C60"/>
    <w:rsid w:val="00194781"/>
    <w:rsid w:val="00197F66"/>
    <w:rsid w:val="001E1209"/>
    <w:rsid w:val="00241D46"/>
    <w:rsid w:val="002C499C"/>
    <w:rsid w:val="002E14D1"/>
    <w:rsid w:val="002E226F"/>
    <w:rsid w:val="002E53F3"/>
    <w:rsid w:val="002F6524"/>
    <w:rsid w:val="002F7548"/>
    <w:rsid w:val="00361687"/>
    <w:rsid w:val="003F01E9"/>
    <w:rsid w:val="003F0F45"/>
    <w:rsid w:val="00415994"/>
    <w:rsid w:val="00453542"/>
    <w:rsid w:val="0045682F"/>
    <w:rsid w:val="00470735"/>
    <w:rsid w:val="0049571A"/>
    <w:rsid w:val="00496F25"/>
    <w:rsid w:val="004D28A3"/>
    <w:rsid w:val="004F79BA"/>
    <w:rsid w:val="00503FB5"/>
    <w:rsid w:val="005072AD"/>
    <w:rsid w:val="00510248"/>
    <w:rsid w:val="00542FCC"/>
    <w:rsid w:val="0059125E"/>
    <w:rsid w:val="00592E41"/>
    <w:rsid w:val="00594ED8"/>
    <w:rsid w:val="005B266B"/>
    <w:rsid w:val="006565C7"/>
    <w:rsid w:val="006F30E2"/>
    <w:rsid w:val="00722F22"/>
    <w:rsid w:val="00727CED"/>
    <w:rsid w:val="00746FEF"/>
    <w:rsid w:val="00777F82"/>
    <w:rsid w:val="00795A5C"/>
    <w:rsid w:val="007B19D6"/>
    <w:rsid w:val="007B71C2"/>
    <w:rsid w:val="007F491E"/>
    <w:rsid w:val="008526F4"/>
    <w:rsid w:val="00895D57"/>
    <w:rsid w:val="008E1C1A"/>
    <w:rsid w:val="008F512B"/>
    <w:rsid w:val="0092654D"/>
    <w:rsid w:val="0094721D"/>
    <w:rsid w:val="0097708F"/>
    <w:rsid w:val="00987DDD"/>
    <w:rsid w:val="00996240"/>
    <w:rsid w:val="009B40C0"/>
    <w:rsid w:val="009E5F91"/>
    <w:rsid w:val="009E7E76"/>
    <w:rsid w:val="00A156A7"/>
    <w:rsid w:val="00A23824"/>
    <w:rsid w:val="00A457B6"/>
    <w:rsid w:val="00A73608"/>
    <w:rsid w:val="00A77BB9"/>
    <w:rsid w:val="00AB22BD"/>
    <w:rsid w:val="00AC2BD9"/>
    <w:rsid w:val="00B3354B"/>
    <w:rsid w:val="00B74E11"/>
    <w:rsid w:val="00B96E68"/>
    <w:rsid w:val="00BD55B8"/>
    <w:rsid w:val="00BE4E5F"/>
    <w:rsid w:val="00C0642A"/>
    <w:rsid w:val="00C134E8"/>
    <w:rsid w:val="00C332B1"/>
    <w:rsid w:val="00C36C60"/>
    <w:rsid w:val="00C50A1B"/>
    <w:rsid w:val="00C646CA"/>
    <w:rsid w:val="00C935D3"/>
    <w:rsid w:val="00C94A66"/>
    <w:rsid w:val="00CA1119"/>
    <w:rsid w:val="00CA6A7F"/>
    <w:rsid w:val="00CB0122"/>
    <w:rsid w:val="00CB388C"/>
    <w:rsid w:val="00CB4D1B"/>
    <w:rsid w:val="00CF259C"/>
    <w:rsid w:val="00D031CD"/>
    <w:rsid w:val="00D23E72"/>
    <w:rsid w:val="00D51370"/>
    <w:rsid w:val="00D55282"/>
    <w:rsid w:val="00DA2314"/>
    <w:rsid w:val="00DB707E"/>
    <w:rsid w:val="00DD78AB"/>
    <w:rsid w:val="00E07FC7"/>
    <w:rsid w:val="00E34073"/>
    <w:rsid w:val="00E458ED"/>
    <w:rsid w:val="00E45EFC"/>
    <w:rsid w:val="00E66003"/>
    <w:rsid w:val="00E936B0"/>
    <w:rsid w:val="00EB7631"/>
    <w:rsid w:val="00F031CC"/>
    <w:rsid w:val="00F83AAE"/>
    <w:rsid w:val="00F85209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33E4CCB5"/>
  <w15:docId w15:val="{E93604E7-F1E0-40D5-B69F-58F50E8D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uiPriority w:val="9"/>
    <w:qFormat/>
    <w:rsid w:val="004D28A3"/>
    <w:pPr>
      <w:keepNext/>
      <w:keepLines/>
      <w:spacing w:after="34" w:line="259" w:lineRule="auto"/>
      <w:ind w:left="288"/>
      <w:jc w:val="center"/>
      <w:outlineLvl w:val="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D28A3"/>
    <w:rPr>
      <w:rFonts w:ascii="Times New Roman" w:eastAsia="Times New Roman" w:hAnsi="Times New Roman"/>
      <w:color w:val="000000"/>
      <w:sz w:val="24"/>
      <w:szCs w:val="22"/>
    </w:rPr>
  </w:style>
  <w:style w:type="paragraph" w:styleId="Akapitzlist">
    <w:name w:val="List Paragraph"/>
    <w:aliases w:val="K2 lista alfabetyczna,L1,Numerowanie,2 heading,A_wyliczenie,K-P_odwolanie,Akapit z listą5,maz_wyliczenie,opis dzialania,List Paragraph,Akapit z listą 1,CW_Lista,Podsis rysunku,Akapit z listą numerowaną,BulletC,Wyliczanie,Obiekt"/>
    <w:basedOn w:val="Normalny"/>
    <w:link w:val="AkapitzlistZnak"/>
    <w:uiPriority w:val="34"/>
    <w:qFormat/>
    <w:rsid w:val="004D28A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Poprawka">
    <w:name w:val="Revision"/>
    <w:hidden/>
    <w:uiPriority w:val="99"/>
    <w:semiHidden/>
    <w:rsid w:val="00CB388C"/>
    <w:pPr>
      <w:spacing w:after="0"/>
    </w:pPr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7F77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A7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A7F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209"/>
    <w:rPr>
      <w:color w:val="605E5C"/>
      <w:shd w:val="clear" w:color="auto" w:fill="E1DFDD"/>
    </w:rPr>
  </w:style>
  <w:style w:type="paragraph" w:customStyle="1" w:styleId="Standard">
    <w:name w:val="Standard"/>
    <w:rsid w:val="0097708F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val="pt-PT" w:eastAsia="hi-IN" w:bidi="hi-IN"/>
    </w:rPr>
  </w:style>
  <w:style w:type="character" w:customStyle="1" w:styleId="AkapitzlistZnak">
    <w:name w:val="Akapit z listą Znak"/>
    <w:aliases w:val="K2 lista alfabetyczna Znak,L1 Znak,Numerowanie Znak,2 heading Znak,A_wyliczenie Znak,K-P_odwolanie Znak,Akapit z listą5 Znak,maz_wyliczenie Znak,opis dzialania Znak,List Paragraph Znak,Akapit z listą 1 Znak,CW_Lista Znak,BulletC Znak"/>
    <w:link w:val="Akapitzlist"/>
    <w:uiPriority w:val="34"/>
    <w:qFormat/>
    <w:locked/>
    <w:rsid w:val="007F491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fn,Footnotes,Footnote ak,Podrozdzia3"/>
    <w:basedOn w:val="Normalny"/>
    <w:link w:val="TekstprzypisudolnegoZnak"/>
    <w:uiPriority w:val="99"/>
    <w:unhideWhenUsed/>
    <w:rsid w:val="007F49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fn Znak,Footnotes Znak,Footnote ak Znak,Podrozdzia3 Znak"/>
    <w:basedOn w:val="Domylnaczcionkaakapitu"/>
    <w:link w:val="Tekstprzypisudolnego"/>
    <w:uiPriority w:val="99"/>
    <w:rsid w:val="007F491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unhideWhenUsed/>
    <w:rsid w:val="007F491E"/>
    <w:rPr>
      <w:vertAlign w:val="superscript"/>
    </w:rPr>
  </w:style>
  <w:style w:type="paragraph" w:customStyle="1" w:styleId="LO-normal">
    <w:name w:val="LO-normal"/>
    <w:qFormat/>
    <w:rsid w:val="007F491E"/>
    <w:pPr>
      <w:suppressAutoHyphens/>
      <w:spacing w:after="200" w:line="276" w:lineRule="auto"/>
    </w:pPr>
    <w:rPr>
      <w:rFonts w:cs="Calibri"/>
      <w:color w:val="00000A"/>
      <w:sz w:val="22"/>
      <w:szCs w:val="22"/>
      <w:lang w:eastAsia="zh-CN" w:bidi="hi-IN"/>
    </w:rPr>
  </w:style>
  <w:style w:type="paragraph" w:styleId="Bezodstpw">
    <w:name w:val="No Spacing"/>
    <w:uiPriority w:val="1"/>
    <w:qFormat/>
    <w:rsid w:val="007F491E"/>
    <w:pPr>
      <w:spacing w:after="0"/>
    </w:pPr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457B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7B6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A457B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457B6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basedOn w:val="Normalny"/>
    <w:rsid w:val="00A457B6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F6524"/>
    <w:pPr>
      <w:spacing w:after="0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agwekspisutreci"/>
    <w:next w:val="Normalny"/>
    <w:link w:val="PodtytuZnak"/>
    <w:uiPriority w:val="11"/>
    <w:qFormat/>
    <w:rsid w:val="002F6524"/>
    <w:pPr>
      <w:spacing w:before="480" w:line="240" w:lineRule="auto"/>
      <w:ind w:left="360" w:hanging="360"/>
      <w:contextualSpacing/>
      <w:jc w:val="both"/>
    </w:pPr>
    <w:rPr>
      <w:b/>
      <w:sz w:val="28"/>
      <w:szCs w:val="28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F6524"/>
    <w:rPr>
      <w:rFonts w:asciiTheme="majorHAnsi" w:eastAsiaTheme="majorEastAsia" w:hAnsiTheme="majorHAnsi" w:cstheme="majorBidi"/>
      <w:b/>
      <w:color w:val="2E74B5" w:themeColor="accent1" w:themeShade="BF"/>
      <w:sz w:val="28"/>
      <w:szCs w:val="28"/>
      <w:lang w:eastAsia="en-US" w:bidi="en-US"/>
    </w:rPr>
  </w:style>
  <w:style w:type="paragraph" w:styleId="Lista">
    <w:name w:val="List"/>
    <w:basedOn w:val="Normalny"/>
    <w:uiPriority w:val="99"/>
    <w:unhideWhenUsed/>
    <w:rsid w:val="002F6524"/>
    <w:pPr>
      <w:spacing w:after="160" w:line="259" w:lineRule="auto"/>
      <w:ind w:left="283" w:hanging="283"/>
      <w:contextualSpacing/>
    </w:pPr>
    <w:rPr>
      <w:rFonts w:asciiTheme="minorHAnsi" w:eastAsiaTheme="minorHAnsi" w:hAnsiTheme="minorHAnsi" w:cstheme="minorBidi"/>
    </w:rPr>
  </w:style>
  <w:style w:type="paragraph" w:styleId="Lista3">
    <w:name w:val="List 3"/>
    <w:basedOn w:val="Normalny"/>
    <w:uiPriority w:val="99"/>
    <w:unhideWhenUsed/>
    <w:rsid w:val="002F6524"/>
    <w:pPr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Lista-kontynuacja">
    <w:name w:val="List Continue"/>
    <w:basedOn w:val="Normalny"/>
    <w:uiPriority w:val="99"/>
    <w:unhideWhenUsed/>
    <w:rsid w:val="002F6524"/>
    <w:pPr>
      <w:spacing w:after="120" w:line="259" w:lineRule="auto"/>
      <w:ind w:left="283"/>
      <w:contextualSpacing/>
    </w:pPr>
    <w:rPr>
      <w:rFonts w:asciiTheme="minorHAnsi" w:eastAsiaTheme="minorHAnsi" w:hAnsiTheme="minorHAnsi" w:cstheme="minorBid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65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6524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F6524"/>
    <w:pPr>
      <w:spacing w:after="160" w:line="259" w:lineRule="auto"/>
      <w:ind w:left="360" w:firstLine="360"/>
    </w:pPr>
    <w:rPr>
      <w:rFonts w:asciiTheme="minorHAnsi" w:eastAsiaTheme="minorHAnsi" w:hAnsiTheme="minorHAnsi" w:cstheme="minorBidi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F65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6524"/>
    <w:pPr>
      <w:spacing w:before="240" w:after="0" w:line="276" w:lineRule="auto"/>
      <w:ind w:lef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3736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pkonopka</dc:creator>
  <cp:lastModifiedBy>Waldemar Banaszek</cp:lastModifiedBy>
  <cp:revision>2</cp:revision>
  <dcterms:created xsi:type="dcterms:W3CDTF">2023-11-03T14:05:00Z</dcterms:created>
  <dcterms:modified xsi:type="dcterms:W3CDTF">2023-11-03T14:05:00Z</dcterms:modified>
</cp:coreProperties>
</file>