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5A5E4" w14:textId="73223FDF" w:rsidR="00B67D14" w:rsidRDefault="00CA6348">
      <w:pPr>
        <w:spacing w:after="0" w:line="259" w:lineRule="auto"/>
        <w:ind w:left="0" w:right="170" w:firstLine="0"/>
        <w:jc w:val="right"/>
        <w:rPr>
          <w:rFonts w:ascii="Georgia" w:eastAsia="Arial" w:hAnsi="Georgia" w:cs="Arial"/>
          <w:sz w:val="22"/>
        </w:rPr>
      </w:pPr>
      <w:r w:rsidRPr="00CA6348">
        <w:rPr>
          <w:rFonts w:ascii="Georgia" w:eastAsia="Arial" w:hAnsi="Georgia" w:cs="Arial"/>
          <w:sz w:val="22"/>
        </w:rPr>
        <w:t xml:space="preserve">Załącznik nr </w:t>
      </w:r>
      <w:r w:rsidR="00BF05ED">
        <w:rPr>
          <w:rFonts w:ascii="Georgia" w:eastAsia="Arial" w:hAnsi="Georgia" w:cs="Arial"/>
          <w:sz w:val="22"/>
        </w:rPr>
        <w:t>2</w:t>
      </w:r>
      <w:r w:rsidR="00C012A8" w:rsidRPr="00CA6348">
        <w:rPr>
          <w:rFonts w:ascii="Georgia" w:eastAsia="Arial" w:hAnsi="Georgia" w:cs="Arial"/>
          <w:sz w:val="22"/>
        </w:rPr>
        <w:t xml:space="preserve"> </w:t>
      </w:r>
      <w:r w:rsidR="00E13C42">
        <w:rPr>
          <w:rFonts w:ascii="Georgia" w:eastAsia="Arial" w:hAnsi="Georgia" w:cs="Arial"/>
          <w:sz w:val="22"/>
        </w:rPr>
        <w:t>do zapytania ofertowego</w:t>
      </w:r>
    </w:p>
    <w:p w14:paraId="04F719B6" w14:textId="77777777" w:rsidR="00E13C42" w:rsidRPr="00CA6348" w:rsidRDefault="00E13C42">
      <w:pPr>
        <w:spacing w:after="0" w:line="259" w:lineRule="auto"/>
        <w:ind w:left="0" w:right="170" w:firstLine="0"/>
        <w:jc w:val="right"/>
        <w:rPr>
          <w:rFonts w:ascii="Georgia" w:hAnsi="Georgia"/>
          <w:sz w:val="22"/>
        </w:rPr>
      </w:pPr>
    </w:p>
    <w:p w14:paraId="3AA6C916" w14:textId="77777777" w:rsidR="00BF05ED" w:rsidRDefault="00BF05ED" w:rsidP="00BF05ED">
      <w:pPr>
        <w:spacing w:after="0" w:line="240" w:lineRule="auto"/>
        <w:jc w:val="center"/>
        <w:rPr>
          <w:rFonts w:ascii="Georgia" w:hAnsi="Georgia"/>
          <w:b/>
          <w:bCs/>
          <w:sz w:val="22"/>
        </w:rPr>
      </w:pPr>
      <w:bookmarkStart w:id="0" w:name="_Hlk526319568"/>
    </w:p>
    <w:p w14:paraId="16F90CEE" w14:textId="00CC5A09" w:rsidR="00BF05ED" w:rsidRPr="00BF05ED" w:rsidRDefault="00BF05ED" w:rsidP="00BF05ED">
      <w:pPr>
        <w:spacing w:after="0" w:line="240" w:lineRule="auto"/>
        <w:jc w:val="center"/>
        <w:rPr>
          <w:rFonts w:ascii="Georgia" w:hAnsi="Georgia"/>
          <w:b/>
          <w:bCs/>
          <w:sz w:val="22"/>
        </w:rPr>
      </w:pPr>
      <w:r w:rsidRPr="00BF05ED">
        <w:rPr>
          <w:rFonts w:ascii="Georgia" w:hAnsi="Georgia"/>
          <w:b/>
          <w:bCs/>
          <w:sz w:val="22"/>
        </w:rPr>
        <w:t>Projekt umowy</w:t>
      </w:r>
    </w:p>
    <w:p w14:paraId="6B71B6CA" w14:textId="77777777" w:rsidR="00BF05ED" w:rsidRPr="00BF05ED" w:rsidRDefault="00BF05ED" w:rsidP="00BF05ED">
      <w:pPr>
        <w:spacing w:after="0" w:line="240" w:lineRule="auto"/>
        <w:jc w:val="center"/>
        <w:outlineLvl w:val="0"/>
        <w:rPr>
          <w:rFonts w:ascii="Georgia" w:hAnsi="Georgia"/>
          <w:b/>
          <w:sz w:val="22"/>
        </w:rPr>
      </w:pPr>
      <w:r w:rsidRPr="00BF05ED">
        <w:rPr>
          <w:rFonts w:ascii="Georgia" w:hAnsi="Georgia"/>
          <w:b/>
          <w:sz w:val="22"/>
        </w:rPr>
        <w:t>Umowa</w:t>
      </w:r>
    </w:p>
    <w:p w14:paraId="047E434C" w14:textId="77777777" w:rsidR="00BF05ED" w:rsidRPr="00BF05ED" w:rsidRDefault="00BF05ED" w:rsidP="00BF05ED">
      <w:pPr>
        <w:spacing w:after="0" w:line="240" w:lineRule="auto"/>
        <w:jc w:val="center"/>
        <w:outlineLvl w:val="0"/>
        <w:rPr>
          <w:rFonts w:ascii="Georgia" w:hAnsi="Georgia"/>
          <w:bCs/>
          <w:sz w:val="22"/>
        </w:rPr>
      </w:pPr>
      <w:r w:rsidRPr="00BF05ED">
        <w:rPr>
          <w:rFonts w:ascii="Georgia" w:hAnsi="Georgia"/>
          <w:bCs/>
          <w:sz w:val="22"/>
        </w:rPr>
        <w:t>zawarta w dniu …… r. w Warszawie</w:t>
      </w:r>
    </w:p>
    <w:p w14:paraId="7AE85AE6" w14:textId="77777777" w:rsidR="00BF05ED" w:rsidRPr="00BF05ED" w:rsidRDefault="00BF05ED" w:rsidP="00BF05ED">
      <w:pPr>
        <w:spacing w:after="0" w:line="240" w:lineRule="auto"/>
        <w:jc w:val="center"/>
        <w:outlineLvl w:val="0"/>
        <w:rPr>
          <w:rFonts w:ascii="Georgia" w:hAnsi="Georgia"/>
          <w:iCs/>
          <w:sz w:val="22"/>
        </w:rPr>
      </w:pPr>
      <w:r w:rsidRPr="00BF05ED">
        <w:rPr>
          <w:rFonts w:ascii="Georgia" w:hAnsi="Georgia"/>
          <w:iCs/>
          <w:sz w:val="22"/>
        </w:rPr>
        <w:t>w wyniku przeprowadzonego zapytania ofertowego dzp.262.125.2023</w:t>
      </w:r>
    </w:p>
    <w:p w14:paraId="3EF434C6" w14:textId="77777777" w:rsidR="00BF05ED" w:rsidRPr="00BF05ED" w:rsidRDefault="00BF05ED" w:rsidP="00BF05ED">
      <w:pPr>
        <w:spacing w:after="0" w:line="240" w:lineRule="auto"/>
        <w:jc w:val="center"/>
        <w:outlineLvl w:val="0"/>
        <w:rPr>
          <w:rFonts w:ascii="Georgia" w:hAnsi="Georgia"/>
          <w:iCs/>
          <w:sz w:val="22"/>
        </w:rPr>
      </w:pPr>
      <w:r w:rsidRPr="00BF05ED">
        <w:rPr>
          <w:rFonts w:ascii="Georgia" w:hAnsi="Georgia"/>
          <w:bCs/>
          <w:sz w:val="22"/>
        </w:rPr>
        <w:t>zwana dalej „Umową”,</w:t>
      </w:r>
    </w:p>
    <w:p w14:paraId="3999564A" w14:textId="77777777" w:rsidR="00BF05ED" w:rsidRPr="00BF05ED" w:rsidRDefault="00BF05ED" w:rsidP="00BF05ED">
      <w:pPr>
        <w:suppressAutoHyphens/>
        <w:spacing w:after="0"/>
        <w:jc w:val="center"/>
        <w:rPr>
          <w:rFonts w:ascii="Georgia" w:hAnsi="Georgia"/>
          <w:b/>
          <w:sz w:val="22"/>
        </w:rPr>
      </w:pPr>
      <w:r w:rsidRPr="00BF05ED">
        <w:rPr>
          <w:rFonts w:ascii="Georgia" w:hAnsi="Georgia"/>
          <w:sz w:val="22"/>
        </w:rPr>
        <w:t>pomiędzy</w:t>
      </w:r>
    </w:p>
    <w:p w14:paraId="4A901DDD" w14:textId="77777777" w:rsidR="00BF05ED" w:rsidRPr="00BF05ED" w:rsidRDefault="00BF05ED" w:rsidP="00BF05ED">
      <w:pPr>
        <w:suppressAutoHyphens/>
        <w:spacing w:after="0"/>
        <w:rPr>
          <w:rFonts w:ascii="Georgia" w:hAnsi="Georgia"/>
          <w:b/>
          <w:sz w:val="22"/>
        </w:rPr>
      </w:pPr>
    </w:p>
    <w:bookmarkEnd w:id="0"/>
    <w:p w14:paraId="15D67DFB" w14:textId="77777777" w:rsidR="00BF05ED" w:rsidRPr="00BF05ED" w:rsidRDefault="00BF05ED" w:rsidP="00BF05ED">
      <w:pPr>
        <w:suppressAutoHyphens/>
        <w:spacing w:after="0"/>
        <w:rPr>
          <w:rFonts w:ascii="Georgia" w:hAnsi="Georgia"/>
          <w:sz w:val="22"/>
        </w:rPr>
      </w:pPr>
    </w:p>
    <w:p w14:paraId="60ABBFBA" w14:textId="77777777" w:rsidR="00BF05ED" w:rsidRPr="00BF05ED" w:rsidRDefault="00BF05ED" w:rsidP="00BF05ED">
      <w:pPr>
        <w:suppressAutoHyphens/>
        <w:contextualSpacing/>
        <w:rPr>
          <w:rFonts w:ascii="Georgia" w:hAnsi="Georgia"/>
          <w:sz w:val="22"/>
        </w:rPr>
      </w:pPr>
      <w:bookmarkStart w:id="1" w:name="_Hlk521409387"/>
      <w:r w:rsidRPr="00BF05ED">
        <w:rPr>
          <w:rFonts w:ascii="Georgia" w:hAnsi="Georgia"/>
          <w:b/>
          <w:bCs/>
          <w:sz w:val="22"/>
        </w:rPr>
        <w:t>Fundacją Rozwoju Systemu Edukacji</w:t>
      </w:r>
      <w:r w:rsidRPr="00BF05ED">
        <w:rPr>
          <w:rFonts w:ascii="Georgia" w:hAnsi="Georgia"/>
          <w:sz w:val="22"/>
        </w:rPr>
        <w:t xml:space="preserve"> z siedzibą w Warszawie (02-305), przy Al. Jerozolimskich 142A, wpisaną do rejestru stowarzyszeń, innych organizacji społecznych i zawodowych, fundacji oraz samodzielnych publicznych zakładów opieki zdrowotnej – Krajowego Rejestru Sądowego prowadzonego przez Sąd Rejonowy dla m. st. Warszawy w Warszawie, XII Wydział Gospodarczy Krajowego Rejestru Sądowego pod numerem KRS: 0000024777, posiadającą NIP 526-10-00-645</w:t>
      </w:r>
    </w:p>
    <w:p w14:paraId="37E72F97" w14:textId="77777777" w:rsidR="00BF05ED" w:rsidRPr="00BF05ED" w:rsidRDefault="00BF05ED" w:rsidP="00BF05ED">
      <w:pPr>
        <w:suppressAutoHyphens/>
        <w:contextualSpacing/>
        <w:rPr>
          <w:rFonts w:ascii="Georgia" w:hAnsi="Georgia"/>
          <w:sz w:val="22"/>
        </w:rPr>
      </w:pPr>
      <w:r w:rsidRPr="00BF05ED">
        <w:rPr>
          <w:rFonts w:ascii="Georgia" w:hAnsi="Georgia"/>
          <w:sz w:val="22"/>
        </w:rPr>
        <w:t>reprezentowaną przez upoważnioną osobę wskazaną przy podpisie</w:t>
      </w:r>
    </w:p>
    <w:bookmarkEnd w:id="1"/>
    <w:p w14:paraId="3B1998B6" w14:textId="77777777" w:rsidR="00BF05ED" w:rsidRPr="00BF05ED" w:rsidRDefault="00BF05ED" w:rsidP="00BF05ED">
      <w:pPr>
        <w:suppressAutoHyphens/>
        <w:spacing w:after="0"/>
        <w:rPr>
          <w:rFonts w:ascii="Georgia" w:hAnsi="Georgia"/>
          <w:sz w:val="22"/>
        </w:rPr>
      </w:pPr>
    </w:p>
    <w:p w14:paraId="60044453" w14:textId="77777777" w:rsidR="00BF05ED" w:rsidRPr="00BF05ED" w:rsidRDefault="00BF05ED" w:rsidP="00BF05ED">
      <w:pPr>
        <w:suppressAutoHyphens/>
        <w:spacing w:after="0"/>
        <w:rPr>
          <w:rFonts w:ascii="Georgia" w:hAnsi="Georgia"/>
          <w:sz w:val="22"/>
        </w:rPr>
      </w:pPr>
      <w:r w:rsidRPr="00BF05ED">
        <w:rPr>
          <w:rFonts w:ascii="Georgia" w:hAnsi="Georgia"/>
          <w:sz w:val="22"/>
        </w:rPr>
        <w:t xml:space="preserve">zwaną dalej </w:t>
      </w:r>
      <w:r w:rsidRPr="00BF05ED">
        <w:rPr>
          <w:rFonts w:ascii="Georgia" w:hAnsi="Georgia"/>
          <w:b/>
          <w:bCs/>
          <w:sz w:val="22"/>
        </w:rPr>
        <w:t>Zamawiającym</w:t>
      </w:r>
    </w:p>
    <w:p w14:paraId="35CF4643" w14:textId="4D3E91FB" w:rsidR="00BF05ED" w:rsidRPr="00BF05ED" w:rsidRDefault="00BF05ED" w:rsidP="00BF05ED">
      <w:pPr>
        <w:suppressAutoHyphens/>
        <w:spacing w:after="0"/>
        <w:ind w:left="0" w:firstLine="0"/>
        <w:rPr>
          <w:rFonts w:ascii="Georgia" w:hAnsi="Georgia"/>
          <w:sz w:val="22"/>
        </w:rPr>
      </w:pPr>
    </w:p>
    <w:p w14:paraId="6BC74630" w14:textId="77777777" w:rsidR="00BF05ED" w:rsidRPr="00BF05ED" w:rsidRDefault="00BF05ED" w:rsidP="00BF05ED">
      <w:pPr>
        <w:suppressAutoHyphens/>
        <w:spacing w:after="0"/>
        <w:rPr>
          <w:rFonts w:ascii="Georgia" w:hAnsi="Georgia"/>
          <w:sz w:val="22"/>
        </w:rPr>
      </w:pPr>
      <w:r w:rsidRPr="00BF05ED">
        <w:rPr>
          <w:rFonts w:ascii="Georgia" w:hAnsi="Georgia"/>
          <w:sz w:val="22"/>
        </w:rPr>
        <w:t>a</w:t>
      </w:r>
    </w:p>
    <w:p w14:paraId="56DC9513" w14:textId="77777777" w:rsidR="00BF05ED" w:rsidRPr="00BF05ED" w:rsidRDefault="00BF05ED" w:rsidP="00BF05ED">
      <w:pPr>
        <w:suppressAutoHyphens/>
        <w:spacing w:after="0"/>
        <w:rPr>
          <w:rFonts w:ascii="Georgia" w:hAnsi="Georgia"/>
          <w:b/>
          <w:sz w:val="22"/>
        </w:rPr>
      </w:pPr>
    </w:p>
    <w:p w14:paraId="674FDAA2" w14:textId="56764DD9" w:rsidR="00BF05ED" w:rsidRPr="00BF05ED" w:rsidRDefault="00BF05ED" w:rsidP="00BF05ED">
      <w:pPr>
        <w:suppressAutoHyphens/>
        <w:spacing w:after="0"/>
        <w:rPr>
          <w:rFonts w:ascii="Georgia" w:hAnsi="Georgia"/>
          <w:b/>
          <w:sz w:val="22"/>
        </w:rPr>
      </w:pPr>
      <w:r w:rsidRPr="00BF05ED">
        <w:rPr>
          <w:rFonts w:ascii="Georgia" w:hAnsi="Georgia"/>
          <w:b/>
          <w:sz w:val="22"/>
        </w:rPr>
        <w:t>…………………………………</w:t>
      </w:r>
    </w:p>
    <w:p w14:paraId="7D8365CB" w14:textId="77777777" w:rsidR="00BF05ED" w:rsidRPr="00BF05ED" w:rsidRDefault="00BF05ED" w:rsidP="00BF05ED">
      <w:pPr>
        <w:suppressAutoHyphens/>
        <w:spacing w:after="0"/>
        <w:rPr>
          <w:rFonts w:ascii="Georgia" w:hAnsi="Georgia"/>
          <w:sz w:val="22"/>
        </w:rPr>
      </w:pPr>
      <w:r w:rsidRPr="00BF05ED">
        <w:rPr>
          <w:rFonts w:ascii="Georgia" w:hAnsi="Georgia"/>
          <w:sz w:val="22"/>
        </w:rPr>
        <w:t>reprezentowaną przez:</w:t>
      </w:r>
    </w:p>
    <w:p w14:paraId="34E520FF" w14:textId="77777777" w:rsidR="00BF05ED" w:rsidRPr="00BF05ED" w:rsidRDefault="00BF05ED" w:rsidP="00BF05ED">
      <w:pPr>
        <w:suppressAutoHyphens/>
        <w:spacing w:after="0"/>
        <w:contextualSpacing/>
        <w:rPr>
          <w:rFonts w:ascii="Georgia" w:hAnsi="Georgia"/>
          <w:sz w:val="22"/>
        </w:rPr>
      </w:pPr>
      <w:r w:rsidRPr="00BF05ED">
        <w:rPr>
          <w:rFonts w:ascii="Georgia" w:hAnsi="Georgia"/>
          <w:sz w:val="22"/>
        </w:rPr>
        <w:t>………………………………………</w:t>
      </w:r>
    </w:p>
    <w:p w14:paraId="552FA10A" w14:textId="77777777" w:rsidR="00BF05ED" w:rsidRPr="00BF05ED" w:rsidRDefault="00BF05ED" w:rsidP="00BF05ED">
      <w:pPr>
        <w:suppressAutoHyphens/>
        <w:spacing w:after="0"/>
        <w:rPr>
          <w:rFonts w:ascii="Georgia" w:hAnsi="Georgia"/>
          <w:sz w:val="22"/>
        </w:rPr>
      </w:pPr>
    </w:p>
    <w:p w14:paraId="1F41E4A3" w14:textId="77777777" w:rsidR="00BF05ED" w:rsidRPr="00BF05ED" w:rsidRDefault="00BF05ED" w:rsidP="00BF05ED">
      <w:pPr>
        <w:suppressAutoHyphens/>
        <w:spacing w:after="0"/>
        <w:rPr>
          <w:rFonts w:ascii="Georgia" w:hAnsi="Georgia"/>
          <w:sz w:val="22"/>
        </w:rPr>
      </w:pPr>
      <w:r w:rsidRPr="00BF05ED">
        <w:rPr>
          <w:rFonts w:ascii="Georgia" w:hAnsi="Georgia"/>
          <w:sz w:val="22"/>
        </w:rPr>
        <w:t xml:space="preserve">zwaną dalej </w:t>
      </w:r>
      <w:r w:rsidRPr="00BF05ED">
        <w:rPr>
          <w:rFonts w:ascii="Georgia" w:hAnsi="Georgia"/>
          <w:b/>
          <w:bCs/>
          <w:sz w:val="22"/>
        </w:rPr>
        <w:t>Wykonawcą</w:t>
      </w:r>
    </w:p>
    <w:p w14:paraId="3DECF930" w14:textId="77777777" w:rsidR="00BF05ED" w:rsidRPr="00BF05ED" w:rsidRDefault="00BF05ED" w:rsidP="00BF05ED">
      <w:pPr>
        <w:suppressAutoHyphens/>
        <w:spacing w:after="0"/>
        <w:rPr>
          <w:rFonts w:ascii="Georgia" w:hAnsi="Georgia"/>
          <w:sz w:val="22"/>
        </w:rPr>
      </w:pPr>
    </w:p>
    <w:p w14:paraId="47207437" w14:textId="77777777" w:rsidR="00BF05ED" w:rsidRPr="00BF05ED" w:rsidRDefault="00BF05ED" w:rsidP="00BF05ED">
      <w:pPr>
        <w:suppressAutoHyphens/>
        <w:spacing w:after="0"/>
        <w:rPr>
          <w:rFonts w:ascii="Georgia" w:hAnsi="Georgia"/>
          <w:sz w:val="22"/>
        </w:rPr>
      </w:pPr>
      <w:r w:rsidRPr="00BF05ED">
        <w:rPr>
          <w:rFonts w:ascii="Georgia" w:hAnsi="Georgia"/>
          <w:sz w:val="22"/>
        </w:rPr>
        <w:t>o następującej treści:</w:t>
      </w:r>
    </w:p>
    <w:p w14:paraId="43172A49" w14:textId="77777777" w:rsidR="00BF05ED" w:rsidRPr="00BF05ED" w:rsidRDefault="00BF05ED" w:rsidP="00BF05ED">
      <w:pPr>
        <w:suppressAutoHyphens/>
        <w:spacing w:after="0"/>
        <w:rPr>
          <w:rFonts w:ascii="Georgia" w:hAnsi="Georgia"/>
          <w:sz w:val="22"/>
        </w:rPr>
      </w:pPr>
    </w:p>
    <w:p w14:paraId="6ABE1739" w14:textId="77777777" w:rsidR="00BF05ED" w:rsidRPr="00BF05ED" w:rsidRDefault="00BF05ED" w:rsidP="00BF05ED">
      <w:pPr>
        <w:suppressAutoHyphens/>
        <w:spacing w:after="0"/>
        <w:rPr>
          <w:rFonts w:ascii="Georgia" w:hAnsi="Georgia"/>
          <w:sz w:val="22"/>
        </w:rPr>
      </w:pPr>
    </w:p>
    <w:p w14:paraId="198DC458" w14:textId="77777777" w:rsidR="00BF05ED" w:rsidRPr="00BF05ED" w:rsidRDefault="00BF05ED" w:rsidP="00BF05ED">
      <w:pPr>
        <w:suppressAutoHyphens/>
        <w:spacing w:after="0"/>
        <w:jc w:val="center"/>
        <w:rPr>
          <w:rFonts w:ascii="Georgia" w:hAnsi="Georgia"/>
          <w:sz w:val="22"/>
        </w:rPr>
      </w:pPr>
      <w:r w:rsidRPr="00BF05ED">
        <w:rPr>
          <w:rFonts w:ascii="Georgia" w:hAnsi="Georgia"/>
          <w:b/>
          <w:sz w:val="22"/>
        </w:rPr>
        <w:t>§1</w:t>
      </w:r>
    </w:p>
    <w:p w14:paraId="6EB22740" w14:textId="1841C03C" w:rsidR="00BF05ED" w:rsidRPr="00BF05ED" w:rsidRDefault="00BF05ED" w:rsidP="00BF05ED">
      <w:pPr>
        <w:numPr>
          <w:ilvl w:val="0"/>
          <w:numId w:val="7"/>
        </w:numPr>
        <w:suppressAutoHyphens/>
        <w:spacing w:after="0" w:line="276" w:lineRule="auto"/>
        <w:ind w:left="0" w:hanging="421"/>
        <w:textAlignment w:val="baseline"/>
        <w:rPr>
          <w:rFonts w:ascii="Georgia" w:hAnsi="Georgia"/>
          <w:sz w:val="22"/>
        </w:rPr>
      </w:pPr>
      <w:r w:rsidRPr="00BF05ED">
        <w:rPr>
          <w:rFonts w:ascii="Georgia" w:hAnsi="Georgia"/>
          <w:sz w:val="22"/>
        </w:rPr>
        <w:t xml:space="preserve">Zamawiający zamawia, a Wykonawca zobowiązuje się do świadczenia przez Wykonawcę usługi gastronomicznej (z oprawą muzyczną) w Lublinie, dla grupy 170 osób </w:t>
      </w:r>
      <w:r>
        <w:rPr>
          <w:rFonts w:ascii="Georgia" w:hAnsi="Georgia"/>
          <w:sz w:val="22"/>
        </w:rPr>
        <w:t>[</w:t>
      </w:r>
      <w:r w:rsidRPr="00BF05ED">
        <w:rPr>
          <w:rFonts w:ascii="Georgia" w:hAnsi="Georgia"/>
          <w:sz w:val="22"/>
        </w:rPr>
        <w:t>uczestników wydarzeń  Europe Goes Local, Youth, Information Strategy Development in the EECA region, Lublin Triangle Youth, Nagrody SALTO, Gali rozdania nagród w Konkursie #EduStories organizowanym w ramach Programu Edukacja oraz posiedzenia CoopCom (Komitetu Współpracy) dla Programu Edukacja (MF EOG 2014-2021)</w:t>
      </w:r>
      <w:r>
        <w:rPr>
          <w:rFonts w:ascii="Georgia" w:hAnsi="Georgia"/>
          <w:sz w:val="22"/>
        </w:rPr>
        <w:t>]</w:t>
      </w:r>
      <w:r w:rsidRPr="00BF05ED">
        <w:rPr>
          <w:rFonts w:ascii="Georgia" w:hAnsi="Georgia"/>
          <w:sz w:val="22"/>
        </w:rPr>
        <w:t xml:space="preserve"> w …………………… (adres: ………, Lublin) (</w:t>
      </w:r>
      <w:r w:rsidRPr="00BF05ED">
        <w:rPr>
          <w:rFonts w:ascii="Georgia" w:hAnsi="Georgia"/>
          <w:b/>
          <w:bCs/>
          <w:sz w:val="22"/>
        </w:rPr>
        <w:t>Przedmiot Umowy</w:t>
      </w:r>
      <w:r w:rsidRPr="00BF05ED">
        <w:rPr>
          <w:rFonts w:ascii="Georgia" w:hAnsi="Georgia"/>
          <w:sz w:val="22"/>
        </w:rPr>
        <w:t>).</w:t>
      </w:r>
    </w:p>
    <w:p w14:paraId="4398C6CC" w14:textId="2D787279" w:rsidR="00BF05ED" w:rsidRPr="00BF05ED" w:rsidRDefault="00BF05ED" w:rsidP="00BF05ED">
      <w:pPr>
        <w:numPr>
          <w:ilvl w:val="0"/>
          <w:numId w:val="7"/>
        </w:numPr>
        <w:suppressAutoHyphens/>
        <w:spacing w:after="0" w:line="276" w:lineRule="auto"/>
        <w:ind w:left="0" w:hanging="421"/>
        <w:textAlignment w:val="baseline"/>
        <w:rPr>
          <w:rFonts w:ascii="Georgia" w:hAnsi="Georgia"/>
          <w:sz w:val="22"/>
        </w:rPr>
      </w:pPr>
      <w:r w:rsidRPr="00BF05ED">
        <w:rPr>
          <w:rFonts w:ascii="Georgia" w:hAnsi="Georgia"/>
          <w:sz w:val="22"/>
        </w:rPr>
        <w:t xml:space="preserve">Usługa świadczona w oparciu o Umowę powinna odpowiadać wymaganiom określonym przez Zamawiającego w </w:t>
      </w:r>
      <w:r w:rsidRPr="00BF05ED">
        <w:rPr>
          <w:rFonts w:ascii="Georgia" w:hAnsi="Georgia"/>
          <w:b/>
          <w:sz w:val="22"/>
        </w:rPr>
        <w:t>opisie przedmiotu zamówienia</w:t>
      </w:r>
      <w:r w:rsidRPr="00BF05ED">
        <w:rPr>
          <w:rFonts w:ascii="Georgia" w:hAnsi="Georgia"/>
          <w:sz w:val="22"/>
        </w:rPr>
        <w:t xml:space="preserve"> stanowiącym </w:t>
      </w:r>
      <w:r w:rsidRPr="00BF05ED">
        <w:rPr>
          <w:rFonts w:ascii="Georgia" w:hAnsi="Georgia"/>
          <w:b/>
          <w:bCs/>
          <w:sz w:val="22"/>
          <w:u w:val="single"/>
        </w:rPr>
        <w:t>załącznik nr 1</w:t>
      </w:r>
      <w:r w:rsidRPr="00BF05ED">
        <w:rPr>
          <w:rFonts w:ascii="Georgia" w:hAnsi="Georgia"/>
          <w:sz w:val="22"/>
        </w:rPr>
        <w:t xml:space="preserve"> do Umowy oraz w </w:t>
      </w:r>
      <w:r w:rsidRPr="00BF05ED">
        <w:rPr>
          <w:rFonts w:ascii="Georgia" w:hAnsi="Georgia"/>
          <w:b/>
          <w:sz w:val="22"/>
        </w:rPr>
        <w:t>formularzu oferty</w:t>
      </w:r>
      <w:r w:rsidRPr="00BF05ED">
        <w:rPr>
          <w:rFonts w:ascii="Georgia" w:hAnsi="Georgia"/>
          <w:sz w:val="22"/>
        </w:rPr>
        <w:t xml:space="preserve"> Wykonawcy z dnia ……. 2023 r., stanowiącym </w:t>
      </w:r>
      <w:r w:rsidRPr="00BF05ED">
        <w:rPr>
          <w:rFonts w:ascii="Georgia" w:hAnsi="Georgia"/>
          <w:b/>
          <w:bCs/>
          <w:sz w:val="22"/>
          <w:u w:val="single"/>
        </w:rPr>
        <w:t>załącznik nr 2</w:t>
      </w:r>
      <w:r w:rsidRPr="00BF05ED">
        <w:rPr>
          <w:rFonts w:ascii="Georgia" w:hAnsi="Georgia"/>
          <w:sz w:val="22"/>
        </w:rPr>
        <w:t xml:space="preserve"> do Umowy i będzie obejmować w szczególności:</w:t>
      </w:r>
    </w:p>
    <w:p w14:paraId="570F6663" w14:textId="77777777" w:rsidR="00BF05ED" w:rsidRPr="00BF05ED" w:rsidRDefault="00BF05ED" w:rsidP="00BF05ED">
      <w:pPr>
        <w:numPr>
          <w:ilvl w:val="0"/>
          <w:numId w:val="11"/>
        </w:numPr>
        <w:suppressAutoHyphens/>
        <w:spacing w:after="0" w:line="276" w:lineRule="auto"/>
        <w:textAlignment w:val="baseline"/>
        <w:rPr>
          <w:rFonts w:ascii="Georgia" w:hAnsi="Georgia"/>
          <w:sz w:val="22"/>
        </w:rPr>
      </w:pPr>
      <w:r w:rsidRPr="00BF05ED">
        <w:rPr>
          <w:rFonts w:ascii="Georgia" w:hAnsi="Georgia"/>
          <w:sz w:val="22"/>
        </w:rPr>
        <w:t>zapewnienie wyżywienia;</w:t>
      </w:r>
    </w:p>
    <w:p w14:paraId="04D7BB7C" w14:textId="77777777" w:rsidR="00BF05ED" w:rsidRPr="00BF05ED" w:rsidRDefault="00BF05ED" w:rsidP="00BF05ED">
      <w:pPr>
        <w:numPr>
          <w:ilvl w:val="0"/>
          <w:numId w:val="11"/>
        </w:numPr>
        <w:suppressAutoHyphens/>
        <w:spacing w:after="0" w:line="276" w:lineRule="auto"/>
        <w:textAlignment w:val="baseline"/>
        <w:rPr>
          <w:rFonts w:ascii="Georgia" w:hAnsi="Georgia"/>
          <w:sz w:val="22"/>
        </w:rPr>
      </w:pPr>
      <w:r w:rsidRPr="00BF05ED">
        <w:rPr>
          <w:rFonts w:ascii="Georgia" w:hAnsi="Georgia"/>
          <w:sz w:val="22"/>
        </w:rPr>
        <w:t>zapewnienie kompleksowej obsługi do usługi restauracyjnej;</w:t>
      </w:r>
    </w:p>
    <w:p w14:paraId="63403D84" w14:textId="77777777" w:rsidR="00BF05ED" w:rsidRPr="00BF05ED" w:rsidRDefault="00BF05ED" w:rsidP="00BF05ED">
      <w:pPr>
        <w:numPr>
          <w:ilvl w:val="0"/>
          <w:numId w:val="11"/>
        </w:numPr>
        <w:suppressAutoHyphens/>
        <w:spacing w:after="0" w:line="276" w:lineRule="auto"/>
        <w:textAlignment w:val="baseline"/>
        <w:rPr>
          <w:rFonts w:ascii="Georgia" w:hAnsi="Georgia"/>
          <w:sz w:val="22"/>
        </w:rPr>
      </w:pPr>
      <w:r w:rsidRPr="00BF05ED">
        <w:rPr>
          <w:rFonts w:ascii="Georgia" w:hAnsi="Georgia"/>
          <w:sz w:val="22"/>
        </w:rPr>
        <w:t>zapewnienie oprawy muzycznej;</w:t>
      </w:r>
    </w:p>
    <w:p w14:paraId="3284D702" w14:textId="77777777" w:rsidR="00BF05ED" w:rsidRPr="00BF05ED" w:rsidRDefault="00BF05ED" w:rsidP="00BF05ED">
      <w:pPr>
        <w:suppressAutoHyphens/>
        <w:spacing w:after="0"/>
        <w:jc w:val="center"/>
        <w:rPr>
          <w:rFonts w:ascii="Georgia" w:hAnsi="Georgia"/>
          <w:b/>
          <w:sz w:val="22"/>
        </w:rPr>
      </w:pPr>
    </w:p>
    <w:p w14:paraId="7B097436" w14:textId="77777777" w:rsidR="00BF05ED" w:rsidRDefault="00BF05ED" w:rsidP="00BF05ED">
      <w:pPr>
        <w:suppressAutoHyphens/>
        <w:spacing w:after="0"/>
        <w:jc w:val="center"/>
        <w:rPr>
          <w:rFonts w:ascii="Georgia" w:hAnsi="Georgia"/>
          <w:b/>
          <w:sz w:val="22"/>
        </w:rPr>
      </w:pPr>
    </w:p>
    <w:p w14:paraId="335E43E6" w14:textId="77777777" w:rsidR="00BF05ED" w:rsidRDefault="00BF05ED" w:rsidP="00BF05ED">
      <w:pPr>
        <w:suppressAutoHyphens/>
        <w:spacing w:after="0"/>
        <w:jc w:val="center"/>
        <w:rPr>
          <w:rFonts w:ascii="Georgia" w:hAnsi="Georgia"/>
          <w:b/>
          <w:sz w:val="22"/>
        </w:rPr>
      </w:pPr>
    </w:p>
    <w:p w14:paraId="6BE88F8F" w14:textId="77777777" w:rsidR="00BF05ED" w:rsidRDefault="00BF05ED" w:rsidP="00BF05ED">
      <w:pPr>
        <w:suppressAutoHyphens/>
        <w:spacing w:after="0"/>
        <w:jc w:val="center"/>
        <w:rPr>
          <w:rFonts w:ascii="Georgia" w:hAnsi="Georgia"/>
          <w:b/>
          <w:sz w:val="22"/>
        </w:rPr>
      </w:pPr>
    </w:p>
    <w:p w14:paraId="2D392A57" w14:textId="53D84859" w:rsidR="00BF05ED" w:rsidRPr="00BF05ED" w:rsidRDefault="00BF05ED" w:rsidP="00BF05ED">
      <w:pPr>
        <w:suppressAutoHyphens/>
        <w:spacing w:after="0"/>
        <w:jc w:val="center"/>
        <w:rPr>
          <w:rFonts w:ascii="Georgia" w:hAnsi="Georgia"/>
          <w:b/>
          <w:sz w:val="22"/>
        </w:rPr>
      </w:pPr>
      <w:r w:rsidRPr="00BF05ED">
        <w:rPr>
          <w:rFonts w:ascii="Georgia" w:hAnsi="Georgia"/>
          <w:b/>
          <w:sz w:val="22"/>
        </w:rPr>
        <w:t>§2</w:t>
      </w:r>
    </w:p>
    <w:p w14:paraId="051A1171" w14:textId="77777777" w:rsidR="00BF05ED" w:rsidRPr="00BF05ED" w:rsidRDefault="00BF05ED" w:rsidP="00BF05ED">
      <w:pPr>
        <w:suppressAutoHyphens/>
        <w:spacing w:after="0"/>
        <w:rPr>
          <w:rFonts w:ascii="Georgia" w:hAnsi="Georgia"/>
          <w:sz w:val="22"/>
        </w:rPr>
      </w:pPr>
      <w:r w:rsidRPr="00BF05ED">
        <w:rPr>
          <w:rFonts w:ascii="Georgia" w:hAnsi="Georgia"/>
          <w:bCs/>
          <w:sz w:val="22"/>
        </w:rPr>
        <w:t xml:space="preserve">Wykonawca gwarantuje, iż usługi świadczone będą na najwyższym poziomie, </w:t>
      </w:r>
      <w:r w:rsidRPr="00BF05ED">
        <w:rPr>
          <w:rFonts w:ascii="Georgia" w:hAnsi="Georgia"/>
          <w:bCs/>
          <w:sz w:val="22"/>
        </w:rPr>
        <w:br/>
        <w:t>a mianowicie:</w:t>
      </w:r>
    </w:p>
    <w:p w14:paraId="541BDA9D" w14:textId="77777777" w:rsidR="00BF05ED" w:rsidRPr="00BF05ED" w:rsidRDefault="00BF05ED" w:rsidP="00BF05ED">
      <w:pPr>
        <w:numPr>
          <w:ilvl w:val="0"/>
          <w:numId w:val="10"/>
        </w:numPr>
        <w:suppressAutoHyphens/>
        <w:spacing w:after="0" w:line="276" w:lineRule="auto"/>
        <w:ind w:left="357" w:hanging="357"/>
        <w:rPr>
          <w:rFonts w:ascii="Georgia" w:hAnsi="Georgia"/>
          <w:sz w:val="22"/>
        </w:rPr>
      </w:pPr>
      <w:r w:rsidRPr="00BF05ED">
        <w:rPr>
          <w:rFonts w:ascii="Georgia" w:hAnsi="Georgia"/>
          <w:bCs/>
          <w:sz w:val="22"/>
        </w:rPr>
        <w:t>Wykonawca zobowiązuje się do profesjonalnej organizacji i przeprowadzenia kolacji;</w:t>
      </w:r>
    </w:p>
    <w:p w14:paraId="4B9EAC93" w14:textId="77777777" w:rsidR="00BF05ED" w:rsidRPr="00BF05ED" w:rsidRDefault="00BF05ED" w:rsidP="00BF05ED">
      <w:pPr>
        <w:numPr>
          <w:ilvl w:val="0"/>
          <w:numId w:val="10"/>
        </w:numPr>
        <w:suppressAutoHyphens/>
        <w:spacing w:after="0" w:line="276" w:lineRule="auto"/>
        <w:ind w:left="357" w:hanging="357"/>
        <w:rPr>
          <w:rFonts w:ascii="Georgia" w:hAnsi="Georgia"/>
          <w:sz w:val="22"/>
        </w:rPr>
      </w:pPr>
      <w:r w:rsidRPr="00BF05ED">
        <w:rPr>
          <w:rFonts w:ascii="Georgia" w:hAnsi="Georgia"/>
          <w:bCs/>
          <w:sz w:val="22"/>
        </w:rPr>
        <w:t xml:space="preserve">Wykonawca oświadcza, iż </w:t>
      </w:r>
      <w:r w:rsidRPr="00BF05ED">
        <w:rPr>
          <w:rFonts w:ascii="Georgia" w:hAnsi="Georgia"/>
          <w:sz w:val="22"/>
        </w:rPr>
        <w:t xml:space="preserve">dysponuje odpowiednimi zasobami techniczno-organizacyjnymi oraz </w:t>
      </w:r>
      <w:r w:rsidRPr="00BF05ED">
        <w:rPr>
          <w:rFonts w:ascii="Georgia" w:hAnsi="Georgia"/>
          <w:bCs/>
          <w:sz w:val="22"/>
        </w:rPr>
        <w:t>posiada odpowiednie uprawnienia, wiedzę, kwalifikacje i doświadczenie niezbędne do prawidłowego wykonania przedmiotu Umowy oraz wszelkie badania wymagane prawem;</w:t>
      </w:r>
    </w:p>
    <w:p w14:paraId="214F60B1" w14:textId="77777777" w:rsidR="00BF05ED" w:rsidRPr="00BF05ED" w:rsidRDefault="00BF05ED" w:rsidP="00BF05ED">
      <w:pPr>
        <w:numPr>
          <w:ilvl w:val="0"/>
          <w:numId w:val="10"/>
        </w:numPr>
        <w:suppressAutoHyphens/>
        <w:spacing w:after="0" w:line="276" w:lineRule="auto"/>
        <w:ind w:left="357" w:hanging="357"/>
        <w:rPr>
          <w:rFonts w:ascii="Georgia" w:hAnsi="Georgia"/>
          <w:sz w:val="22"/>
        </w:rPr>
      </w:pPr>
      <w:r w:rsidRPr="00BF05ED">
        <w:rPr>
          <w:rFonts w:ascii="Georgia" w:hAnsi="Georgia"/>
          <w:bCs/>
          <w:sz w:val="22"/>
        </w:rPr>
        <w:t xml:space="preserve">Wykonawca zobowiązuje się jednocześnie przy wykonywaniu przedmiotu Umowy posługiwać wyłącznie osobami posiadającymi umiejętności, o których mowa w pkt 2 powyżej oraz posiadającymi aktualne badania sanitarno-epidemiologiczne, zgodne z postanowieniami ustawy </w:t>
      </w:r>
      <w:r w:rsidRPr="00BF05ED">
        <w:rPr>
          <w:rFonts w:ascii="Georgia" w:hAnsi="Georgia"/>
          <w:bCs/>
          <w:sz w:val="22"/>
        </w:rPr>
        <w:br/>
        <w:t>z dnia 5 grudnia 2008 roku o zapobieganiu oraz zwalczaniu zakażeń i chorób zakaźnych u ludzi.</w:t>
      </w:r>
    </w:p>
    <w:p w14:paraId="7D3D1F3E" w14:textId="77777777" w:rsidR="00BF05ED" w:rsidRPr="00BF05ED" w:rsidRDefault="00BF05ED" w:rsidP="00BF05ED">
      <w:pPr>
        <w:suppressAutoHyphens/>
        <w:spacing w:after="0"/>
        <w:rPr>
          <w:rFonts w:ascii="Georgia" w:hAnsi="Georgia"/>
          <w:b/>
          <w:sz w:val="22"/>
        </w:rPr>
      </w:pPr>
    </w:p>
    <w:p w14:paraId="2CE48F87" w14:textId="77777777" w:rsidR="00BF05ED" w:rsidRPr="00BF05ED" w:rsidRDefault="00BF05ED" w:rsidP="00BF05ED">
      <w:pPr>
        <w:suppressAutoHyphens/>
        <w:spacing w:after="0"/>
        <w:jc w:val="center"/>
        <w:rPr>
          <w:rFonts w:ascii="Georgia" w:hAnsi="Georgia"/>
          <w:b/>
          <w:sz w:val="22"/>
        </w:rPr>
      </w:pPr>
      <w:bookmarkStart w:id="2" w:name="_Hlk516080673"/>
      <w:r w:rsidRPr="00BF05ED">
        <w:rPr>
          <w:rFonts w:ascii="Georgia" w:hAnsi="Georgia"/>
          <w:b/>
          <w:sz w:val="22"/>
        </w:rPr>
        <w:t>§3</w:t>
      </w:r>
    </w:p>
    <w:bookmarkEnd w:id="2"/>
    <w:p w14:paraId="5762E736" w14:textId="77777777" w:rsidR="00BF05ED" w:rsidRPr="00BF05ED" w:rsidRDefault="00BF05ED" w:rsidP="00BF05ED">
      <w:pPr>
        <w:widowControl w:val="0"/>
        <w:numPr>
          <w:ilvl w:val="6"/>
          <w:numId w:val="8"/>
        </w:numPr>
        <w:suppressAutoHyphens/>
        <w:spacing w:after="0" w:line="240" w:lineRule="auto"/>
        <w:ind w:left="284"/>
        <w:textAlignment w:val="baseline"/>
        <w:rPr>
          <w:rFonts w:ascii="Georgia" w:hAnsi="Georgia"/>
          <w:sz w:val="22"/>
        </w:rPr>
      </w:pPr>
      <w:r w:rsidRPr="00BF05ED">
        <w:rPr>
          <w:rFonts w:ascii="Georgia" w:hAnsi="Georgia"/>
          <w:sz w:val="22"/>
        </w:rPr>
        <w:t>Maksymalne wynagrodzenie Wykonawcy nie przekroczy kwoty brutto ……. złotych (słownie: ……………. złotych 00/100).</w:t>
      </w:r>
    </w:p>
    <w:p w14:paraId="084CF32A" w14:textId="77777777" w:rsidR="00BF05ED" w:rsidRPr="00BF05ED" w:rsidRDefault="00BF05ED" w:rsidP="00BF05ED">
      <w:pPr>
        <w:widowControl w:val="0"/>
        <w:numPr>
          <w:ilvl w:val="6"/>
          <w:numId w:val="8"/>
        </w:numPr>
        <w:suppressAutoHyphens/>
        <w:spacing w:after="0" w:line="240" w:lineRule="auto"/>
        <w:ind w:left="284"/>
        <w:textAlignment w:val="baseline"/>
        <w:rPr>
          <w:rFonts w:ascii="Georgia" w:hAnsi="Georgia"/>
          <w:sz w:val="22"/>
        </w:rPr>
      </w:pPr>
      <w:r w:rsidRPr="00BF05ED">
        <w:rPr>
          <w:rFonts w:ascii="Georgia" w:hAnsi="Georgia"/>
          <w:sz w:val="22"/>
        </w:rPr>
        <w:t xml:space="preserve">Z tytułu wykonania przedmiotu Umowy Zamawiający zapłaci Wykonawcy wynagrodzenie, obliczone, jako iloczyn liczby osób – gości konsumujących - kolacji, o której mowa w § 1 ust. 1 pkt 1) powyżej oraz stawek brutto ujętych w </w:t>
      </w:r>
      <w:r w:rsidRPr="00BF05ED">
        <w:rPr>
          <w:rFonts w:ascii="Georgia" w:hAnsi="Georgia"/>
          <w:b/>
          <w:bCs/>
          <w:sz w:val="22"/>
        </w:rPr>
        <w:t>załączniku numer 2 do Umowy</w:t>
      </w:r>
      <w:r w:rsidRPr="00BF05ED">
        <w:rPr>
          <w:rFonts w:ascii="Georgia" w:hAnsi="Georgia"/>
          <w:sz w:val="22"/>
        </w:rPr>
        <w:t xml:space="preserve"> -  Formularzu oferty Wykonawcy. </w:t>
      </w:r>
    </w:p>
    <w:p w14:paraId="0B193EFE" w14:textId="77777777" w:rsidR="00BF05ED" w:rsidRPr="00BF05ED" w:rsidRDefault="00BF05ED" w:rsidP="00BF05ED">
      <w:pPr>
        <w:widowControl w:val="0"/>
        <w:numPr>
          <w:ilvl w:val="6"/>
          <w:numId w:val="8"/>
        </w:numPr>
        <w:suppressAutoHyphens/>
        <w:spacing w:after="0" w:line="240" w:lineRule="auto"/>
        <w:ind w:left="284"/>
        <w:textAlignment w:val="baseline"/>
        <w:rPr>
          <w:rFonts w:ascii="Georgia" w:hAnsi="Georgia"/>
          <w:sz w:val="22"/>
        </w:rPr>
      </w:pPr>
      <w:r w:rsidRPr="00BF05ED">
        <w:rPr>
          <w:rFonts w:ascii="Georgia" w:hAnsi="Georgia"/>
          <w:sz w:val="22"/>
        </w:rPr>
        <w:t xml:space="preserve">Dodatkowo Zamawiający zastrzega sobie prawo do korzystania z regularnej oferty menu napoi dostępnych w Restauracji, koszt dodatkowych napoi zostanie doliczony do faktury końcowej zgodnie z faktycznym zużyciem, z tym zastrzeżeniem, że wynagrodzenie Wykonawcy z tytułu świadczenia usług w zakresie opisanym w opisie przedmiotu zamówienia i koszt dodatkowych napoi, o których mowa w ust. 2 powyżej nie może przekroczyć maksymalnego wynagrodzenia Wykonawcy, o którym mowa w  ust. 1 powyżej. </w:t>
      </w:r>
    </w:p>
    <w:p w14:paraId="0BFFEB2C" w14:textId="77777777" w:rsidR="00BF05ED" w:rsidRDefault="00BF05ED" w:rsidP="00BF05ED">
      <w:pPr>
        <w:suppressAutoHyphens/>
        <w:spacing w:after="0"/>
        <w:ind w:left="3546" w:firstLine="702"/>
        <w:rPr>
          <w:rFonts w:ascii="Georgia" w:hAnsi="Georgia"/>
          <w:b/>
          <w:sz w:val="22"/>
        </w:rPr>
      </w:pPr>
      <w:r>
        <w:rPr>
          <w:rFonts w:ascii="Georgia" w:hAnsi="Georgia"/>
          <w:b/>
          <w:sz w:val="22"/>
        </w:rPr>
        <w:t xml:space="preserve">   </w:t>
      </w:r>
    </w:p>
    <w:p w14:paraId="00D0B59C" w14:textId="77777777" w:rsidR="00BF05ED" w:rsidRDefault="00BF05ED" w:rsidP="00BF05ED">
      <w:pPr>
        <w:suppressAutoHyphens/>
        <w:spacing w:after="0"/>
        <w:ind w:left="3546" w:firstLine="702"/>
        <w:rPr>
          <w:rFonts w:ascii="Georgia" w:hAnsi="Georgia"/>
          <w:b/>
          <w:sz w:val="22"/>
        </w:rPr>
      </w:pPr>
    </w:p>
    <w:p w14:paraId="23AADF53" w14:textId="73EDB1F3" w:rsidR="00BF05ED" w:rsidRPr="00BF05ED" w:rsidRDefault="00BF05ED" w:rsidP="00BF05ED">
      <w:pPr>
        <w:suppressAutoHyphens/>
        <w:spacing w:after="0"/>
        <w:ind w:left="3546" w:firstLine="702"/>
        <w:rPr>
          <w:rFonts w:ascii="Georgia" w:hAnsi="Georgia"/>
          <w:sz w:val="22"/>
        </w:rPr>
      </w:pPr>
      <w:r w:rsidRPr="00BF05ED">
        <w:rPr>
          <w:rFonts w:ascii="Georgia" w:hAnsi="Georgia"/>
          <w:b/>
          <w:sz w:val="22"/>
        </w:rPr>
        <w:t>§4</w:t>
      </w:r>
    </w:p>
    <w:p w14:paraId="6D464605" w14:textId="77777777" w:rsidR="00BF05ED" w:rsidRPr="00BF05ED" w:rsidRDefault="00BF05ED" w:rsidP="00BF05ED">
      <w:pPr>
        <w:numPr>
          <w:ilvl w:val="0"/>
          <w:numId w:val="12"/>
        </w:numPr>
        <w:spacing w:after="120" w:line="240" w:lineRule="auto"/>
        <w:ind w:left="284" w:hanging="284"/>
        <w:rPr>
          <w:rFonts w:ascii="Georgia" w:hAnsi="Georgia"/>
          <w:sz w:val="22"/>
        </w:rPr>
      </w:pPr>
      <w:r w:rsidRPr="00BF05ED">
        <w:rPr>
          <w:rFonts w:ascii="Georgia" w:hAnsi="Georgia"/>
          <w:sz w:val="22"/>
        </w:rPr>
        <w:t xml:space="preserve">W przypadku niewykonania wykonania Umowy Wykonawca zapłaci Zamawiającemu karę umowną w wysokości 20% maksymalnego wynagrodzenia Wykonawcy wskazanego w § 3 ust. 1 Umowy. </w:t>
      </w:r>
    </w:p>
    <w:p w14:paraId="3BF929F9" w14:textId="77777777" w:rsidR="00BF05ED" w:rsidRPr="00BF05ED" w:rsidRDefault="00BF05ED" w:rsidP="00BF05ED">
      <w:pPr>
        <w:numPr>
          <w:ilvl w:val="0"/>
          <w:numId w:val="12"/>
        </w:numPr>
        <w:spacing w:after="120" w:line="240" w:lineRule="auto"/>
        <w:ind w:left="284" w:hanging="284"/>
        <w:rPr>
          <w:rFonts w:ascii="Georgia" w:hAnsi="Georgia"/>
          <w:sz w:val="22"/>
        </w:rPr>
      </w:pPr>
      <w:r w:rsidRPr="00BF05ED">
        <w:rPr>
          <w:rFonts w:ascii="Georgia" w:hAnsi="Georgia"/>
          <w:sz w:val="22"/>
        </w:rPr>
        <w:t xml:space="preserve">Za nienależyte wykonanie Umowy będzie uznane stwierdzenie przez Zamawiającego braków/wad jakościowych lub ilościowych świadczonych usług przewidzianych w </w:t>
      </w:r>
      <w:r w:rsidRPr="00BF05ED">
        <w:rPr>
          <w:rFonts w:ascii="Georgia" w:hAnsi="Georgia"/>
          <w:b/>
          <w:sz w:val="22"/>
        </w:rPr>
        <w:t>Opisie Przedmiotu Zamówienia</w:t>
      </w:r>
      <w:r w:rsidRPr="00BF05ED">
        <w:rPr>
          <w:rFonts w:ascii="Georgia" w:hAnsi="Georgia"/>
          <w:sz w:val="22"/>
        </w:rPr>
        <w:t xml:space="preserve">, wymogów dla usług polegających na zapewnieniu wyżywienia, a </w:t>
      </w:r>
      <w:r w:rsidRPr="00BF05ED">
        <w:rPr>
          <w:rFonts w:ascii="Georgia" w:hAnsi="Georgia"/>
          <w:sz w:val="22"/>
        </w:rPr>
        <w:br/>
        <w:t>w szczególności: braków w zakresie składników ustalonego menu, zastrzeżeń w zakresie świeżości serwowanych produktów, wyglądu i kultury obsługi (stroje powinny być czyste, wyprasowane, jednolite dla obsługi) lub wyglądu zastawy. W przypadku naruszenia postanowień Umowy w zakresie wskazanym w zdaniu poprzedzającym Zamawiający naliczy Wykonawcy karę umowną w wysokości 0,5% maksymalnego wynagrodzenia Wykonawcy wskazanego w § 3 ust. 1 Umowy za każdy stwierdzony przypadek naruszenia.</w:t>
      </w:r>
    </w:p>
    <w:p w14:paraId="60CC0E8C" w14:textId="77777777" w:rsidR="00BF05ED" w:rsidRPr="00BF05ED" w:rsidRDefault="00BF05ED" w:rsidP="00BF05ED">
      <w:pPr>
        <w:numPr>
          <w:ilvl w:val="0"/>
          <w:numId w:val="12"/>
        </w:numPr>
        <w:spacing w:after="120" w:line="240" w:lineRule="auto"/>
        <w:ind w:left="357" w:hanging="357"/>
        <w:rPr>
          <w:rFonts w:ascii="Georgia" w:hAnsi="Georgia"/>
          <w:sz w:val="22"/>
        </w:rPr>
      </w:pPr>
      <w:r w:rsidRPr="00BF05ED">
        <w:rPr>
          <w:rFonts w:ascii="Georgia" w:hAnsi="Georgia"/>
          <w:sz w:val="22"/>
        </w:rPr>
        <w:t>Łączna wysokość kar umownych z tytułu nienależytego wykonania Umowy nie może przekroczyć łącznej wysokości 20% maksymalnego wynagrodzenia Wykonawcy wskazanego w § 3 ust. 1 Umowy.</w:t>
      </w:r>
    </w:p>
    <w:p w14:paraId="0F56E994" w14:textId="77777777" w:rsidR="00BF05ED" w:rsidRPr="00BF05ED" w:rsidRDefault="00BF05ED" w:rsidP="00BF05ED">
      <w:pPr>
        <w:numPr>
          <w:ilvl w:val="0"/>
          <w:numId w:val="12"/>
        </w:numPr>
        <w:spacing w:after="120" w:line="240" w:lineRule="auto"/>
        <w:ind w:left="357" w:hanging="357"/>
        <w:rPr>
          <w:rFonts w:ascii="Georgia" w:hAnsi="Georgia"/>
          <w:sz w:val="22"/>
        </w:rPr>
      </w:pPr>
      <w:r w:rsidRPr="00BF05ED">
        <w:rPr>
          <w:rFonts w:ascii="Georgia" w:hAnsi="Georgia"/>
          <w:sz w:val="22"/>
        </w:rPr>
        <w:t>W przypadku przekroczenia terminu płatności faktur Wykonawca ma prawo naliczenia odsetek ustawowych za każdy dzień zwłoki.</w:t>
      </w:r>
    </w:p>
    <w:p w14:paraId="144B88A4" w14:textId="77777777" w:rsidR="00BF05ED" w:rsidRDefault="00BF05ED" w:rsidP="00BF05ED">
      <w:pPr>
        <w:numPr>
          <w:ilvl w:val="0"/>
          <w:numId w:val="12"/>
        </w:numPr>
        <w:spacing w:after="120" w:line="240" w:lineRule="auto"/>
        <w:ind w:left="357" w:hanging="357"/>
        <w:rPr>
          <w:rFonts w:ascii="Georgia" w:hAnsi="Georgia"/>
          <w:sz w:val="22"/>
        </w:rPr>
      </w:pPr>
      <w:r w:rsidRPr="00BF05ED">
        <w:rPr>
          <w:rFonts w:ascii="Georgia" w:hAnsi="Georgia"/>
          <w:sz w:val="22"/>
        </w:rPr>
        <w:t xml:space="preserve">W przypadku stwierdzenia przez Zamawiającego nienależytego wykonania usługi zostanie sporządzony </w:t>
      </w:r>
      <w:r w:rsidRPr="00BF05ED">
        <w:rPr>
          <w:rFonts w:ascii="Georgia" w:hAnsi="Georgia"/>
          <w:b/>
          <w:sz w:val="22"/>
        </w:rPr>
        <w:t>Protokół</w:t>
      </w:r>
      <w:r w:rsidRPr="00BF05ED">
        <w:rPr>
          <w:rFonts w:ascii="Georgia" w:hAnsi="Georgia"/>
          <w:sz w:val="22"/>
        </w:rPr>
        <w:t xml:space="preserve">, którego wzór stanowi </w:t>
      </w:r>
      <w:r w:rsidRPr="00BF05ED">
        <w:rPr>
          <w:rFonts w:ascii="Georgia" w:hAnsi="Georgia"/>
          <w:b/>
          <w:sz w:val="22"/>
          <w:u w:val="single"/>
        </w:rPr>
        <w:t>załącznik nr 3</w:t>
      </w:r>
      <w:r w:rsidRPr="00BF05ED">
        <w:rPr>
          <w:rFonts w:ascii="Georgia" w:hAnsi="Georgia"/>
          <w:sz w:val="22"/>
        </w:rPr>
        <w:t xml:space="preserve"> do umowy.</w:t>
      </w:r>
    </w:p>
    <w:p w14:paraId="1814D3ED" w14:textId="77777777" w:rsidR="00BF05ED" w:rsidRPr="00BF05ED" w:rsidRDefault="00BF05ED" w:rsidP="00BF05ED">
      <w:pPr>
        <w:spacing w:after="120" w:line="240" w:lineRule="auto"/>
        <w:ind w:left="357" w:firstLine="0"/>
        <w:rPr>
          <w:rFonts w:ascii="Georgia" w:hAnsi="Georgia"/>
          <w:sz w:val="22"/>
        </w:rPr>
      </w:pPr>
    </w:p>
    <w:p w14:paraId="364A53FE" w14:textId="3A6F7737" w:rsidR="00363E3B" w:rsidRPr="00363E3B" w:rsidRDefault="00BF05ED" w:rsidP="00363E3B">
      <w:pPr>
        <w:numPr>
          <w:ilvl w:val="0"/>
          <w:numId w:val="12"/>
        </w:numPr>
        <w:spacing w:after="120" w:line="240" w:lineRule="auto"/>
        <w:ind w:left="357" w:hanging="357"/>
        <w:rPr>
          <w:rFonts w:ascii="Georgia" w:hAnsi="Georgia"/>
          <w:sz w:val="22"/>
        </w:rPr>
      </w:pPr>
      <w:r w:rsidRPr="00BF05ED">
        <w:rPr>
          <w:rFonts w:ascii="Georgia" w:hAnsi="Georgia"/>
          <w:sz w:val="22"/>
        </w:rPr>
        <w:t>Zamawiającemu przysługuje prawo dochodzenia pełnego odszkodowania przekraczającego wysokość zastrzeżonych kar umownych.</w:t>
      </w:r>
    </w:p>
    <w:p w14:paraId="6718AA75" w14:textId="6EE6640F" w:rsidR="00363E3B" w:rsidRPr="00363E3B" w:rsidRDefault="00363E3B" w:rsidP="00363E3B">
      <w:pPr>
        <w:numPr>
          <w:ilvl w:val="0"/>
          <w:numId w:val="12"/>
        </w:numPr>
        <w:spacing w:after="120" w:line="240" w:lineRule="auto"/>
        <w:ind w:left="357" w:hanging="357"/>
        <w:rPr>
          <w:rFonts w:ascii="Georgia" w:hAnsi="Georgia"/>
          <w:sz w:val="22"/>
        </w:rPr>
      </w:pPr>
      <w:r w:rsidRPr="00363E3B">
        <w:rPr>
          <w:sz w:val="22"/>
        </w:rPr>
        <w:t>Osob</w:t>
      </w:r>
      <w:r>
        <w:rPr>
          <w:sz w:val="22"/>
        </w:rPr>
        <w:t>ą</w:t>
      </w:r>
      <w:r w:rsidRPr="00363E3B">
        <w:rPr>
          <w:sz w:val="22"/>
        </w:rPr>
        <w:t xml:space="preserve"> uprawnioną ze strony Zamawiającego do kontaktu z Wykonawcą w sprawach związanych z wykonaniem Umowy jest …….., e-mail: </w:t>
      </w:r>
      <w:hyperlink r:id="rId7" w:history="1">
        <w:r w:rsidRPr="00363E3B">
          <w:rPr>
            <w:rStyle w:val="Hipercze"/>
            <w:color w:val="auto"/>
            <w:sz w:val="22"/>
            <w:u w:val="none"/>
          </w:rPr>
          <w:t>……</w:t>
        </w:r>
      </w:hyperlink>
      <w:r>
        <w:rPr>
          <w:rStyle w:val="Hipercze"/>
          <w:color w:val="auto"/>
          <w:sz w:val="22"/>
          <w:u w:val="none"/>
        </w:rPr>
        <w:t>, tel.: ………</w:t>
      </w:r>
    </w:p>
    <w:p w14:paraId="126D0943" w14:textId="62FC998E" w:rsidR="00363E3B" w:rsidRPr="00363E3B" w:rsidRDefault="00363E3B" w:rsidP="00363E3B">
      <w:pPr>
        <w:numPr>
          <w:ilvl w:val="0"/>
          <w:numId w:val="12"/>
        </w:numPr>
        <w:spacing w:after="120" w:line="240" w:lineRule="auto"/>
        <w:ind w:left="357" w:hanging="357"/>
        <w:rPr>
          <w:rFonts w:ascii="Georgia" w:hAnsi="Georgia"/>
          <w:sz w:val="22"/>
        </w:rPr>
      </w:pPr>
      <w:r w:rsidRPr="00363E3B">
        <w:rPr>
          <w:sz w:val="22"/>
        </w:rPr>
        <w:t xml:space="preserve">Osobą odpowiedzialną ze strony Wykonawcy za kontakt z Zamawiającym i realizację Umowy jest: ………., e-mail: </w:t>
      </w:r>
      <w:hyperlink r:id="rId8" w:history="1">
        <w:r w:rsidRPr="00363E3B">
          <w:rPr>
            <w:rStyle w:val="Hipercze"/>
            <w:color w:val="auto"/>
            <w:sz w:val="22"/>
            <w:u w:val="none"/>
          </w:rPr>
          <w:t>……</w:t>
        </w:r>
      </w:hyperlink>
      <w:r>
        <w:rPr>
          <w:rStyle w:val="Hipercze"/>
          <w:color w:val="auto"/>
          <w:sz w:val="22"/>
          <w:u w:val="none"/>
        </w:rPr>
        <w:t>, tel.: ………</w:t>
      </w:r>
    </w:p>
    <w:p w14:paraId="2E4BF60E" w14:textId="77777777" w:rsidR="00BF05ED" w:rsidRPr="00BF05ED" w:rsidRDefault="00BF05ED" w:rsidP="00BF05ED">
      <w:pPr>
        <w:suppressAutoHyphens/>
        <w:spacing w:after="0"/>
        <w:ind w:left="1134"/>
        <w:rPr>
          <w:rFonts w:ascii="Georgia" w:hAnsi="Georgia"/>
          <w:b/>
          <w:sz w:val="22"/>
        </w:rPr>
      </w:pPr>
    </w:p>
    <w:p w14:paraId="332B514D" w14:textId="77777777" w:rsidR="00BF05ED" w:rsidRPr="00BF05ED" w:rsidRDefault="00BF05ED" w:rsidP="00BF05ED">
      <w:pPr>
        <w:suppressAutoHyphens/>
        <w:spacing w:after="0"/>
        <w:ind w:left="720"/>
        <w:jc w:val="center"/>
        <w:rPr>
          <w:rFonts w:ascii="Georgia" w:hAnsi="Georgia"/>
          <w:b/>
          <w:sz w:val="22"/>
        </w:rPr>
      </w:pPr>
      <w:bookmarkStart w:id="3" w:name="_Hlk126761957"/>
      <w:r w:rsidRPr="00BF05ED">
        <w:rPr>
          <w:rFonts w:ascii="Georgia" w:hAnsi="Georgia"/>
          <w:b/>
          <w:sz w:val="22"/>
        </w:rPr>
        <w:t>§5</w:t>
      </w:r>
      <w:bookmarkEnd w:id="3"/>
    </w:p>
    <w:p w14:paraId="1FDAC520" w14:textId="77777777" w:rsidR="00BF05ED" w:rsidRPr="00BF05ED" w:rsidRDefault="00BF05ED" w:rsidP="00BF05ED">
      <w:pPr>
        <w:suppressAutoHyphens/>
        <w:spacing w:after="0"/>
        <w:ind w:left="357" w:hanging="357"/>
        <w:jc w:val="center"/>
        <w:rPr>
          <w:rFonts w:ascii="Georgia" w:eastAsia="Calibri" w:hAnsi="Georgia"/>
          <w:b/>
          <w:sz w:val="22"/>
        </w:rPr>
      </w:pPr>
      <w:r w:rsidRPr="00BF05ED">
        <w:rPr>
          <w:rFonts w:ascii="Georgia" w:eastAsia="Calibri" w:hAnsi="Georgia"/>
          <w:b/>
          <w:sz w:val="22"/>
        </w:rPr>
        <w:t xml:space="preserve">         </w:t>
      </w:r>
    </w:p>
    <w:p w14:paraId="0D13893F" w14:textId="28CC7673" w:rsidR="00BF05ED" w:rsidRPr="00BF05ED" w:rsidRDefault="00BF05ED" w:rsidP="00BF05ED">
      <w:pPr>
        <w:widowControl w:val="0"/>
        <w:numPr>
          <w:ilvl w:val="6"/>
          <w:numId w:val="15"/>
        </w:numPr>
        <w:suppressAutoHyphens/>
        <w:spacing w:after="0" w:line="240" w:lineRule="auto"/>
        <w:ind w:left="284" w:hanging="284"/>
        <w:textAlignment w:val="baseline"/>
        <w:rPr>
          <w:rFonts w:ascii="Georgia" w:hAnsi="Georgia"/>
          <w:sz w:val="22"/>
          <w:u w:color="000000"/>
        </w:rPr>
      </w:pPr>
      <w:r w:rsidRPr="00BF05ED">
        <w:rPr>
          <w:rFonts w:ascii="Georgia" w:hAnsi="Georgia"/>
          <w:sz w:val="22"/>
          <w:u w:color="000000"/>
        </w:rPr>
        <w:t>Każda ze Stron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odniesieniu do danych osobowych osób fizycznych reprezentujących drugą Stronę oraz osób fizycznych wskazanych przez ten podmiot jako osoby do kontaktu i inne osoby odpowiedzialne za wykonanie Umowy (o ile zostały wskazane). Strony mogą przetwarzać dane osobowe ww. osób przekazane sobie wzajemnie w związku z wykonaniem Umowy, w szczególności w celu (i) wykonania Umowy, (ii) wypełnienia obowiązków prawnych.</w:t>
      </w:r>
      <w:r w:rsidRPr="00BF05ED">
        <w:rPr>
          <w:rFonts w:ascii="Georgia" w:hAnsi="Georgia"/>
          <w:sz w:val="22"/>
        </w:rPr>
        <w:t xml:space="preserve"> </w:t>
      </w:r>
      <w:r w:rsidRPr="00BF05ED">
        <w:rPr>
          <w:rFonts w:ascii="Georgia" w:hAnsi="Georgia"/>
          <w:sz w:val="22"/>
          <w:u w:color="000000"/>
        </w:rPr>
        <w:t xml:space="preserve">Strony potwierdzają, że (i) uzyskały dane osobowe przekazane sobie wzajemnie w sposób zgodny z prawem, (ii) są upoważnione do przekazania sobie tych danych w celach oraz z powodów określonych powyżej. </w:t>
      </w:r>
    </w:p>
    <w:p w14:paraId="4184F008" w14:textId="77777777" w:rsidR="00BF05ED" w:rsidRPr="00BF05ED" w:rsidRDefault="00BF05ED" w:rsidP="00BF05ED">
      <w:pPr>
        <w:widowControl w:val="0"/>
        <w:numPr>
          <w:ilvl w:val="6"/>
          <w:numId w:val="15"/>
        </w:numPr>
        <w:suppressAutoHyphens/>
        <w:spacing w:after="0" w:line="240" w:lineRule="auto"/>
        <w:ind w:left="284" w:hanging="284"/>
        <w:textAlignment w:val="baseline"/>
        <w:rPr>
          <w:rFonts w:ascii="Georgia" w:hAnsi="Georgia"/>
          <w:sz w:val="22"/>
          <w:u w:color="000000"/>
        </w:rPr>
      </w:pPr>
      <w:r w:rsidRPr="00BF05ED">
        <w:rPr>
          <w:rFonts w:ascii="Georgia" w:hAnsi="Georgia"/>
          <w:sz w:val="22"/>
          <w:u w:color="000000"/>
        </w:rPr>
        <w:t xml:space="preserve">Dane kontaktowe administratora oraz inspektora ochrony danych </w:t>
      </w:r>
    </w:p>
    <w:p w14:paraId="23F93AF3" w14:textId="77777777" w:rsidR="00BF05ED" w:rsidRPr="00BF05ED" w:rsidRDefault="00BF05ED" w:rsidP="00BF05ED">
      <w:pPr>
        <w:widowControl w:val="0"/>
        <w:numPr>
          <w:ilvl w:val="1"/>
          <w:numId w:val="17"/>
        </w:numPr>
        <w:overflowPunct w:val="0"/>
        <w:autoSpaceDE w:val="0"/>
        <w:autoSpaceDN w:val="0"/>
        <w:adjustRightInd w:val="0"/>
        <w:spacing w:after="120" w:line="240" w:lineRule="auto"/>
        <w:ind w:left="568" w:hanging="284"/>
        <w:textAlignment w:val="baseline"/>
        <w:rPr>
          <w:rFonts w:ascii="Georgia" w:hAnsi="Georgia"/>
          <w:sz w:val="22"/>
          <w:u w:color="000000"/>
        </w:rPr>
      </w:pPr>
      <w:r w:rsidRPr="00BF05ED">
        <w:rPr>
          <w:rFonts w:ascii="Georgia" w:hAnsi="Georgia"/>
          <w:sz w:val="22"/>
          <w:u w:color="000000"/>
        </w:rPr>
        <w:t xml:space="preserve">Zamawiający: administrator -  Fundacja Rozwoju Systemu Edukacji, Aleje Jerozolimskie 142A 02-305 Warszawa, inspektor ochrony danych - email: </w:t>
      </w:r>
      <w:hyperlink r:id="rId9">
        <w:r w:rsidRPr="00BF05ED">
          <w:rPr>
            <w:rFonts w:ascii="Georgia" w:hAnsi="Georgia"/>
            <w:sz w:val="22"/>
            <w:u w:val="single" w:color="000000"/>
          </w:rPr>
          <w:t>iod@frse.org.pl</w:t>
        </w:r>
      </w:hyperlink>
      <w:r w:rsidRPr="00BF05ED">
        <w:rPr>
          <w:rFonts w:ascii="Georgia" w:hAnsi="Georgia"/>
          <w:sz w:val="22"/>
          <w:u w:color="000000"/>
        </w:rPr>
        <w:t>.</w:t>
      </w:r>
    </w:p>
    <w:p w14:paraId="2B57402A" w14:textId="77777777" w:rsidR="00BF05ED" w:rsidRPr="00BF05ED" w:rsidRDefault="00BF05ED" w:rsidP="00BF05ED">
      <w:pPr>
        <w:widowControl w:val="0"/>
        <w:numPr>
          <w:ilvl w:val="1"/>
          <w:numId w:val="17"/>
        </w:numPr>
        <w:overflowPunct w:val="0"/>
        <w:autoSpaceDE w:val="0"/>
        <w:autoSpaceDN w:val="0"/>
        <w:adjustRightInd w:val="0"/>
        <w:spacing w:after="120" w:line="240" w:lineRule="auto"/>
        <w:ind w:left="568" w:hanging="284"/>
        <w:textAlignment w:val="baseline"/>
        <w:rPr>
          <w:rFonts w:ascii="Georgia" w:hAnsi="Georgia"/>
          <w:sz w:val="22"/>
          <w:u w:color="000000"/>
        </w:rPr>
      </w:pPr>
      <w:r w:rsidRPr="00BF05ED">
        <w:rPr>
          <w:rFonts w:ascii="Georgia" w:hAnsi="Georgia"/>
          <w:sz w:val="22"/>
          <w:u w:color="000000"/>
        </w:rPr>
        <w:t>Wykonawca: administrator – ………….; inspektor ochrony danych: …………………</w:t>
      </w:r>
    </w:p>
    <w:p w14:paraId="4D455476" w14:textId="77777777" w:rsidR="00BF05ED" w:rsidRPr="00BF05ED" w:rsidRDefault="00BF05ED" w:rsidP="00BF05ED">
      <w:pPr>
        <w:numPr>
          <w:ilvl w:val="1"/>
          <w:numId w:val="13"/>
        </w:numPr>
        <w:overflowPunct w:val="0"/>
        <w:autoSpaceDE w:val="0"/>
        <w:autoSpaceDN w:val="0"/>
        <w:adjustRightInd w:val="0"/>
        <w:spacing w:after="120" w:line="240" w:lineRule="auto"/>
        <w:ind w:left="284" w:hanging="284"/>
        <w:textAlignment w:val="baseline"/>
        <w:rPr>
          <w:rFonts w:ascii="Georgia" w:hAnsi="Georgia"/>
          <w:sz w:val="22"/>
          <w:u w:color="000000"/>
        </w:rPr>
      </w:pPr>
      <w:r w:rsidRPr="00BF05ED">
        <w:rPr>
          <w:rFonts w:ascii="Georgia" w:hAnsi="Georgia"/>
          <w:sz w:val="22"/>
          <w:u w:color="000000"/>
        </w:rPr>
        <w:t>Strony informują, iż podstawą prawną przetwarzania danych osobowych jest:</w:t>
      </w:r>
    </w:p>
    <w:p w14:paraId="77C61E76" w14:textId="77777777" w:rsidR="00BF05ED" w:rsidRPr="00BF05ED" w:rsidRDefault="00BF05ED" w:rsidP="00BF05ED">
      <w:pPr>
        <w:widowControl w:val="0"/>
        <w:numPr>
          <w:ilvl w:val="0"/>
          <w:numId w:val="16"/>
        </w:numPr>
        <w:overflowPunct w:val="0"/>
        <w:autoSpaceDE w:val="0"/>
        <w:autoSpaceDN w:val="0"/>
        <w:adjustRightInd w:val="0"/>
        <w:spacing w:after="120" w:line="240" w:lineRule="auto"/>
        <w:ind w:left="568" w:hanging="284"/>
        <w:textAlignment w:val="baseline"/>
        <w:rPr>
          <w:rFonts w:ascii="Georgia" w:hAnsi="Georgia"/>
          <w:sz w:val="22"/>
          <w:u w:color="000000"/>
        </w:rPr>
      </w:pPr>
      <w:r w:rsidRPr="00BF05ED">
        <w:rPr>
          <w:rFonts w:ascii="Georgia" w:hAnsi="Georgia"/>
          <w:sz w:val="22"/>
          <w:u w:color="000000"/>
        </w:rPr>
        <w:t>art. 6 ust. 1 lit. b) RODO – czynności niezbędne do prawidłowego wykonania Umowy (w przypadku zawarcia umowy bezpośrednio z osobą, której dane dotyczą),</w:t>
      </w:r>
    </w:p>
    <w:p w14:paraId="068B8EC8" w14:textId="77777777" w:rsidR="00BF05ED" w:rsidRPr="00BF05ED" w:rsidRDefault="00BF05ED" w:rsidP="00BF05ED">
      <w:pPr>
        <w:widowControl w:val="0"/>
        <w:numPr>
          <w:ilvl w:val="0"/>
          <w:numId w:val="16"/>
        </w:numPr>
        <w:overflowPunct w:val="0"/>
        <w:autoSpaceDE w:val="0"/>
        <w:autoSpaceDN w:val="0"/>
        <w:adjustRightInd w:val="0"/>
        <w:spacing w:after="120" w:line="240" w:lineRule="auto"/>
        <w:ind w:left="568" w:hanging="284"/>
        <w:textAlignment w:val="baseline"/>
        <w:rPr>
          <w:rFonts w:ascii="Georgia" w:hAnsi="Georgia"/>
          <w:sz w:val="22"/>
          <w:u w:color="000000"/>
        </w:rPr>
      </w:pPr>
      <w:r w:rsidRPr="00BF05ED">
        <w:rPr>
          <w:rFonts w:ascii="Georgia" w:hAnsi="Georgia"/>
          <w:sz w:val="22"/>
          <w:u w:color="000000"/>
        </w:rPr>
        <w:t>art. 6 ust. 1 lit. c) RODO – spełnienie wymogów ustawowych,  tj. konieczność wypełnienia przez Strony obowiązków prawnych wynikających z przepisów prawa,</w:t>
      </w:r>
    </w:p>
    <w:p w14:paraId="32F13026" w14:textId="77777777" w:rsidR="00BF05ED" w:rsidRPr="00BF05ED" w:rsidRDefault="00BF05ED" w:rsidP="00BF05ED">
      <w:pPr>
        <w:widowControl w:val="0"/>
        <w:numPr>
          <w:ilvl w:val="0"/>
          <w:numId w:val="16"/>
        </w:numPr>
        <w:overflowPunct w:val="0"/>
        <w:autoSpaceDE w:val="0"/>
        <w:autoSpaceDN w:val="0"/>
        <w:adjustRightInd w:val="0"/>
        <w:spacing w:after="120" w:line="240" w:lineRule="auto"/>
        <w:ind w:left="568" w:hanging="284"/>
        <w:textAlignment w:val="baseline"/>
        <w:rPr>
          <w:rFonts w:ascii="Georgia" w:hAnsi="Georgia"/>
          <w:sz w:val="22"/>
          <w:u w:color="000000"/>
        </w:rPr>
      </w:pPr>
      <w:r w:rsidRPr="00BF05ED">
        <w:rPr>
          <w:rFonts w:ascii="Georgia" w:hAnsi="Georgia"/>
          <w:sz w:val="22"/>
          <w:u w:color="000000"/>
        </w:rPr>
        <w:t>art. 6 ust. 1 lit. f) RODO – konieczność realizacji prawnie uzasadnionych interesów Stron, tj. konieczność dysponowania danymi na potrzeby wykonania zawartej Umowy (w przypadku w którym osoba, której dane dotyczą działa na rzecz podmiotu zawierającego umowę z administratorem danych), konieczność ustalenia, dochodzenia i obrony przed roszczeniami, w celu zapewnienia zgodności z wewnętrznymi procedurami i politykami i zapobiegania ich naruszeń.</w:t>
      </w:r>
    </w:p>
    <w:p w14:paraId="69D1030F" w14:textId="77777777" w:rsidR="00BF05ED" w:rsidRPr="00BF05ED" w:rsidRDefault="00BF05ED" w:rsidP="00BF05ED">
      <w:pPr>
        <w:numPr>
          <w:ilvl w:val="1"/>
          <w:numId w:val="13"/>
        </w:numPr>
        <w:overflowPunct w:val="0"/>
        <w:autoSpaceDE w:val="0"/>
        <w:autoSpaceDN w:val="0"/>
        <w:adjustRightInd w:val="0"/>
        <w:spacing w:after="120" w:line="240" w:lineRule="auto"/>
        <w:ind w:left="284" w:hanging="284"/>
        <w:textAlignment w:val="baseline"/>
        <w:rPr>
          <w:rFonts w:ascii="Georgia" w:hAnsi="Georgia"/>
          <w:sz w:val="22"/>
          <w:u w:color="000000"/>
        </w:rPr>
      </w:pPr>
      <w:r w:rsidRPr="00BF05ED">
        <w:rPr>
          <w:rFonts w:ascii="Georgia" w:hAnsi="Georgia"/>
          <w:sz w:val="22"/>
          <w:u w:color="000000"/>
        </w:rPr>
        <w:t xml:space="preserve">Strony mogą przekazywać dane (i) podmiotom przetwarzającym je na zlecenie Stron lub w związku ze świadczeniem usług na rzecz Stron (np. na podstawie umów o powierzenie przetwarzania danych osobowych), np. dostawcom usług IT, audytorom, doradcom; oraz (ii) podmiotom upoważnionym do ich otrzymania na podstawie obowiązujących przepisów prawa np. sądom lub organom ścigania – tylko gdy wystąpią z żądaniem uzyskania danych osobowych i wskażą podstawę prawną swego żądania. </w:t>
      </w:r>
    </w:p>
    <w:p w14:paraId="126F4DD0" w14:textId="77777777" w:rsidR="00BF05ED" w:rsidRPr="00BF05ED" w:rsidRDefault="00BF05ED" w:rsidP="00BF05ED">
      <w:pPr>
        <w:numPr>
          <w:ilvl w:val="1"/>
          <w:numId w:val="13"/>
        </w:numPr>
        <w:overflowPunct w:val="0"/>
        <w:autoSpaceDE w:val="0"/>
        <w:autoSpaceDN w:val="0"/>
        <w:adjustRightInd w:val="0"/>
        <w:spacing w:after="120" w:line="240" w:lineRule="auto"/>
        <w:ind w:left="284" w:hanging="284"/>
        <w:textAlignment w:val="baseline"/>
        <w:rPr>
          <w:rFonts w:ascii="Georgia" w:hAnsi="Georgia"/>
          <w:sz w:val="22"/>
          <w:u w:color="000000"/>
        </w:rPr>
      </w:pPr>
      <w:r w:rsidRPr="00BF05ED">
        <w:rPr>
          <w:rFonts w:ascii="Georgia" w:hAnsi="Georgia"/>
          <w:sz w:val="22"/>
          <w:u w:color="000000"/>
        </w:rPr>
        <w:t xml:space="preserve">Dane osobowe osób o których mowa w ust. 1 mogą być przekazywane w niezbędnym zakresie do krajów poza Europejskim Obszarem Gospodarczym, wobec których istnieje decyzja stwierdzająca odpowiedni poziom ochrony danych oraz do krajów, wobec których nie istnieje decyzja stwierdzająca odpowiedni poziom ochrony danych. Administrator zawsze podejmuje środki o charakterze umownym i/lub technicznym i organizacyjnym, aby </w:t>
      </w:r>
      <w:r w:rsidRPr="00BF05ED">
        <w:rPr>
          <w:rFonts w:ascii="Georgia" w:hAnsi="Georgia"/>
          <w:sz w:val="22"/>
          <w:u w:color="000000"/>
        </w:rPr>
        <w:lastRenderedPageBreak/>
        <w:t>stale zapewniać odpowiednią ochronę i bezpieczeństwo danych osobowych. Kopie zabezpieczeń są dostępne po skontaktowaniu się z administratorem.</w:t>
      </w:r>
    </w:p>
    <w:p w14:paraId="5308E599" w14:textId="77777777" w:rsidR="00BF05ED" w:rsidRPr="00BF05ED" w:rsidRDefault="00BF05ED" w:rsidP="00BF05ED">
      <w:pPr>
        <w:numPr>
          <w:ilvl w:val="1"/>
          <w:numId w:val="13"/>
        </w:numPr>
        <w:overflowPunct w:val="0"/>
        <w:autoSpaceDE w:val="0"/>
        <w:autoSpaceDN w:val="0"/>
        <w:adjustRightInd w:val="0"/>
        <w:spacing w:after="120" w:line="240" w:lineRule="auto"/>
        <w:ind w:left="284" w:hanging="284"/>
        <w:textAlignment w:val="baseline"/>
        <w:rPr>
          <w:rFonts w:ascii="Georgia" w:hAnsi="Georgia"/>
          <w:sz w:val="22"/>
          <w:u w:color="000000"/>
        </w:rPr>
      </w:pPr>
      <w:r w:rsidRPr="00BF05ED">
        <w:rPr>
          <w:rFonts w:ascii="Georgia" w:hAnsi="Georgia"/>
          <w:sz w:val="22"/>
          <w:u w:color="000000"/>
        </w:rPr>
        <w:t xml:space="preserve">Dane osobowe osób, o których mowa w ust. 1, będą przetwarzane przez czas niezbędny do wykonania Umowy, a następnie tak długo jak będzie to niezbędne ze względu na obowiązki prawne administratora danych lub okres przedawnienia mających zastosowanie roszczeń (w zależności od tego który z okresów będzie dłuższy). </w:t>
      </w:r>
    </w:p>
    <w:p w14:paraId="175D11E6" w14:textId="77777777" w:rsidR="00BF05ED" w:rsidRPr="00BF05ED" w:rsidRDefault="00BF05ED" w:rsidP="00BF05ED">
      <w:pPr>
        <w:numPr>
          <w:ilvl w:val="1"/>
          <w:numId w:val="13"/>
        </w:numPr>
        <w:overflowPunct w:val="0"/>
        <w:autoSpaceDE w:val="0"/>
        <w:autoSpaceDN w:val="0"/>
        <w:adjustRightInd w:val="0"/>
        <w:spacing w:after="120" w:line="240" w:lineRule="auto"/>
        <w:ind w:left="284" w:hanging="284"/>
        <w:textAlignment w:val="baseline"/>
        <w:rPr>
          <w:rFonts w:ascii="Georgia" w:hAnsi="Georgia"/>
          <w:sz w:val="22"/>
          <w:u w:color="000000"/>
        </w:rPr>
      </w:pPr>
      <w:r w:rsidRPr="00BF05ED">
        <w:rPr>
          <w:rFonts w:ascii="Georgia" w:hAnsi="Georgia"/>
          <w:sz w:val="22"/>
          <w:u w:color="000000"/>
        </w:rPr>
        <w:t>Osobom, o których mowa w ust. 1, przysługuje prawo do żądania od  Strony która jest administratorem danych dostępu do ich danych osobowych, ich sprostowania, usunięcia lub ograniczenia przetwarzania, a także prawo do przenoszenia danych. Uprawnienia te będą realizowane przez Stronę która jest  administratorem w granicach obowiązujących przepisów prawa.</w:t>
      </w:r>
    </w:p>
    <w:p w14:paraId="68846CEF" w14:textId="77777777" w:rsidR="00BF05ED" w:rsidRPr="00BF05ED" w:rsidRDefault="00BF05ED" w:rsidP="00BF05ED">
      <w:pPr>
        <w:numPr>
          <w:ilvl w:val="1"/>
          <w:numId w:val="13"/>
        </w:numPr>
        <w:overflowPunct w:val="0"/>
        <w:autoSpaceDE w:val="0"/>
        <w:autoSpaceDN w:val="0"/>
        <w:adjustRightInd w:val="0"/>
        <w:spacing w:after="120" w:line="240" w:lineRule="auto"/>
        <w:ind w:left="284" w:hanging="284"/>
        <w:textAlignment w:val="baseline"/>
        <w:rPr>
          <w:rFonts w:ascii="Georgia" w:hAnsi="Georgia"/>
          <w:sz w:val="22"/>
          <w:u w:color="000000"/>
        </w:rPr>
      </w:pPr>
      <w:r w:rsidRPr="00BF05ED">
        <w:rPr>
          <w:rFonts w:ascii="Georgia" w:hAnsi="Georgia"/>
          <w:sz w:val="22"/>
          <w:u w:color="000000"/>
        </w:rPr>
        <w:t>Osobom, o których mowa w ust. 1, przysługuje także prawo wniesienia sprzeciwu wobec przetwarzania ich danych osobowych.</w:t>
      </w:r>
    </w:p>
    <w:p w14:paraId="3B53F87F" w14:textId="77777777" w:rsidR="00BF05ED" w:rsidRPr="00BF05ED" w:rsidRDefault="00BF05ED" w:rsidP="00BF05ED">
      <w:pPr>
        <w:numPr>
          <w:ilvl w:val="1"/>
          <w:numId w:val="13"/>
        </w:numPr>
        <w:overflowPunct w:val="0"/>
        <w:autoSpaceDE w:val="0"/>
        <w:autoSpaceDN w:val="0"/>
        <w:adjustRightInd w:val="0"/>
        <w:spacing w:after="120" w:line="240" w:lineRule="auto"/>
        <w:ind w:left="284" w:hanging="284"/>
        <w:textAlignment w:val="baseline"/>
        <w:rPr>
          <w:rFonts w:ascii="Georgia" w:hAnsi="Georgia"/>
          <w:sz w:val="22"/>
          <w:u w:color="000000"/>
        </w:rPr>
      </w:pPr>
      <w:r w:rsidRPr="00BF05ED">
        <w:rPr>
          <w:rFonts w:ascii="Georgia" w:hAnsi="Georgia"/>
          <w:sz w:val="22"/>
          <w:u w:color="000000"/>
        </w:rPr>
        <w:t>Osobom, o których mowa w ust. 1, w związku z przetwarzaniem ich danych osobowych przysługuje prawo do wniesienia skargi do organu nadzorczego, w szczególności do organu właściwego ze względu na miejsce pobytu lub naruszenia przepisów o ochronie danych osobowych.</w:t>
      </w:r>
    </w:p>
    <w:p w14:paraId="1F70FAA7" w14:textId="77777777" w:rsidR="00BF05ED" w:rsidRPr="00BF05ED" w:rsidRDefault="00BF05ED" w:rsidP="00BF05ED">
      <w:pPr>
        <w:numPr>
          <w:ilvl w:val="1"/>
          <w:numId w:val="13"/>
        </w:numPr>
        <w:overflowPunct w:val="0"/>
        <w:autoSpaceDE w:val="0"/>
        <w:autoSpaceDN w:val="0"/>
        <w:adjustRightInd w:val="0"/>
        <w:spacing w:after="120" w:line="240" w:lineRule="auto"/>
        <w:ind w:left="284" w:hanging="284"/>
        <w:textAlignment w:val="baseline"/>
        <w:rPr>
          <w:rFonts w:ascii="Georgia" w:hAnsi="Georgia"/>
          <w:sz w:val="22"/>
          <w:u w:color="000000"/>
        </w:rPr>
      </w:pPr>
      <w:r w:rsidRPr="00BF05ED">
        <w:rPr>
          <w:rFonts w:ascii="Georgia" w:hAnsi="Georgia"/>
          <w:sz w:val="22"/>
          <w:u w:color="000000"/>
        </w:rPr>
        <w:t xml:space="preserve">Podanie danych osobowych, o których mowa w ust. 1, było wymagane do zawarcia Umowy i jej wykonania oraz realizacji innych celów wskazanych powyżej. </w:t>
      </w:r>
    </w:p>
    <w:p w14:paraId="4C4C9C54" w14:textId="77777777" w:rsidR="00BF05ED" w:rsidRPr="00BF05ED" w:rsidRDefault="00BF05ED" w:rsidP="00BF05ED">
      <w:pPr>
        <w:numPr>
          <w:ilvl w:val="1"/>
          <w:numId w:val="13"/>
        </w:numPr>
        <w:overflowPunct w:val="0"/>
        <w:autoSpaceDE w:val="0"/>
        <w:autoSpaceDN w:val="0"/>
        <w:adjustRightInd w:val="0"/>
        <w:spacing w:after="120" w:line="240" w:lineRule="auto"/>
        <w:ind w:left="284" w:hanging="284"/>
        <w:textAlignment w:val="baseline"/>
        <w:rPr>
          <w:rFonts w:ascii="Georgia" w:hAnsi="Georgia"/>
          <w:sz w:val="22"/>
          <w:u w:color="000000"/>
        </w:rPr>
      </w:pPr>
      <w:r w:rsidRPr="00BF05ED">
        <w:rPr>
          <w:rFonts w:ascii="Georgia" w:hAnsi="Georgia"/>
          <w:sz w:val="22"/>
          <w:u w:color="000000"/>
        </w:rPr>
        <w:t xml:space="preserve">W oparciu o dane osobowe osób, o których mowa w ust. 1, żadna ze Stron nie będzie podejmowała zautomatyzowanych decyzji, w tym decyzji będących wynikiem profilowania w rozumieniu RODO. </w:t>
      </w:r>
    </w:p>
    <w:p w14:paraId="32161D2E" w14:textId="77777777" w:rsidR="00BF05ED" w:rsidRPr="00BF05ED" w:rsidRDefault="00BF05ED" w:rsidP="00BF05ED">
      <w:pPr>
        <w:numPr>
          <w:ilvl w:val="1"/>
          <w:numId w:val="13"/>
        </w:numPr>
        <w:overflowPunct w:val="0"/>
        <w:autoSpaceDE w:val="0"/>
        <w:autoSpaceDN w:val="0"/>
        <w:adjustRightInd w:val="0"/>
        <w:spacing w:after="120" w:line="240" w:lineRule="auto"/>
        <w:ind w:left="284" w:hanging="284"/>
        <w:textAlignment w:val="baseline"/>
        <w:rPr>
          <w:rFonts w:ascii="Georgia" w:hAnsi="Georgia"/>
          <w:sz w:val="22"/>
          <w:u w:color="000000"/>
        </w:rPr>
      </w:pPr>
      <w:r w:rsidRPr="00BF05ED">
        <w:rPr>
          <w:rFonts w:ascii="Georgia" w:hAnsi="Georgia"/>
          <w:sz w:val="22"/>
          <w:u w:color="000000"/>
        </w:rPr>
        <w:t xml:space="preserve">W przypadku udostępnienia przez jedną ze Stron drugiej Stronie., w związku z wykonaniem niniejszej Umowy, danych osobowych osób związanych z tą Stroną w szczególności pracowników, pełnomocników, członków zarządu, kontrahentów, dostawców, a także innych osób nie podpisujących niniejszej Umowy, Strona która dane udostępniła zobowiązana jest w imieniu Strony do której dane udostępniono poinformować te osoby niezwłocznie po udostępnieniu ich danych: </w:t>
      </w:r>
    </w:p>
    <w:p w14:paraId="156A3F50" w14:textId="77777777" w:rsidR="00BF05ED" w:rsidRPr="00BF05ED" w:rsidRDefault="00BF05ED" w:rsidP="00BF05ED">
      <w:pPr>
        <w:numPr>
          <w:ilvl w:val="0"/>
          <w:numId w:val="14"/>
        </w:numPr>
        <w:overflowPunct w:val="0"/>
        <w:autoSpaceDE w:val="0"/>
        <w:autoSpaceDN w:val="0"/>
        <w:adjustRightInd w:val="0"/>
        <w:spacing w:after="120" w:line="240" w:lineRule="auto"/>
        <w:ind w:left="568" w:hanging="284"/>
        <w:textAlignment w:val="baseline"/>
        <w:rPr>
          <w:rFonts w:ascii="Georgia" w:hAnsi="Georgia"/>
          <w:sz w:val="22"/>
          <w:u w:color="000000"/>
        </w:rPr>
      </w:pPr>
      <w:r w:rsidRPr="00BF05ED">
        <w:rPr>
          <w:rFonts w:ascii="Georgia" w:hAnsi="Georgia"/>
          <w:sz w:val="22"/>
          <w:u w:color="000000"/>
        </w:rPr>
        <w:t>o zakresie danych osobowych dotyczących tych osób, a przekazanych drugiej Stronie,</w:t>
      </w:r>
    </w:p>
    <w:p w14:paraId="280B8C1F" w14:textId="77777777" w:rsidR="00BF05ED" w:rsidRPr="00BF05ED" w:rsidRDefault="00BF05ED" w:rsidP="00BF05ED">
      <w:pPr>
        <w:numPr>
          <w:ilvl w:val="0"/>
          <w:numId w:val="14"/>
        </w:numPr>
        <w:overflowPunct w:val="0"/>
        <w:autoSpaceDE w:val="0"/>
        <w:autoSpaceDN w:val="0"/>
        <w:adjustRightInd w:val="0"/>
        <w:spacing w:after="120" w:line="240" w:lineRule="auto"/>
        <w:ind w:left="568" w:hanging="284"/>
        <w:textAlignment w:val="baseline"/>
        <w:rPr>
          <w:rFonts w:ascii="Georgia" w:hAnsi="Georgia"/>
          <w:sz w:val="22"/>
          <w:u w:color="000000"/>
        </w:rPr>
      </w:pPr>
      <w:r w:rsidRPr="00BF05ED">
        <w:rPr>
          <w:rFonts w:ascii="Georgia" w:hAnsi="Georgia"/>
          <w:sz w:val="22"/>
          <w:u w:color="000000"/>
        </w:rPr>
        <w:t>o tym, że Strona której dane udostępniono jest administratorem ich danych osobowych oraz że przetwarza ich dane osobowe na zasadach określonych powyżej, a także jakie są dane kontaktowe tej strony,</w:t>
      </w:r>
    </w:p>
    <w:p w14:paraId="5E0B539B" w14:textId="77777777" w:rsidR="00BF05ED" w:rsidRPr="00BF05ED" w:rsidRDefault="00BF05ED" w:rsidP="00BF05ED">
      <w:pPr>
        <w:numPr>
          <w:ilvl w:val="0"/>
          <w:numId w:val="14"/>
        </w:numPr>
        <w:overflowPunct w:val="0"/>
        <w:autoSpaceDE w:val="0"/>
        <w:autoSpaceDN w:val="0"/>
        <w:adjustRightInd w:val="0"/>
        <w:spacing w:after="120" w:line="240" w:lineRule="auto"/>
        <w:ind w:left="568" w:hanging="284"/>
        <w:textAlignment w:val="baseline"/>
        <w:rPr>
          <w:rFonts w:ascii="Georgia" w:hAnsi="Georgia"/>
          <w:sz w:val="22"/>
          <w:u w:color="000000"/>
        </w:rPr>
      </w:pPr>
      <w:r w:rsidRPr="00BF05ED">
        <w:rPr>
          <w:rFonts w:ascii="Georgia" w:hAnsi="Georgia"/>
          <w:sz w:val="22"/>
          <w:u w:color="000000"/>
        </w:rPr>
        <w:t>o tym, że Strona która dane udostępniła jest źródłem, od którego Strona której dane udostępniono pozyskała ich dane,</w:t>
      </w:r>
    </w:p>
    <w:p w14:paraId="7393530C" w14:textId="77777777" w:rsidR="00BF05ED" w:rsidRPr="00BF05ED" w:rsidRDefault="00BF05ED" w:rsidP="00BF05ED">
      <w:pPr>
        <w:numPr>
          <w:ilvl w:val="0"/>
          <w:numId w:val="14"/>
        </w:numPr>
        <w:overflowPunct w:val="0"/>
        <w:autoSpaceDE w:val="0"/>
        <w:autoSpaceDN w:val="0"/>
        <w:adjustRightInd w:val="0"/>
        <w:spacing w:after="120" w:line="240" w:lineRule="auto"/>
        <w:ind w:left="568" w:hanging="284"/>
        <w:textAlignment w:val="baseline"/>
        <w:rPr>
          <w:rFonts w:ascii="Georgia" w:hAnsi="Georgia"/>
          <w:sz w:val="22"/>
          <w:lang w:eastAsia="x-none"/>
        </w:rPr>
      </w:pPr>
      <w:r w:rsidRPr="00BF05ED">
        <w:rPr>
          <w:rFonts w:ascii="Georgia" w:eastAsia="Calibri" w:hAnsi="Georgia"/>
          <w:sz w:val="22"/>
          <w:u w:color="000000"/>
        </w:rPr>
        <w:t> o treści ust. 1-11 niniejszego paragrafu.</w:t>
      </w:r>
    </w:p>
    <w:p w14:paraId="75E5E938" w14:textId="77777777" w:rsidR="00BF05ED" w:rsidRPr="00BF05ED" w:rsidRDefault="00BF05ED" w:rsidP="00BF05ED">
      <w:pPr>
        <w:numPr>
          <w:ilvl w:val="1"/>
          <w:numId w:val="13"/>
        </w:numPr>
        <w:overflowPunct w:val="0"/>
        <w:autoSpaceDE w:val="0"/>
        <w:autoSpaceDN w:val="0"/>
        <w:adjustRightInd w:val="0"/>
        <w:spacing w:after="120" w:line="240" w:lineRule="auto"/>
        <w:ind w:left="284" w:hanging="284"/>
        <w:textAlignment w:val="baseline"/>
        <w:rPr>
          <w:rFonts w:ascii="Georgia" w:hAnsi="Georgia"/>
          <w:sz w:val="22"/>
          <w:lang w:eastAsia="x-none"/>
        </w:rPr>
      </w:pPr>
      <w:r w:rsidRPr="00BF05ED">
        <w:rPr>
          <w:rFonts w:ascii="Georgia" w:hAnsi="Georgia"/>
          <w:sz w:val="22"/>
          <w:u w:color="000000"/>
        </w:rPr>
        <w:t>Strony potwierdzają także, że są odrębnymi administratorami danych osób biorących udział w spotkaniu podczas którego wykonywany będzie Przedmiotem Umowy. Do przetwarzania tych danych stosuje się zasady wskazane w § 5 ust. 1.</w:t>
      </w:r>
    </w:p>
    <w:p w14:paraId="6CAF616E" w14:textId="77777777" w:rsidR="00BF05ED" w:rsidRDefault="00BF05ED" w:rsidP="00BF05ED">
      <w:pPr>
        <w:suppressAutoHyphens/>
        <w:spacing w:after="0"/>
        <w:ind w:left="720"/>
        <w:jc w:val="center"/>
        <w:rPr>
          <w:rFonts w:ascii="Georgia" w:hAnsi="Georgia"/>
          <w:b/>
          <w:sz w:val="22"/>
        </w:rPr>
      </w:pPr>
    </w:p>
    <w:p w14:paraId="0073A0C5" w14:textId="77777777" w:rsidR="00BF05ED" w:rsidRDefault="00BF05ED" w:rsidP="00BF05ED">
      <w:pPr>
        <w:suppressAutoHyphens/>
        <w:spacing w:after="0"/>
        <w:ind w:left="720"/>
        <w:jc w:val="center"/>
        <w:rPr>
          <w:rFonts w:ascii="Georgia" w:hAnsi="Georgia"/>
          <w:b/>
          <w:sz w:val="22"/>
        </w:rPr>
      </w:pPr>
    </w:p>
    <w:p w14:paraId="1030FEE9" w14:textId="1F399E1E" w:rsidR="00BF05ED" w:rsidRPr="00BF05ED" w:rsidRDefault="00BF05ED" w:rsidP="00BF05ED">
      <w:pPr>
        <w:suppressAutoHyphens/>
        <w:spacing w:after="0"/>
        <w:ind w:left="720"/>
        <w:jc w:val="center"/>
        <w:rPr>
          <w:rFonts w:ascii="Georgia" w:hAnsi="Georgia"/>
          <w:sz w:val="22"/>
        </w:rPr>
      </w:pPr>
      <w:r w:rsidRPr="00BF05ED">
        <w:rPr>
          <w:rFonts w:ascii="Georgia" w:hAnsi="Georgia"/>
          <w:b/>
          <w:sz w:val="22"/>
        </w:rPr>
        <w:t>§6</w:t>
      </w:r>
    </w:p>
    <w:p w14:paraId="42AFE3F8" w14:textId="77777777" w:rsidR="00BF05ED" w:rsidRPr="00BF05ED" w:rsidRDefault="00BF05ED" w:rsidP="00BF05ED">
      <w:pPr>
        <w:numPr>
          <w:ilvl w:val="0"/>
          <w:numId w:val="9"/>
        </w:numPr>
        <w:suppressAutoHyphens/>
        <w:spacing w:after="0" w:line="276" w:lineRule="auto"/>
        <w:ind w:left="357" w:hanging="357"/>
        <w:textAlignment w:val="baseline"/>
        <w:rPr>
          <w:rFonts w:ascii="Georgia" w:hAnsi="Georgia"/>
          <w:sz w:val="22"/>
        </w:rPr>
      </w:pPr>
      <w:r w:rsidRPr="00BF05ED">
        <w:rPr>
          <w:rFonts w:ascii="Georgia" w:hAnsi="Georgia"/>
          <w:sz w:val="22"/>
        </w:rPr>
        <w:t>Umowa zrealizowana będzie w dniu 05.10.2023 r.</w:t>
      </w:r>
    </w:p>
    <w:p w14:paraId="70C98B31" w14:textId="77777777" w:rsidR="00BF05ED" w:rsidRPr="00BF05ED" w:rsidRDefault="00BF05ED" w:rsidP="00BF05ED">
      <w:pPr>
        <w:numPr>
          <w:ilvl w:val="0"/>
          <w:numId w:val="9"/>
        </w:numPr>
        <w:suppressAutoHyphens/>
        <w:spacing w:after="0" w:line="276" w:lineRule="auto"/>
        <w:ind w:left="357" w:hanging="357"/>
        <w:textAlignment w:val="baseline"/>
        <w:rPr>
          <w:rFonts w:ascii="Georgia" w:hAnsi="Georgia"/>
          <w:sz w:val="22"/>
        </w:rPr>
      </w:pPr>
      <w:r w:rsidRPr="00BF05ED">
        <w:rPr>
          <w:rFonts w:ascii="Georgia" w:hAnsi="Georgia"/>
          <w:sz w:val="22"/>
        </w:rPr>
        <w:t xml:space="preserve">Umowa podlega prawu polskiemu, w sprawach nieuregulowanych mają zastosowanie przepisy Kodeksu cywilnego. </w:t>
      </w:r>
    </w:p>
    <w:p w14:paraId="7EEDB86E" w14:textId="77777777" w:rsidR="00BF05ED" w:rsidRPr="00BF05ED" w:rsidRDefault="00BF05ED" w:rsidP="00BF05ED">
      <w:pPr>
        <w:numPr>
          <w:ilvl w:val="0"/>
          <w:numId w:val="9"/>
        </w:numPr>
        <w:suppressAutoHyphens/>
        <w:spacing w:after="0" w:line="276" w:lineRule="auto"/>
        <w:ind w:left="357" w:hanging="357"/>
        <w:textAlignment w:val="baseline"/>
        <w:rPr>
          <w:rFonts w:ascii="Georgia" w:hAnsi="Georgia"/>
          <w:sz w:val="22"/>
        </w:rPr>
      </w:pPr>
      <w:r w:rsidRPr="00BF05ED">
        <w:rPr>
          <w:rFonts w:ascii="Georgia" w:hAnsi="Georgia"/>
          <w:sz w:val="22"/>
        </w:rPr>
        <w:t xml:space="preserve">Wszelkie zmiany umowy wymagają formy pisemnej pod rygorem nieważności. </w:t>
      </w:r>
    </w:p>
    <w:p w14:paraId="00C947E1" w14:textId="77777777" w:rsidR="00BF05ED" w:rsidRDefault="00BF05ED" w:rsidP="00BF05ED">
      <w:pPr>
        <w:numPr>
          <w:ilvl w:val="0"/>
          <w:numId w:val="9"/>
        </w:numPr>
        <w:suppressAutoHyphens/>
        <w:spacing w:after="0" w:line="276" w:lineRule="auto"/>
        <w:ind w:left="357" w:hanging="357"/>
        <w:textAlignment w:val="baseline"/>
        <w:rPr>
          <w:rFonts w:ascii="Georgia" w:hAnsi="Georgia"/>
          <w:sz w:val="22"/>
        </w:rPr>
      </w:pPr>
      <w:r w:rsidRPr="00BF05ED">
        <w:rPr>
          <w:rFonts w:ascii="Georgia" w:hAnsi="Georgia"/>
          <w:sz w:val="22"/>
        </w:rPr>
        <w:t xml:space="preserve">Spory mogące wyniknąć w związku z realizacją Umowy, Strony będą rozwiązywały polubownie. W przypadku braku porozumienia, spory zostaną poddane rozstrzygnięciu sądu powszechnego właściwego miejscowo dla siedziby Zamawiającego. </w:t>
      </w:r>
    </w:p>
    <w:p w14:paraId="68808DEA" w14:textId="77777777" w:rsidR="00363E3B" w:rsidRDefault="00363E3B" w:rsidP="00363E3B">
      <w:pPr>
        <w:suppressAutoHyphens/>
        <w:spacing w:after="0" w:line="276" w:lineRule="auto"/>
        <w:ind w:left="0" w:firstLine="0"/>
        <w:textAlignment w:val="baseline"/>
        <w:rPr>
          <w:rFonts w:ascii="Georgia" w:hAnsi="Georgia"/>
          <w:sz w:val="22"/>
        </w:rPr>
      </w:pPr>
    </w:p>
    <w:p w14:paraId="462A0A83" w14:textId="77777777" w:rsidR="00363E3B" w:rsidRPr="00BF05ED" w:rsidRDefault="00363E3B" w:rsidP="00363E3B">
      <w:pPr>
        <w:suppressAutoHyphens/>
        <w:spacing w:after="0" w:line="276" w:lineRule="auto"/>
        <w:ind w:left="0" w:firstLine="0"/>
        <w:textAlignment w:val="baseline"/>
        <w:rPr>
          <w:rFonts w:ascii="Georgia" w:hAnsi="Georgia"/>
          <w:sz w:val="22"/>
        </w:rPr>
      </w:pPr>
    </w:p>
    <w:p w14:paraId="251E1A5B" w14:textId="225FFB60" w:rsidR="00BF05ED" w:rsidRPr="00363E3B" w:rsidRDefault="00BF05ED" w:rsidP="00363E3B">
      <w:pPr>
        <w:numPr>
          <w:ilvl w:val="0"/>
          <w:numId w:val="9"/>
        </w:numPr>
        <w:suppressAutoHyphens/>
        <w:spacing w:after="0" w:line="276" w:lineRule="auto"/>
        <w:ind w:left="357" w:hanging="357"/>
        <w:textAlignment w:val="baseline"/>
        <w:rPr>
          <w:rFonts w:ascii="Georgia" w:hAnsi="Georgia"/>
          <w:sz w:val="22"/>
        </w:rPr>
      </w:pPr>
      <w:r w:rsidRPr="00BF05ED">
        <w:rPr>
          <w:rFonts w:ascii="Georgia" w:hAnsi="Georgia"/>
          <w:sz w:val="22"/>
        </w:rPr>
        <w:t>Zamawiającemu nie przysługuje prawo do przeniesienia praw lub obowiązków z niniejszej Umowy na inny podmiot bez uprzedniej pisemnej zgody Zamawiającego. Zamawiający nie ma prawa do przeniesienia wierzytelności wynikających z niniejszej Umowy na podmiot trzeci bez uprzedniej pisemnej zgody Zamawiającego.</w:t>
      </w:r>
    </w:p>
    <w:p w14:paraId="0F47ADA8" w14:textId="77777777" w:rsidR="00BF05ED" w:rsidRPr="00BF05ED" w:rsidRDefault="00BF05ED" w:rsidP="00BF05ED">
      <w:pPr>
        <w:numPr>
          <w:ilvl w:val="0"/>
          <w:numId w:val="9"/>
        </w:numPr>
        <w:suppressAutoHyphens/>
        <w:spacing w:after="0" w:line="276" w:lineRule="auto"/>
        <w:ind w:left="357" w:hanging="357"/>
        <w:textAlignment w:val="baseline"/>
        <w:rPr>
          <w:rFonts w:ascii="Georgia" w:hAnsi="Georgia"/>
          <w:sz w:val="22"/>
        </w:rPr>
      </w:pPr>
      <w:r w:rsidRPr="00BF05ED">
        <w:rPr>
          <w:rFonts w:ascii="Georgia" w:hAnsi="Georgia"/>
          <w:sz w:val="22"/>
        </w:rPr>
        <w:t xml:space="preserve">Umowę zawarto w dwóch jednobrzmiących egzemplarzach po jednym dla każdej ze Stron. </w:t>
      </w:r>
    </w:p>
    <w:p w14:paraId="4BDDC485" w14:textId="77777777" w:rsidR="00BF05ED" w:rsidRPr="00BF05ED" w:rsidRDefault="00BF05ED" w:rsidP="00BF05ED">
      <w:pPr>
        <w:suppressAutoHyphens/>
        <w:spacing w:after="0"/>
        <w:rPr>
          <w:rFonts w:ascii="Georgia" w:hAnsi="Georgia"/>
          <w:b/>
          <w:sz w:val="22"/>
        </w:rPr>
      </w:pPr>
    </w:p>
    <w:p w14:paraId="15C90EE4" w14:textId="77777777" w:rsidR="00BF05ED" w:rsidRPr="00BF05ED" w:rsidRDefault="00BF05ED" w:rsidP="00BF05ED">
      <w:pPr>
        <w:suppressAutoHyphens/>
        <w:spacing w:after="0"/>
        <w:rPr>
          <w:rFonts w:ascii="Georgia" w:hAnsi="Georgia"/>
          <w:b/>
          <w:sz w:val="22"/>
        </w:rPr>
      </w:pPr>
    </w:p>
    <w:p w14:paraId="5D4CFBDF" w14:textId="77777777" w:rsidR="00BF05ED" w:rsidRPr="00BF05ED" w:rsidRDefault="00BF05ED" w:rsidP="00BF05ED">
      <w:pPr>
        <w:suppressAutoHyphens/>
        <w:spacing w:after="0"/>
        <w:rPr>
          <w:rFonts w:ascii="Georgia" w:hAnsi="Georgia"/>
          <w:b/>
          <w:sz w:val="22"/>
        </w:rPr>
      </w:pPr>
    </w:p>
    <w:p w14:paraId="6D6778F2" w14:textId="4088D384" w:rsidR="00BF05ED" w:rsidRPr="00BF05ED" w:rsidRDefault="00BF05ED" w:rsidP="00BF05ED">
      <w:pPr>
        <w:suppressAutoHyphens/>
        <w:spacing w:after="0"/>
        <w:ind w:left="708" w:firstLine="708"/>
        <w:rPr>
          <w:rFonts w:ascii="Georgia" w:hAnsi="Georgia"/>
          <w:sz w:val="22"/>
        </w:rPr>
      </w:pPr>
      <w:r w:rsidRPr="00BF05ED">
        <w:rPr>
          <w:rFonts w:ascii="Georgia" w:hAnsi="Georgia"/>
          <w:b/>
          <w:sz w:val="22"/>
        </w:rPr>
        <w:t xml:space="preserve">Zamawiający                                                                Wykonawca                                                                  </w:t>
      </w:r>
    </w:p>
    <w:p w14:paraId="3597BB13" w14:textId="77777777" w:rsidR="00BF05ED" w:rsidRPr="00BF05ED" w:rsidRDefault="00BF05ED" w:rsidP="00BF05ED">
      <w:pPr>
        <w:suppressAutoHyphens/>
        <w:spacing w:after="0"/>
        <w:rPr>
          <w:rFonts w:ascii="Georgia" w:hAnsi="Georgia"/>
          <w:sz w:val="22"/>
        </w:rPr>
      </w:pPr>
    </w:p>
    <w:p w14:paraId="18F095C1" w14:textId="77777777" w:rsidR="00BF05ED" w:rsidRPr="00BF05ED" w:rsidRDefault="00BF05ED" w:rsidP="00BF05ED">
      <w:pPr>
        <w:suppressAutoHyphens/>
        <w:spacing w:after="0"/>
        <w:rPr>
          <w:rFonts w:ascii="Georgia" w:hAnsi="Georgia"/>
          <w:sz w:val="22"/>
        </w:rPr>
      </w:pPr>
    </w:p>
    <w:p w14:paraId="60ADDC63" w14:textId="77777777" w:rsidR="00BF05ED" w:rsidRPr="00BF05ED" w:rsidRDefault="00BF05ED" w:rsidP="00BF05ED">
      <w:pPr>
        <w:suppressAutoHyphens/>
        <w:spacing w:after="0"/>
        <w:rPr>
          <w:rFonts w:ascii="Georgia" w:hAnsi="Georgia"/>
          <w:sz w:val="22"/>
        </w:rPr>
      </w:pPr>
    </w:p>
    <w:p w14:paraId="08ECA28D" w14:textId="77777777" w:rsidR="00BF05ED" w:rsidRPr="00BF05ED" w:rsidRDefault="00BF05ED" w:rsidP="00BF05ED">
      <w:pPr>
        <w:suppressAutoHyphens/>
        <w:spacing w:after="0"/>
        <w:rPr>
          <w:rFonts w:ascii="Georgia" w:hAnsi="Georgia"/>
          <w:sz w:val="22"/>
        </w:rPr>
      </w:pPr>
    </w:p>
    <w:p w14:paraId="1084721F" w14:textId="359DC4B2" w:rsidR="00B67D14" w:rsidRDefault="00BF05ED" w:rsidP="00BF05ED">
      <w:pPr>
        <w:ind w:left="0" w:firstLine="0"/>
        <w:rPr>
          <w:rFonts w:ascii="Georgia" w:hAnsi="Georgia"/>
          <w:sz w:val="22"/>
        </w:rPr>
      </w:pPr>
      <w:r>
        <w:rPr>
          <w:rFonts w:ascii="Georgia" w:hAnsi="Georgia"/>
          <w:sz w:val="22"/>
        </w:rPr>
        <w:tab/>
        <w:t>………………………………………</w:t>
      </w:r>
      <w:r>
        <w:rPr>
          <w:rFonts w:ascii="Georgia" w:hAnsi="Georgia"/>
          <w:sz w:val="22"/>
        </w:rPr>
        <w:tab/>
      </w:r>
      <w:r>
        <w:rPr>
          <w:rFonts w:ascii="Georgia" w:hAnsi="Georgia"/>
          <w:sz w:val="22"/>
        </w:rPr>
        <w:tab/>
      </w:r>
      <w:r>
        <w:rPr>
          <w:rFonts w:ascii="Georgia" w:hAnsi="Georgia"/>
          <w:sz w:val="22"/>
        </w:rPr>
        <w:tab/>
      </w:r>
      <w:r>
        <w:rPr>
          <w:rFonts w:ascii="Georgia" w:hAnsi="Georgia"/>
          <w:sz w:val="22"/>
        </w:rPr>
        <w:tab/>
        <w:t xml:space="preserve">     …………………………………….</w:t>
      </w:r>
    </w:p>
    <w:p w14:paraId="5CA64286" w14:textId="77777777" w:rsidR="00363E3B" w:rsidRDefault="00363E3B" w:rsidP="00BF05ED">
      <w:pPr>
        <w:ind w:left="0" w:firstLine="0"/>
        <w:rPr>
          <w:rFonts w:ascii="Georgia" w:hAnsi="Georgia"/>
          <w:sz w:val="22"/>
        </w:rPr>
      </w:pPr>
    </w:p>
    <w:p w14:paraId="13E5D10B" w14:textId="77777777" w:rsidR="00363E3B" w:rsidRDefault="00363E3B" w:rsidP="00BF05ED">
      <w:pPr>
        <w:ind w:left="0" w:firstLine="0"/>
        <w:rPr>
          <w:rFonts w:ascii="Georgia" w:hAnsi="Georgia"/>
          <w:sz w:val="22"/>
        </w:rPr>
      </w:pPr>
    </w:p>
    <w:p w14:paraId="4D34C001" w14:textId="77777777" w:rsidR="00363E3B" w:rsidRDefault="00363E3B" w:rsidP="00BF05ED">
      <w:pPr>
        <w:ind w:left="0" w:firstLine="0"/>
        <w:rPr>
          <w:rFonts w:ascii="Georgia" w:hAnsi="Georgia"/>
          <w:sz w:val="22"/>
        </w:rPr>
      </w:pPr>
    </w:p>
    <w:p w14:paraId="2D54586D" w14:textId="77777777" w:rsidR="00363E3B" w:rsidRDefault="00363E3B" w:rsidP="00BF05ED">
      <w:pPr>
        <w:ind w:left="0" w:firstLine="0"/>
        <w:rPr>
          <w:rFonts w:ascii="Georgia" w:hAnsi="Georgia"/>
          <w:sz w:val="22"/>
        </w:rPr>
      </w:pPr>
    </w:p>
    <w:p w14:paraId="4B5362D8" w14:textId="77777777" w:rsidR="00363E3B" w:rsidRDefault="00363E3B" w:rsidP="00BF05ED">
      <w:pPr>
        <w:ind w:left="0" w:firstLine="0"/>
        <w:rPr>
          <w:rFonts w:ascii="Georgia" w:hAnsi="Georgia"/>
          <w:sz w:val="22"/>
        </w:rPr>
      </w:pPr>
    </w:p>
    <w:p w14:paraId="056B1290" w14:textId="77777777" w:rsidR="00363E3B" w:rsidRDefault="00363E3B" w:rsidP="00BF05ED">
      <w:pPr>
        <w:ind w:left="0" w:firstLine="0"/>
        <w:rPr>
          <w:rFonts w:ascii="Georgia" w:hAnsi="Georgia"/>
          <w:sz w:val="22"/>
        </w:rPr>
      </w:pPr>
    </w:p>
    <w:p w14:paraId="46002106" w14:textId="77777777" w:rsidR="00363E3B" w:rsidRPr="00363E3B" w:rsidRDefault="00363E3B" w:rsidP="00BF05ED">
      <w:pPr>
        <w:ind w:left="0" w:firstLine="0"/>
        <w:rPr>
          <w:rFonts w:ascii="Georgia" w:hAnsi="Georgia"/>
          <w:sz w:val="22"/>
        </w:rPr>
      </w:pPr>
    </w:p>
    <w:p w14:paraId="519B3BBD" w14:textId="77777777" w:rsidR="00363E3B" w:rsidRPr="00363E3B" w:rsidRDefault="00363E3B" w:rsidP="00363E3B">
      <w:pPr>
        <w:suppressAutoHyphens/>
        <w:spacing w:after="0"/>
        <w:rPr>
          <w:rFonts w:ascii="Georgia" w:hAnsi="Georgia"/>
          <w:b/>
          <w:sz w:val="22"/>
        </w:rPr>
      </w:pPr>
      <w:r w:rsidRPr="00363E3B">
        <w:rPr>
          <w:rFonts w:ascii="Georgia" w:hAnsi="Georgia"/>
          <w:b/>
          <w:sz w:val="22"/>
        </w:rPr>
        <w:t>Załączniki:</w:t>
      </w:r>
    </w:p>
    <w:p w14:paraId="4B4F9A60" w14:textId="77777777" w:rsidR="00363E3B" w:rsidRPr="00363E3B" w:rsidRDefault="00363E3B" w:rsidP="00363E3B">
      <w:pPr>
        <w:numPr>
          <w:ilvl w:val="0"/>
          <w:numId w:val="18"/>
        </w:numPr>
        <w:suppressAutoHyphens/>
        <w:spacing w:after="0" w:line="276" w:lineRule="auto"/>
        <w:jc w:val="left"/>
        <w:textAlignment w:val="baseline"/>
        <w:rPr>
          <w:rFonts w:ascii="Georgia" w:hAnsi="Georgia"/>
          <w:sz w:val="22"/>
        </w:rPr>
      </w:pPr>
      <w:r w:rsidRPr="00363E3B">
        <w:rPr>
          <w:rFonts w:ascii="Georgia" w:hAnsi="Georgia"/>
          <w:sz w:val="22"/>
        </w:rPr>
        <w:t>Opis przedmiotu zamówienia;</w:t>
      </w:r>
    </w:p>
    <w:p w14:paraId="47E2311D" w14:textId="77777777" w:rsidR="00363E3B" w:rsidRPr="00363E3B" w:rsidRDefault="00363E3B" w:rsidP="00363E3B">
      <w:pPr>
        <w:numPr>
          <w:ilvl w:val="0"/>
          <w:numId w:val="18"/>
        </w:numPr>
        <w:suppressAutoHyphens/>
        <w:spacing w:after="0" w:line="276" w:lineRule="auto"/>
        <w:jc w:val="left"/>
        <w:textAlignment w:val="baseline"/>
        <w:rPr>
          <w:rFonts w:ascii="Georgia" w:hAnsi="Georgia"/>
          <w:sz w:val="22"/>
        </w:rPr>
      </w:pPr>
      <w:r w:rsidRPr="00363E3B">
        <w:rPr>
          <w:rFonts w:ascii="Georgia" w:hAnsi="Georgia"/>
          <w:sz w:val="22"/>
        </w:rPr>
        <w:t>Formularz oferty;</w:t>
      </w:r>
    </w:p>
    <w:p w14:paraId="4B82F003" w14:textId="77777777" w:rsidR="00363E3B" w:rsidRPr="00363E3B" w:rsidRDefault="00363E3B" w:rsidP="00363E3B">
      <w:pPr>
        <w:numPr>
          <w:ilvl w:val="0"/>
          <w:numId w:val="18"/>
        </w:numPr>
        <w:suppressAutoHyphens/>
        <w:spacing w:after="0" w:line="276" w:lineRule="auto"/>
        <w:jc w:val="left"/>
        <w:textAlignment w:val="baseline"/>
        <w:rPr>
          <w:rFonts w:ascii="Georgia" w:hAnsi="Georgia"/>
          <w:sz w:val="22"/>
        </w:rPr>
      </w:pPr>
      <w:r w:rsidRPr="00363E3B">
        <w:rPr>
          <w:rFonts w:ascii="Georgia" w:hAnsi="Georgia"/>
          <w:sz w:val="22"/>
        </w:rPr>
        <w:t>Protokół zdawczo - odbiorczy.</w:t>
      </w:r>
    </w:p>
    <w:p w14:paraId="793E920E" w14:textId="77777777" w:rsidR="00363E3B" w:rsidRPr="0021188F" w:rsidRDefault="00363E3B" w:rsidP="00363E3B">
      <w:pPr>
        <w:suppressAutoHyphens/>
        <w:spacing w:after="0"/>
      </w:pPr>
    </w:p>
    <w:p w14:paraId="2753B6DE" w14:textId="77777777" w:rsidR="00363E3B" w:rsidRPr="00BF05ED" w:rsidRDefault="00363E3B" w:rsidP="00BF05ED">
      <w:pPr>
        <w:ind w:left="0" w:firstLine="0"/>
        <w:rPr>
          <w:rFonts w:ascii="Georgia" w:hAnsi="Georgia"/>
          <w:sz w:val="22"/>
        </w:rPr>
      </w:pPr>
    </w:p>
    <w:sectPr w:rsidR="00363E3B" w:rsidRPr="00BF05ED" w:rsidSect="00FC0352">
      <w:headerReference w:type="default" r:id="rId10"/>
      <w:pgSz w:w="11906" w:h="16838"/>
      <w:pgMar w:top="1440" w:right="1413" w:bottom="1440" w:left="1419" w:header="567"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235F1" w14:textId="77777777" w:rsidR="00C572AE" w:rsidRDefault="00C572AE" w:rsidP="00C572AE">
      <w:pPr>
        <w:spacing w:after="0" w:line="240" w:lineRule="auto"/>
      </w:pPr>
      <w:r>
        <w:separator/>
      </w:r>
    </w:p>
  </w:endnote>
  <w:endnote w:type="continuationSeparator" w:id="0">
    <w:p w14:paraId="7CEED5C9" w14:textId="77777777" w:rsidR="00C572AE" w:rsidRDefault="00C572AE" w:rsidP="00C57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C9C59" w14:textId="77777777" w:rsidR="00C572AE" w:rsidRDefault="00C572AE" w:rsidP="00C572AE">
      <w:pPr>
        <w:spacing w:after="0" w:line="240" w:lineRule="auto"/>
      </w:pPr>
      <w:r>
        <w:separator/>
      </w:r>
    </w:p>
  </w:footnote>
  <w:footnote w:type="continuationSeparator" w:id="0">
    <w:p w14:paraId="26635034" w14:textId="77777777" w:rsidR="00C572AE" w:rsidRDefault="00C572AE" w:rsidP="00C572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EF76E" w14:textId="584E0C99" w:rsidR="00C572AE" w:rsidRDefault="00FC0352">
    <w:pPr>
      <w:pStyle w:val="Nagwek"/>
    </w:pPr>
    <w:r>
      <w:rPr>
        <w:noProof/>
      </w:rPr>
      <w:t xml:space="preserve">                                                                                                                                                   </w:t>
    </w:r>
    <w:r>
      <w:rPr>
        <w:noProof/>
      </w:rPr>
      <w:drawing>
        <wp:inline distT="0" distB="0" distL="0" distR="0" wp14:anchorId="4E19DA96" wp14:editId="4334A8D8">
          <wp:extent cx="730575" cy="523875"/>
          <wp:effectExtent l="0" t="0" r="0" b="0"/>
          <wp:docPr id="1945550143" name="Obraz 1945550143" descr="SALTO-YOUTH - Resource Cent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TO-YOUTH - Resource Cent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397" cy="538089"/>
                  </a:xfrm>
                  <a:prstGeom prst="rect">
                    <a:avLst/>
                  </a:prstGeom>
                  <a:noFill/>
                  <a:ln>
                    <a:noFill/>
                  </a:ln>
                </pic:spPr>
              </pic:pic>
            </a:graphicData>
          </a:graphic>
        </wp:inline>
      </w:drawing>
    </w:r>
    <w:r>
      <w:rPr>
        <w:noProof/>
      </w:rPr>
      <w:t xml:space="preserve"> </w:t>
    </w:r>
    <w:r w:rsidR="00C572AE">
      <w:rPr>
        <w:noProof/>
      </w:rPr>
      <w:drawing>
        <wp:anchor distT="0" distB="0" distL="114300" distR="114300" simplePos="0" relativeHeight="251658240" behindDoc="1" locked="0" layoutInCell="1" allowOverlap="1" wp14:anchorId="7A5CB04D" wp14:editId="18623ACD">
          <wp:simplePos x="0" y="0"/>
          <wp:positionH relativeFrom="page">
            <wp:align>left</wp:align>
          </wp:positionH>
          <wp:positionV relativeFrom="page">
            <wp:posOffset>-50800</wp:posOffset>
          </wp:positionV>
          <wp:extent cx="7564574" cy="10712450"/>
          <wp:effectExtent l="0" t="0" r="0" b="0"/>
          <wp:wrapNone/>
          <wp:docPr id="46697925" name="Obraz 46697925" descr="FRSE PL papier firmowy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FRSE PL papier firmowy 20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7329" cy="1071635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CE82E9A4"/>
    <w:name w:val="WW8Num2"/>
    <w:lvl w:ilvl="0">
      <w:start w:val="1"/>
      <w:numFmt w:val="decimal"/>
      <w:lvlText w:val="%1."/>
      <w:lvlJc w:val="left"/>
      <w:rPr>
        <w:rFonts w:ascii="Calibri" w:hAnsi="Calibri" w:cs="Calibri" w:hint="default"/>
        <w:b w:val="0"/>
        <w:sz w:val="22"/>
        <w:szCs w:val="20"/>
      </w:rPr>
    </w:lvl>
    <w:lvl w:ilvl="1">
      <w:start w:val="1"/>
      <w:numFmt w:val="lowerLetter"/>
      <w:lvlText w:val="%2."/>
      <w:lvlJc w:val="left"/>
      <w:pPr>
        <w:tabs>
          <w:tab w:val="num" w:pos="0"/>
        </w:tabs>
        <w:ind w:left="1125" w:hanging="360"/>
      </w:pPr>
    </w:lvl>
    <w:lvl w:ilvl="2">
      <w:start w:val="1"/>
      <w:numFmt w:val="lowerRoman"/>
      <w:lvlText w:val="%3."/>
      <w:lvlJc w:val="right"/>
      <w:pPr>
        <w:tabs>
          <w:tab w:val="num" w:pos="0"/>
        </w:tabs>
        <w:ind w:left="1845" w:hanging="180"/>
      </w:pPr>
    </w:lvl>
    <w:lvl w:ilvl="3">
      <w:start w:val="1"/>
      <w:numFmt w:val="decimal"/>
      <w:lvlText w:val="%4."/>
      <w:lvlJc w:val="left"/>
      <w:pPr>
        <w:tabs>
          <w:tab w:val="num" w:pos="0"/>
        </w:tabs>
        <w:ind w:left="2565" w:hanging="360"/>
      </w:pPr>
    </w:lvl>
    <w:lvl w:ilvl="4">
      <w:start w:val="1"/>
      <w:numFmt w:val="lowerLetter"/>
      <w:lvlText w:val="%5."/>
      <w:lvlJc w:val="left"/>
      <w:pPr>
        <w:tabs>
          <w:tab w:val="num" w:pos="0"/>
        </w:tabs>
        <w:ind w:left="3285" w:hanging="360"/>
      </w:pPr>
    </w:lvl>
    <w:lvl w:ilvl="5">
      <w:start w:val="1"/>
      <w:numFmt w:val="lowerRoman"/>
      <w:lvlText w:val="%6."/>
      <w:lvlJc w:val="right"/>
      <w:pPr>
        <w:tabs>
          <w:tab w:val="num" w:pos="0"/>
        </w:tabs>
        <w:ind w:left="4005" w:hanging="180"/>
      </w:pPr>
    </w:lvl>
    <w:lvl w:ilvl="6">
      <w:start w:val="1"/>
      <w:numFmt w:val="decimal"/>
      <w:lvlText w:val="%7."/>
      <w:lvlJc w:val="left"/>
      <w:pPr>
        <w:tabs>
          <w:tab w:val="num" w:pos="0"/>
        </w:tabs>
        <w:ind w:left="4725" w:hanging="360"/>
      </w:pPr>
    </w:lvl>
    <w:lvl w:ilvl="7">
      <w:start w:val="1"/>
      <w:numFmt w:val="lowerLetter"/>
      <w:lvlText w:val="%8."/>
      <w:lvlJc w:val="left"/>
      <w:pPr>
        <w:tabs>
          <w:tab w:val="num" w:pos="0"/>
        </w:tabs>
        <w:ind w:left="5445" w:hanging="360"/>
      </w:pPr>
    </w:lvl>
    <w:lvl w:ilvl="8">
      <w:start w:val="1"/>
      <w:numFmt w:val="lowerRoman"/>
      <w:lvlText w:val="%9."/>
      <w:lvlJc w:val="right"/>
      <w:pPr>
        <w:tabs>
          <w:tab w:val="num" w:pos="0"/>
        </w:tabs>
        <w:ind w:left="6165" w:hanging="180"/>
      </w:pPr>
    </w:lvl>
  </w:abstractNum>
  <w:abstractNum w:abstractNumId="1" w15:restartNumberingAfterBreak="0">
    <w:nsid w:val="00000003"/>
    <w:multiLevelType w:val="multilevel"/>
    <w:tmpl w:val="00000003"/>
    <w:name w:val="WW8Num3"/>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360"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 w15:restartNumberingAfterBreak="0">
    <w:nsid w:val="00000007"/>
    <w:multiLevelType w:val="singleLevel"/>
    <w:tmpl w:val="00000007"/>
    <w:name w:val="WW8Num7"/>
    <w:lvl w:ilvl="0">
      <w:start w:val="1"/>
      <w:numFmt w:val="decimal"/>
      <w:lvlText w:val="%1."/>
      <w:lvlJc w:val="left"/>
      <w:pPr>
        <w:tabs>
          <w:tab w:val="num" w:pos="0"/>
        </w:tabs>
        <w:ind w:left="720" w:hanging="360"/>
      </w:pPr>
    </w:lvl>
  </w:abstractNum>
  <w:abstractNum w:abstractNumId="3" w15:restartNumberingAfterBreak="0">
    <w:nsid w:val="01913A82"/>
    <w:multiLevelType w:val="hybridMultilevel"/>
    <w:tmpl w:val="20023F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684C1A"/>
    <w:multiLevelType w:val="multilevel"/>
    <w:tmpl w:val="F1667C22"/>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1C546E92"/>
    <w:multiLevelType w:val="multilevel"/>
    <w:tmpl w:val="B70A9226"/>
    <w:lvl w:ilvl="0">
      <w:start w:val="1"/>
      <w:numFmt w:val="decimal"/>
      <w:lvlText w:val="%1)"/>
      <w:lvlJc w:val="left"/>
      <w:pPr>
        <w:tabs>
          <w:tab w:val="num" w:pos="0"/>
        </w:tabs>
        <w:ind w:left="253" w:hanging="253"/>
      </w:pPr>
      <w:rPr>
        <w:b w:val="0"/>
        <w:bCs/>
        <w:caps w:val="0"/>
        <w:smallCaps w:val="0"/>
        <w:strike w:val="0"/>
        <w:dstrike w:val="0"/>
        <w:outline w:val="0"/>
        <w:emboss w:val="0"/>
        <w:imprint w:val="0"/>
        <w:spacing w:val="0"/>
        <w:w w:val="100"/>
        <w:kern w:val="0"/>
        <w:position w:val="0"/>
        <w:sz w:val="20"/>
        <w:vertAlign w:val="baseline"/>
      </w:rPr>
    </w:lvl>
    <w:lvl w:ilvl="1">
      <w:start w:val="1"/>
      <w:numFmt w:val="decimal"/>
      <w:lvlText w:val="%2."/>
      <w:lvlJc w:val="left"/>
      <w:pPr>
        <w:tabs>
          <w:tab w:val="num" w:pos="0"/>
        </w:tabs>
        <w:ind w:left="1053" w:hanging="253"/>
      </w:pPr>
      <w:rPr>
        <w:b/>
        <w:bCs/>
        <w:caps w:val="0"/>
        <w:smallCaps w:val="0"/>
        <w:strike w:val="0"/>
        <w:dstrike w:val="0"/>
        <w:outline w:val="0"/>
        <w:emboss w:val="0"/>
        <w:imprint w:val="0"/>
        <w:spacing w:val="0"/>
        <w:w w:val="100"/>
        <w:kern w:val="0"/>
        <w:position w:val="0"/>
        <w:sz w:val="20"/>
        <w:vertAlign w:val="baseline"/>
      </w:rPr>
    </w:lvl>
    <w:lvl w:ilvl="2">
      <w:start w:val="1"/>
      <w:numFmt w:val="decimal"/>
      <w:lvlText w:val="%3."/>
      <w:lvlJc w:val="left"/>
      <w:pPr>
        <w:tabs>
          <w:tab w:val="num" w:pos="0"/>
        </w:tabs>
        <w:ind w:left="1853" w:hanging="253"/>
      </w:pPr>
      <w:rPr>
        <w:b/>
        <w:bCs/>
        <w:caps w:val="0"/>
        <w:smallCaps w:val="0"/>
        <w:strike w:val="0"/>
        <w:dstrike w:val="0"/>
        <w:outline w:val="0"/>
        <w:emboss w:val="0"/>
        <w:imprint w:val="0"/>
        <w:spacing w:val="0"/>
        <w:w w:val="100"/>
        <w:kern w:val="0"/>
        <w:position w:val="0"/>
        <w:sz w:val="20"/>
        <w:vertAlign w:val="baseline"/>
      </w:rPr>
    </w:lvl>
    <w:lvl w:ilvl="3">
      <w:start w:val="1"/>
      <w:numFmt w:val="decimal"/>
      <w:lvlText w:val="%4."/>
      <w:lvlJc w:val="left"/>
      <w:pPr>
        <w:tabs>
          <w:tab w:val="num" w:pos="0"/>
        </w:tabs>
        <w:ind w:left="2653" w:hanging="253"/>
      </w:pPr>
      <w:rPr>
        <w:b/>
        <w:bCs/>
        <w:caps w:val="0"/>
        <w:smallCaps w:val="0"/>
        <w:strike w:val="0"/>
        <w:dstrike w:val="0"/>
        <w:outline w:val="0"/>
        <w:emboss w:val="0"/>
        <w:imprint w:val="0"/>
        <w:spacing w:val="0"/>
        <w:w w:val="100"/>
        <w:kern w:val="0"/>
        <w:position w:val="0"/>
        <w:sz w:val="20"/>
        <w:vertAlign w:val="baseline"/>
      </w:rPr>
    </w:lvl>
    <w:lvl w:ilvl="4">
      <w:start w:val="1"/>
      <w:numFmt w:val="decimal"/>
      <w:lvlText w:val="%5."/>
      <w:lvlJc w:val="left"/>
      <w:pPr>
        <w:tabs>
          <w:tab w:val="num" w:pos="0"/>
        </w:tabs>
        <w:ind w:left="3453" w:hanging="253"/>
      </w:pPr>
      <w:rPr>
        <w:b/>
        <w:bCs/>
        <w:caps w:val="0"/>
        <w:smallCaps w:val="0"/>
        <w:strike w:val="0"/>
        <w:dstrike w:val="0"/>
        <w:outline w:val="0"/>
        <w:emboss w:val="0"/>
        <w:imprint w:val="0"/>
        <w:spacing w:val="0"/>
        <w:w w:val="100"/>
        <w:kern w:val="0"/>
        <w:position w:val="0"/>
        <w:sz w:val="20"/>
        <w:vertAlign w:val="baseline"/>
      </w:rPr>
    </w:lvl>
    <w:lvl w:ilvl="5">
      <w:start w:val="1"/>
      <w:numFmt w:val="decimal"/>
      <w:lvlText w:val="%6."/>
      <w:lvlJc w:val="left"/>
      <w:pPr>
        <w:tabs>
          <w:tab w:val="num" w:pos="0"/>
        </w:tabs>
        <w:ind w:left="4253" w:hanging="253"/>
      </w:pPr>
      <w:rPr>
        <w:b/>
        <w:bCs/>
        <w:caps w:val="0"/>
        <w:smallCaps w:val="0"/>
        <w:strike w:val="0"/>
        <w:dstrike w:val="0"/>
        <w:outline w:val="0"/>
        <w:emboss w:val="0"/>
        <w:imprint w:val="0"/>
        <w:spacing w:val="0"/>
        <w:w w:val="100"/>
        <w:kern w:val="0"/>
        <w:position w:val="0"/>
        <w:sz w:val="20"/>
        <w:vertAlign w:val="baseline"/>
      </w:rPr>
    </w:lvl>
    <w:lvl w:ilvl="6">
      <w:start w:val="1"/>
      <w:numFmt w:val="decimal"/>
      <w:lvlText w:val="%7."/>
      <w:lvlJc w:val="left"/>
      <w:pPr>
        <w:tabs>
          <w:tab w:val="num" w:pos="0"/>
        </w:tabs>
        <w:ind w:left="5053" w:hanging="253"/>
      </w:pPr>
      <w:rPr>
        <w:b/>
        <w:bCs/>
        <w:caps w:val="0"/>
        <w:smallCaps w:val="0"/>
        <w:strike w:val="0"/>
        <w:dstrike w:val="0"/>
        <w:outline w:val="0"/>
        <w:emboss w:val="0"/>
        <w:imprint w:val="0"/>
        <w:spacing w:val="0"/>
        <w:w w:val="100"/>
        <w:kern w:val="0"/>
        <w:position w:val="0"/>
        <w:sz w:val="20"/>
        <w:vertAlign w:val="baseline"/>
      </w:rPr>
    </w:lvl>
    <w:lvl w:ilvl="7">
      <w:start w:val="1"/>
      <w:numFmt w:val="decimal"/>
      <w:lvlText w:val="%8."/>
      <w:lvlJc w:val="left"/>
      <w:pPr>
        <w:tabs>
          <w:tab w:val="num" w:pos="0"/>
        </w:tabs>
        <w:ind w:left="5853" w:hanging="253"/>
      </w:pPr>
      <w:rPr>
        <w:b/>
        <w:bCs/>
        <w:caps w:val="0"/>
        <w:smallCaps w:val="0"/>
        <w:strike w:val="0"/>
        <w:dstrike w:val="0"/>
        <w:outline w:val="0"/>
        <w:emboss w:val="0"/>
        <w:imprint w:val="0"/>
        <w:spacing w:val="0"/>
        <w:w w:val="100"/>
        <w:kern w:val="0"/>
        <w:position w:val="0"/>
        <w:sz w:val="20"/>
        <w:vertAlign w:val="baseline"/>
      </w:rPr>
    </w:lvl>
    <w:lvl w:ilvl="8">
      <w:start w:val="1"/>
      <w:numFmt w:val="decimal"/>
      <w:lvlText w:val="%9."/>
      <w:lvlJc w:val="left"/>
      <w:pPr>
        <w:tabs>
          <w:tab w:val="num" w:pos="0"/>
        </w:tabs>
        <w:ind w:left="6653" w:hanging="253"/>
      </w:pPr>
      <w:rPr>
        <w:b/>
        <w:bCs/>
        <w:caps w:val="0"/>
        <w:smallCaps w:val="0"/>
        <w:strike w:val="0"/>
        <w:dstrike w:val="0"/>
        <w:outline w:val="0"/>
        <w:emboss w:val="0"/>
        <w:imprint w:val="0"/>
        <w:spacing w:val="0"/>
        <w:w w:val="100"/>
        <w:kern w:val="0"/>
        <w:position w:val="0"/>
        <w:sz w:val="20"/>
        <w:vertAlign w:val="baseline"/>
      </w:rPr>
    </w:lvl>
  </w:abstractNum>
  <w:abstractNum w:abstractNumId="6" w15:restartNumberingAfterBreak="0">
    <w:nsid w:val="263B5DD7"/>
    <w:multiLevelType w:val="hybridMultilevel"/>
    <w:tmpl w:val="B13CE3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A2F0A46"/>
    <w:multiLevelType w:val="hybridMultilevel"/>
    <w:tmpl w:val="AC12C262"/>
    <w:lvl w:ilvl="0" w:tplc="CF8E074A">
      <w:start w:val="1"/>
      <w:numFmt w:val="decimal"/>
      <w:lvlText w:val="%1."/>
      <w:lvlJc w:val="left"/>
      <w:pPr>
        <w:ind w:left="56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FBA20464">
      <w:start w:val="1"/>
      <w:numFmt w:val="lowerLetter"/>
      <w:lvlText w:val="%2."/>
      <w:lvlJc w:val="left"/>
      <w:pPr>
        <w:ind w:left="1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F3827DC">
      <w:start w:val="1"/>
      <w:numFmt w:val="lowerRoman"/>
      <w:lvlText w:val="%3"/>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84692F2">
      <w:start w:val="1"/>
      <w:numFmt w:val="decimal"/>
      <w:lvlText w:val="%4"/>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5E21B9E">
      <w:start w:val="1"/>
      <w:numFmt w:val="lowerLetter"/>
      <w:lvlText w:val="%5"/>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F5204E0">
      <w:start w:val="1"/>
      <w:numFmt w:val="lowerRoman"/>
      <w:lvlText w:val="%6"/>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0EEE24C">
      <w:start w:val="1"/>
      <w:numFmt w:val="decimal"/>
      <w:lvlText w:val="%7"/>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E482E8C">
      <w:start w:val="1"/>
      <w:numFmt w:val="lowerLetter"/>
      <w:lvlText w:val="%8"/>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EAC0820">
      <w:start w:val="1"/>
      <w:numFmt w:val="lowerRoman"/>
      <w:lvlText w:val="%9"/>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B576CD8"/>
    <w:multiLevelType w:val="multilevel"/>
    <w:tmpl w:val="00000003"/>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360"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9" w15:restartNumberingAfterBreak="0">
    <w:nsid w:val="2C282877"/>
    <w:multiLevelType w:val="hybridMultilevel"/>
    <w:tmpl w:val="8AAC88E4"/>
    <w:lvl w:ilvl="0" w:tplc="250A67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F0C2D61"/>
    <w:multiLevelType w:val="hybridMultilevel"/>
    <w:tmpl w:val="E8243998"/>
    <w:lvl w:ilvl="0" w:tplc="FFFFFFFF">
      <w:start w:val="1"/>
      <w:numFmt w:val="decimal"/>
      <w:lvlText w:val="%1)"/>
      <w:lvlJc w:val="left"/>
      <w:pPr>
        <w:ind w:left="1287" w:hanging="360"/>
      </w:pPr>
    </w:lvl>
    <w:lvl w:ilvl="1" w:tplc="04150011">
      <w:start w:val="1"/>
      <w:numFmt w:val="decimal"/>
      <w:lvlText w:val="%2)"/>
      <w:lvlJc w:val="left"/>
      <w:pPr>
        <w:ind w:left="720"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1" w15:restartNumberingAfterBreak="0">
    <w:nsid w:val="2F493C24"/>
    <w:multiLevelType w:val="hybridMultilevel"/>
    <w:tmpl w:val="CC58F682"/>
    <w:lvl w:ilvl="0" w:tplc="30E2BFA4">
      <w:start w:val="1"/>
      <w:numFmt w:val="decimal"/>
      <w:lvlText w:val="%1."/>
      <w:lvlJc w:val="left"/>
      <w:pPr>
        <w:ind w:left="720" w:hanging="360"/>
      </w:pPr>
      <w:rPr>
        <w:rFonts w:hint="default"/>
        <w:color w:val="auto"/>
      </w:rPr>
    </w:lvl>
    <w:lvl w:ilvl="1" w:tplc="E3E6927A">
      <w:start w:val="1"/>
      <w:numFmt w:val="lowerLetter"/>
      <w:lvlText w:val="%2)"/>
      <w:lvlJc w:val="left"/>
      <w:pPr>
        <w:ind w:left="1495"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B1F5681"/>
    <w:multiLevelType w:val="multilevel"/>
    <w:tmpl w:val="FABC98B8"/>
    <w:lvl w:ilvl="0">
      <w:start w:val="7"/>
      <w:numFmt w:val="decimal"/>
      <w:lvlText w:val="%1."/>
      <w:lvlJc w:val="left"/>
      <w:pPr>
        <w:tabs>
          <w:tab w:val="num" w:pos="0"/>
        </w:tabs>
        <w:ind w:left="360" w:hanging="360"/>
      </w:pPr>
      <w:rPr>
        <w:rFonts w:hint="default"/>
        <w:caps w:val="0"/>
        <w:smallCaps w:val="0"/>
        <w:strike w:val="0"/>
        <w:dstrike w:val="0"/>
        <w:color w:val="000000"/>
        <w:spacing w:val="0"/>
        <w:w w:val="100"/>
        <w:kern w:val="0"/>
        <w:position w:val="0"/>
        <w:sz w:val="22"/>
        <w:szCs w:val="22"/>
        <w:vertAlign w:val="baseline"/>
      </w:rPr>
    </w:lvl>
    <w:lvl w:ilvl="1">
      <w:start w:val="2"/>
      <w:numFmt w:val="decimal"/>
      <w:lvlText w:val="%2."/>
      <w:lvlJc w:val="left"/>
      <w:pPr>
        <w:tabs>
          <w:tab w:val="num" w:pos="0"/>
        </w:tabs>
        <w:ind w:left="1113" w:hanging="393"/>
      </w:pPr>
      <w:rPr>
        <w:rFonts w:hint="default"/>
        <w:caps w:val="0"/>
        <w:smallCaps w:val="0"/>
        <w:strike w:val="0"/>
        <w:dstrike w:val="0"/>
        <w:color w:val="000000"/>
        <w:spacing w:val="0"/>
        <w:w w:val="100"/>
        <w:kern w:val="0"/>
        <w:position w:val="0"/>
        <w:sz w:val="22"/>
        <w:szCs w:val="22"/>
        <w:vertAlign w:val="baseline"/>
      </w:rPr>
    </w:lvl>
    <w:lvl w:ilvl="2">
      <w:start w:val="1"/>
      <w:numFmt w:val="lowerRoman"/>
      <w:lvlText w:val="%3."/>
      <w:lvlJc w:val="left"/>
      <w:pPr>
        <w:tabs>
          <w:tab w:val="num" w:pos="0"/>
        </w:tabs>
        <w:ind w:left="1827" w:hanging="327"/>
      </w:pPr>
      <w:rPr>
        <w:rFonts w:hint="default"/>
        <w:caps w:val="0"/>
        <w:smallCaps w:val="0"/>
        <w:strike w:val="0"/>
        <w:dstrike w:val="0"/>
        <w:color w:val="000000"/>
        <w:spacing w:val="0"/>
        <w:w w:val="100"/>
        <w:kern w:val="0"/>
        <w:position w:val="0"/>
        <w:sz w:val="20"/>
        <w:vertAlign w:val="baseline"/>
      </w:rPr>
    </w:lvl>
    <w:lvl w:ilvl="3">
      <w:start w:val="1"/>
      <w:numFmt w:val="decimal"/>
      <w:lvlText w:val="%4."/>
      <w:lvlJc w:val="left"/>
      <w:pPr>
        <w:tabs>
          <w:tab w:val="num" w:pos="0"/>
        </w:tabs>
        <w:ind w:left="2553" w:hanging="393"/>
      </w:pPr>
      <w:rPr>
        <w:rFonts w:hint="default"/>
        <w:caps w:val="0"/>
        <w:smallCaps w:val="0"/>
        <w:strike w:val="0"/>
        <w:dstrike w:val="0"/>
        <w:color w:val="000000"/>
        <w:spacing w:val="0"/>
        <w:w w:val="100"/>
        <w:kern w:val="0"/>
        <w:position w:val="0"/>
        <w:sz w:val="20"/>
        <w:vertAlign w:val="baseline"/>
      </w:rPr>
    </w:lvl>
    <w:lvl w:ilvl="4">
      <w:start w:val="1"/>
      <w:numFmt w:val="lowerLetter"/>
      <w:lvlText w:val="%5."/>
      <w:lvlJc w:val="left"/>
      <w:pPr>
        <w:tabs>
          <w:tab w:val="num" w:pos="0"/>
        </w:tabs>
        <w:ind w:left="3273" w:hanging="393"/>
      </w:pPr>
      <w:rPr>
        <w:rFonts w:hint="default"/>
        <w:caps w:val="0"/>
        <w:smallCaps w:val="0"/>
        <w:strike w:val="0"/>
        <w:dstrike w:val="0"/>
        <w:color w:val="000000"/>
        <w:spacing w:val="0"/>
        <w:w w:val="100"/>
        <w:kern w:val="0"/>
        <w:position w:val="0"/>
        <w:sz w:val="20"/>
        <w:vertAlign w:val="baseline"/>
      </w:rPr>
    </w:lvl>
    <w:lvl w:ilvl="5">
      <w:start w:val="1"/>
      <w:numFmt w:val="lowerRoman"/>
      <w:lvlText w:val="%6."/>
      <w:lvlJc w:val="left"/>
      <w:pPr>
        <w:tabs>
          <w:tab w:val="num" w:pos="0"/>
        </w:tabs>
        <w:ind w:left="3987" w:hanging="327"/>
      </w:pPr>
      <w:rPr>
        <w:rFonts w:hint="default"/>
        <w:caps w:val="0"/>
        <w:smallCaps w:val="0"/>
        <w:strike w:val="0"/>
        <w:dstrike w:val="0"/>
        <w:color w:val="000000"/>
        <w:spacing w:val="0"/>
        <w:w w:val="100"/>
        <w:kern w:val="0"/>
        <w:position w:val="0"/>
        <w:sz w:val="20"/>
        <w:vertAlign w:val="baseline"/>
      </w:rPr>
    </w:lvl>
    <w:lvl w:ilvl="6">
      <w:start w:val="1"/>
      <w:numFmt w:val="decimal"/>
      <w:lvlText w:val="%7."/>
      <w:lvlJc w:val="left"/>
      <w:pPr>
        <w:tabs>
          <w:tab w:val="num" w:pos="0"/>
        </w:tabs>
        <w:ind w:left="4713" w:hanging="393"/>
      </w:pPr>
      <w:rPr>
        <w:rFonts w:hint="default"/>
        <w:caps w:val="0"/>
        <w:smallCaps w:val="0"/>
        <w:strike w:val="0"/>
        <w:dstrike w:val="0"/>
        <w:color w:val="000000"/>
        <w:spacing w:val="0"/>
        <w:w w:val="100"/>
        <w:kern w:val="0"/>
        <w:position w:val="0"/>
        <w:sz w:val="20"/>
        <w:vertAlign w:val="baseline"/>
      </w:rPr>
    </w:lvl>
    <w:lvl w:ilvl="7">
      <w:start w:val="1"/>
      <w:numFmt w:val="lowerLetter"/>
      <w:lvlText w:val="%8."/>
      <w:lvlJc w:val="left"/>
      <w:pPr>
        <w:tabs>
          <w:tab w:val="num" w:pos="0"/>
        </w:tabs>
        <w:ind w:left="5433" w:hanging="393"/>
      </w:pPr>
      <w:rPr>
        <w:rFonts w:hint="default"/>
        <w:caps w:val="0"/>
        <w:smallCaps w:val="0"/>
        <w:strike w:val="0"/>
        <w:dstrike w:val="0"/>
        <w:color w:val="000000"/>
        <w:spacing w:val="0"/>
        <w:w w:val="100"/>
        <w:kern w:val="0"/>
        <w:position w:val="0"/>
        <w:sz w:val="20"/>
        <w:vertAlign w:val="baseline"/>
      </w:rPr>
    </w:lvl>
    <w:lvl w:ilvl="8">
      <w:start w:val="1"/>
      <w:numFmt w:val="lowerRoman"/>
      <w:lvlText w:val="%9."/>
      <w:lvlJc w:val="left"/>
      <w:pPr>
        <w:tabs>
          <w:tab w:val="num" w:pos="0"/>
        </w:tabs>
        <w:ind w:left="6147" w:hanging="327"/>
      </w:pPr>
      <w:rPr>
        <w:rFonts w:hint="default"/>
        <w:caps w:val="0"/>
        <w:smallCaps w:val="0"/>
        <w:strike w:val="0"/>
        <w:dstrike w:val="0"/>
        <w:color w:val="000000"/>
        <w:spacing w:val="0"/>
        <w:w w:val="100"/>
        <w:kern w:val="0"/>
        <w:position w:val="0"/>
        <w:sz w:val="20"/>
        <w:vertAlign w:val="baseline"/>
      </w:rPr>
    </w:lvl>
  </w:abstractNum>
  <w:abstractNum w:abstractNumId="13" w15:restartNumberingAfterBreak="0">
    <w:nsid w:val="3C5D69AD"/>
    <w:multiLevelType w:val="hybridMultilevel"/>
    <w:tmpl w:val="CD8896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2323865"/>
    <w:multiLevelType w:val="hybridMultilevel"/>
    <w:tmpl w:val="C25485FC"/>
    <w:lvl w:ilvl="0" w:tplc="DAD0003C">
      <w:start w:val="1"/>
      <w:numFmt w:val="decimal"/>
      <w:lvlText w:val="%1."/>
      <w:lvlJc w:val="left"/>
      <w:pPr>
        <w:tabs>
          <w:tab w:val="num" w:pos="360"/>
        </w:tabs>
        <w:ind w:left="360" w:hanging="360"/>
      </w:pPr>
      <w:rPr>
        <w:rFonts w:cs="Times New Roman" w:hint="default"/>
        <w:b w:val="0"/>
      </w:rPr>
    </w:lvl>
    <w:lvl w:ilvl="1" w:tplc="A2B2364A">
      <w:start w:val="1"/>
      <w:numFmt w:val="decimal"/>
      <w:lvlText w:val="%2)"/>
      <w:lvlJc w:val="left"/>
      <w:pPr>
        <w:tabs>
          <w:tab w:val="num" w:pos="1069"/>
        </w:tabs>
        <w:ind w:left="1069" w:hanging="360"/>
      </w:pPr>
      <w:rPr>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32C17C4"/>
    <w:multiLevelType w:val="hybridMultilevel"/>
    <w:tmpl w:val="C284BE8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6" w15:restartNumberingAfterBreak="0">
    <w:nsid w:val="570407AA"/>
    <w:multiLevelType w:val="hybridMultilevel"/>
    <w:tmpl w:val="5EC41D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37C24FF"/>
    <w:multiLevelType w:val="hybridMultilevel"/>
    <w:tmpl w:val="D54A1040"/>
    <w:lvl w:ilvl="0" w:tplc="B28C2496">
      <w:start w:val="1"/>
      <w:numFmt w:val="decimal"/>
      <w:lvlText w:val="%1."/>
      <w:lvlJc w:val="left"/>
      <w:pPr>
        <w:tabs>
          <w:tab w:val="num" w:pos="567"/>
        </w:tabs>
        <w:ind w:left="0" w:firstLine="0"/>
      </w:pPr>
      <w:rPr>
        <w:rFonts w:hint="default"/>
      </w:rPr>
    </w:lvl>
    <w:lvl w:ilvl="1" w:tplc="11ECE05E">
      <w:start w:val="1"/>
      <w:numFmt w:val="lowerLetter"/>
      <w:lvlText w:val="%2)"/>
      <w:lvlJc w:val="left"/>
      <w:pPr>
        <w:tabs>
          <w:tab w:val="num" w:pos="567"/>
        </w:tabs>
        <w:ind w:left="567" w:hanging="283"/>
      </w:pPr>
      <w:rPr>
        <w:rFonts w:ascii="Times New Roman" w:eastAsia="Times New Roman" w:hAnsi="Times New Roman" w:cs="Times New Roman"/>
      </w:rPr>
    </w:lvl>
    <w:lvl w:ilvl="2" w:tplc="B28C2496">
      <w:start w:val="1"/>
      <w:numFmt w:val="decimal"/>
      <w:lvlText w:val="%3."/>
      <w:lvlJc w:val="left"/>
      <w:pPr>
        <w:tabs>
          <w:tab w:val="num" w:pos="2547"/>
        </w:tabs>
        <w:ind w:left="1980" w:firstLine="0"/>
      </w:pPr>
      <w:rPr>
        <w:rFonts w:hint="default"/>
      </w:rPr>
    </w:lvl>
    <w:lvl w:ilvl="3" w:tplc="2EA82B02">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75174EB6"/>
    <w:multiLevelType w:val="hybridMultilevel"/>
    <w:tmpl w:val="B35EB6E4"/>
    <w:lvl w:ilvl="0" w:tplc="0415000F">
      <w:start w:val="1"/>
      <w:numFmt w:val="decimal"/>
      <w:lvlText w:val="%1."/>
      <w:lvlJc w:val="left"/>
      <w:pPr>
        <w:ind w:left="720" w:hanging="360"/>
      </w:pPr>
    </w:lvl>
    <w:lvl w:ilvl="1" w:tplc="FFFFFFFF">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69132864">
    <w:abstractNumId w:val="7"/>
  </w:num>
  <w:num w:numId="2" w16cid:durableId="916018726">
    <w:abstractNumId w:val="6"/>
  </w:num>
  <w:num w:numId="3" w16cid:durableId="1101026400">
    <w:abstractNumId w:val="16"/>
  </w:num>
  <w:num w:numId="4" w16cid:durableId="1144010131">
    <w:abstractNumId w:val="18"/>
  </w:num>
  <w:num w:numId="5" w16cid:durableId="81490483">
    <w:abstractNumId w:val="9"/>
  </w:num>
  <w:num w:numId="6" w16cid:durableId="1346665766">
    <w:abstractNumId w:val="14"/>
  </w:num>
  <w:num w:numId="7" w16cid:durableId="1318077040">
    <w:abstractNumId w:val="0"/>
  </w:num>
  <w:num w:numId="8" w16cid:durableId="200627394">
    <w:abstractNumId w:val="1"/>
  </w:num>
  <w:num w:numId="9" w16cid:durableId="1857108127">
    <w:abstractNumId w:val="2"/>
  </w:num>
  <w:num w:numId="10" w16cid:durableId="2060854276">
    <w:abstractNumId w:val="4"/>
  </w:num>
  <w:num w:numId="11" w16cid:durableId="1623421620">
    <w:abstractNumId w:val="3"/>
  </w:num>
  <w:num w:numId="12" w16cid:durableId="846406423">
    <w:abstractNumId w:val="11"/>
  </w:num>
  <w:num w:numId="13" w16cid:durableId="1739671702">
    <w:abstractNumId w:val="12"/>
  </w:num>
  <w:num w:numId="14" w16cid:durableId="1587303095">
    <w:abstractNumId w:val="5"/>
  </w:num>
  <w:num w:numId="15" w16cid:durableId="174923989">
    <w:abstractNumId w:val="8"/>
  </w:num>
  <w:num w:numId="16" w16cid:durableId="1434933709">
    <w:abstractNumId w:val="15"/>
  </w:num>
  <w:num w:numId="17" w16cid:durableId="1227375132">
    <w:abstractNumId w:val="10"/>
  </w:num>
  <w:num w:numId="18" w16cid:durableId="1837187622">
    <w:abstractNumId w:val="13"/>
  </w:num>
  <w:num w:numId="19" w16cid:durableId="10018140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942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D14"/>
    <w:rsid w:val="000302B8"/>
    <w:rsid w:val="00057D5E"/>
    <w:rsid w:val="000715C2"/>
    <w:rsid w:val="00082E89"/>
    <w:rsid w:val="00087230"/>
    <w:rsid w:val="000E7820"/>
    <w:rsid w:val="000F00E0"/>
    <w:rsid w:val="00167F5C"/>
    <w:rsid w:val="001A1196"/>
    <w:rsid w:val="001E04DA"/>
    <w:rsid w:val="001E5DC9"/>
    <w:rsid w:val="0023550F"/>
    <w:rsid w:val="00292E0D"/>
    <w:rsid w:val="002C4CDC"/>
    <w:rsid w:val="002F4705"/>
    <w:rsid w:val="00363E3B"/>
    <w:rsid w:val="003A37C8"/>
    <w:rsid w:val="003F3CD3"/>
    <w:rsid w:val="003F434B"/>
    <w:rsid w:val="004236D8"/>
    <w:rsid w:val="00447CCD"/>
    <w:rsid w:val="00482F70"/>
    <w:rsid w:val="0049526F"/>
    <w:rsid w:val="004C2B13"/>
    <w:rsid w:val="004F3552"/>
    <w:rsid w:val="0053752A"/>
    <w:rsid w:val="00572841"/>
    <w:rsid w:val="005736B9"/>
    <w:rsid w:val="00587DC8"/>
    <w:rsid w:val="006345F0"/>
    <w:rsid w:val="00643F63"/>
    <w:rsid w:val="00661AC1"/>
    <w:rsid w:val="006A34CD"/>
    <w:rsid w:val="006D26C3"/>
    <w:rsid w:val="006E0A8E"/>
    <w:rsid w:val="00711D57"/>
    <w:rsid w:val="00722E1F"/>
    <w:rsid w:val="007601D0"/>
    <w:rsid w:val="00763ECB"/>
    <w:rsid w:val="007824DD"/>
    <w:rsid w:val="007E2B76"/>
    <w:rsid w:val="008310E8"/>
    <w:rsid w:val="00834831"/>
    <w:rsid w:val="008D6874"/>
    <w:rsid w:val="00944581"/>
    <w:rsid w:val="00983752"/>
    <w:rsid w:val="009A155B"/>
    <w:rsid w:val="009B67FF"/>
    <w:rsid w:val="00A02373"/>
    <w:rsid w:val="00A32CC2"/>
    <w:rsid w:val="00A87975"/>
    <w:rsid w:val="00AC03C4"/>
    <w:rsid w:val="00B32B55"/>
    <w:rsid w:val="00B67D14"/>
    <w:rsid w:val="00B945BB"/>
    <w:rsid w:val="00BA35BD"/>
    <w:rsid w:val="00BF05ED"/>
    <w:rsid w:val="00BF4FE5"/>
    <w:rsid w:val="00C012A8"/>
    <w:rsid w:val="00C572AE"/>
    <w:rsid w:val="00C918E3"/>
    <w:rsid w:val="00CA6348"/>
    <w:rsid w:val="00CC552B"/>
    <w:rsid w:val="00D11BB4"/>
    <w:rsid w:val="00D17B96"/>
    <w:rsid w:val="00D43764"/>
    <w:rsid w:val="00D612C4"/>
    <w:rsid w:val="00DB093D"/>
    <w:rsid w:val="00DF0B5F"/>
    <w:rsid w:val="00E13C42"/>
    <w:rsid w:val="00E6716A"/>
    <w:rsid w:val="00E87B17"/>
    <w:rsid w:val="00EA0F64"/>
    <w:rsid w:val="00EB19CE"/>
    <w:rsid w:val="00EC4886"/>
    <w:rsid w:val="00F2407C"/>
    <w:rsid w:val="00F4321F"/>
    <w:rsid w:val="00F507B3"/>
    <w:rsid w:val="00FC0352"/>
    <w:rsid w:val="00FE0292"/>
    <w:rsid w:val="00FE7C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77D7873E"/>
  <w15:docId w15:val="{10F3D60D-0507-4784-A66A-0424FE5EF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40" w:line="267" w:lineRule="auto"/>
      <w:ind w:left="10" w:hanging="10"/>
      <w:jc w:val="both"/>
    </w:pPr>
    <w:rPr>
      <w:rFonts w:ascii="Times New Roman" w:eastAsia="Times New Roman" w:hAnsi="Times New Roman" w:cs="Times New Roman"/>
      <w:color w:val="000000"/>
      <w:sz w:val="21"/>
    </w:rPr>
  </w:style>
  <w:style w:type="paragraph" w:styleId="Nagwek1">
    <w:name w:val="heading 1"/>
    <w:basedOn w:val="Normalny"/>
    <w:next w:val="Normalny"/>
    <w:link w:val="Nagwek1Znak"/>
    <w:uiPriority w:val="9"/>
    <w:qFormat/>
    <w:rsid w:val="00F2407C"/>
    <w:pPr>
      <w:keepNext/>
      <w:keepLines/>
      <w:spacing w:before="240" w:after="0" w:line="259" w:lineRule="auto"/>
      <w:ind w:left="0" w:firstLine="0"/>
      <w:jc w:val="left"/>
      <w:outlineLvl w:val="0"/>
    </w:pPr>
    <w:rPr>
      <w:rFonts w:asciiTheme="majorHAnsi" w:eastAsiaTheme="majorEastAsia" w:hAnsiTheme="majorHAnsi" w:cstheme="majorBidi"/>
      <w:color w:val="2F5496" w:themeColor="accent1" w:themeShade="BF"/>
      <w:kern w:val="2"/>
      <w:sz w:val="32"/>
      <w:szCs w:val="32"/>
      <w:lang w:eastAsia="en-US"/>
      <w14:ligatures w14:val="standardContextual"/>
    </w:rPr>
  </w:style>
  <w:style w:type="paragraph" w:styleId="Nagwek3">
    <w:name w:val="heading 3"/>
    <w:basedOn w:val="Normalny"/>
    <w:next w:val="Normalny"/>
    <w:link w:val="Nagwek3Znak"/>
    <w:uiPriority w:val="9"/>
    <w:semiHidden/>
    <w:unhideWhenUsed/>
    <w:qFormat/>
    <w:rsid w:val="004F355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82E89"/>
    <w:rPr>
      <w:color w:val="0563C1"/>
      <w:u w:val="single"/>
    </w:rPr>
  </w:style>
  <w:style w:type="paragraph" w:styleId="Poprawka">
    <w:name w:val="Revision"/>
    <w:hidden/>
    <w:uiPriority w:val="99"/>
    <w:semiHidden/>
    <w:rsid w:val="00F4321F"/>
    <w:pPr>
      <w:spacing w:after="0" w:line="240" w:lineRule="auto"/>
    </w:pPr>
    <w:rPr>
      <w:rFonts w:ascii="Times New Roman" w:eastAsia="Times New Roman" w:hAnsi="Times New Roman" w:cs="Times New Roman"/>
      <w:color w:val="000000"/>
      <w:sz w:val="21"/>
    </w:rPr>
  </w:style>
  <w:style w:type="character" w:customStyle="1" w:styleId="Nagwek3Znak">
    <w:name w:val="Nagłówek 3 Znak"/>
    <w:basedOn w:val="Domylnaczcionkaakapitu"/>
    <w:link w:val="Nagwek3"/>
    <w:uiPriority w:val="9"/>
    <w:semiHidden/>
    <w:rsid w:val="004F3552"/>
    <w:rPr>
      <w:rFonts w:asciiTheme="majorHAnsi" w:eastAsiaTheme="majorEastAsia" w:hAnsiTheme="majorHAnsi" w:cstheme="majorBidi"/>
      <w:color w:val="1F3763" w:themeColor="accent1" w:themeShade="7F"/>
      <w:sz w:val="24"/>
      <w:szCs w:val="24"/>
    </w:rPr>
  </w:style>
  <w:style w:type="paragraph" w:styleId="Nagwek">
    <w:name w:val="header"/>
    <w:basedOn w:val="Normalny"/>
    <w:link w:val="NagwekZnak"/>
    <w:uiPriority w:val="99"/>
    <w:unhideWhenUsed/>
    <w:rsid w:val="00C572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572AE"/>
    <w:rPr>
      <w:rFonts w:ascii="Times New Roman" w:eastAsia="Times New Roman" w:hAnsi="Times New Roman" w:cs="Times New Roman"/>
      <w:color w:val="000000"/>
      <w:sz w:val="21"/>
    </w:rPr>
  </w:style>
  <w:style w:type="paragraph" w:styleId="Stopka">
    <w:name w:val="footer"/>
    <w:basedOn w:val="Normalny"/>
    <w:link w:val="StopkaZnak"/>
    <w:uiPriority w:val="99"/>
    <w:unhideWhenUsed/>
    <w:rsid w:val="00C572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72AE"/>
    <w:rPr>
      <w:rFonts w:ascii="Times New Roman" w:eastAsia="Times New Roman" w:hAnsi="Times New Roman" w:cs="Times New Roman"/>
      <w:color w:val="000000"/>
      <w:sz w:val="21"/>
    </w:rPr>
  </w:style>
  <w:style w:type="character" w:styleId="Nierozpoznanawzmianka">
    <w:name w:val="Unresolved Mention"/>
    <w:basedOn w:val="Domylnaczcionkaakapitu"/>
    <w:uiPriority w:val="99"/>
    <w:semiHidden/>
    <w:unhideWhenUsed/>
    <w:rsid w:val="00B32B55"/>
    <w:rPr>
      <w:color w:val="605E5C"/>
      <w:shd w:val="clear" w:color="auto" w:fill="E1DFDD"/>
    </w:rPr>
  </w:style>
  <w:style w:type="paragraph" w:styleId="Akapitzlist">
    <w:name w:val="List Paragraph"/>
    <w:aliases w:val="K2 lista alfabetyczna"/>
    <w:basedOn w:val="Normalny"/>
    <w:link w:val="AkapitzlistZnak"/>
    <w:uiPriority w:val="34"/>
    <w:qFormat/>
    <w:rsid w:val="00D43764"/>
    <w:pPr>
      <w:ind w:left="720"/>
      <w:contextualSpacing/>
    </w:pPr>
  </w:style>
  <w:style w:type="character" w:customStyle="1" w:styleId="Nagwek1Znak">
    <w:name w:val="Nagłówek 1 Znak"/>
    <w:basedOn w:val="Domylnaczcionkaakapitu"/>
    <w:link w:val="Nagwek1"/>
    <w:uiPriority w:val="9"/>
    <w:rsid w:val="00F2407C"/>
    <w:rPr>
      <w:rFonts w:asciiTheme="majorHAnsi" w:eastAsiaTheme="majorEastAsia" w:hAnsiTheme="majorHAnsi" w:cstheme="majorBidi"/>
      <w:color w:val="2F5496" w:themeColor="accent1" w:themeShade="BF"/>
      <w:kern w:val="2"/>
      <w:sz w:val="32"/>
      <w:szCs w:val="32"/>
      <w:lang w:eastAsia="en-US"/>
      <w14:ligatures w14:val="standardContextual"/>
    </w:rPr>
  </w:style>
  <w:style w:type="table" w:styleId="Siatkatabelijasna">
    <w:name w:val="Grid Table Light"/>
    <w:basedOn w:val="Standardowy"/>
    <w:uiPriority w:val="40"/>
    <w:rsid w:val="00F2407C"/>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kapitzlistZnak">
    <w:name w:val="Akapit z listą Znak"/>
    <w:aliases w:val="K2 lista alfabetyczna Znak"/>
    <w:link w:val="Akapitzlist"/>
    <w:uiPriority w:val="34"/>
    <w:qFormat/>
    <w:locked/>
    <w:rsid w:val="00292E0D"/>
    <w:rPr>
      <w:rFonts w:ascii="Times New Roman" w:eastAsia="Times New Roman" w:hAnsi="Times New Roman" w:cs="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732313">
      <w:bodyDiv w:val="1"/>
      <w:marLeft w:val="0"/>
      <w:marRight w:val="0"/>
      <w:marTop w:val="0"/>
      <w:marBottom w:val="0"/>
      <w:divBdr>
        <w:top w:val="none" w:sz="0" w:space="0" w:color="auto"/>
        <w:left w:val="none" w:sz="0" w:space="0" w:color="auto"/>
        <w:bottom w:val="none" w:sz="0" w:space="0" w:color="auto"/>
        <w:right w:val="none" w:sz="0" w:space="0" w:color="auto"/>
      </w:divBdr>
    </w:div>
    <w:div w:id="10365839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jurkevic@frse.org.pl" TargetMode="External"/><Relationship Id="rId3" Type="http://schemas.openxmlformats.org/officeDocument/2006/relationships/settings" Target="settings.xml"/><Relationship Id="rId7" Type="http://schemas.openxmlformats.org/officeDocument/2006/relationships/hyperlink" Target="mailto:ejurkevic@frse.org.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oda@frse.org.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1728</Words>
  <Characters>10374</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ilawniczak</dc:creator>
  <cp:keywords/>
  <cp:lastModifiedBy>Waldemar Banaszek</cp:lastModifiedBy>
  <cp:revision>3</cp:revision>
  <cp:lastPrinted>2023-06-22T06:42:00Z</cp:lastPrinted>
  <dcterms:created xsi:type="dcterms:W3CDTF">2023-09-19T14:37:00Z</dcterms:created>
  <dcterms:modified xsi:type="dcterms:W3CDTF">2023-09-19T14:44:00Z</dcterms:modified>
</cp:coreProperties>
</file>