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F6DCF" w14:textId="49ECE2FA" w:rsidR="00751FA5" w:rsidRPr="00264A5D" w:rsidRDefault="00751FA5" w:rsidP="00751FA5">
      <w:pPr>
        <w:pStyle w:val="Tytu"/>
        <w:spacing w:after="120" w:line="276" w:lineRule="auto"/>
        <w:jc w:val="both"/>
        <w:rPr>
          <w:rFonts w:ascii="Arial" w:hAnsi="Arial" w:cs="Arial"/>
          <w:b w:val="0"/>
          <w:bCs/>
          <w:color w:val="000000"/>
          <w:sz w:val="22"/>
          <w:szCs w:val="22"/>
        </w:rPr>
      </w:pPr>
      <w:bookmarkStart w:id="0" w:name="_Hlk89682940"/>
      <w:r w:rsidRPr="00264A5D">
        <w:rPr>
          <w:rFonts w:ascii="Arial" w:hAnsi="Arial" w:cs="Arial"/>
          <w:b w:val="0"/>
          <w:bCs/>
          <w:color w:val="000000"/>
          <w:sz w:val="22"/>
          <w:szCs w:val="22"/>
        </w:rPr>
        <w:t xml:space="preserve">Zamawiający wyraża zgodę na zawarcie umowy na wzorze stosowanym przez Wykonawcę pod warunkiem, że postanowienia zawarte w </w:t>
      </w:r>
      <w:r w:rsidR="00471AF2" w:rsidRPr="00264A5D">
        <w:rPr>
          <w:rFonts w:ascii="Arial" w:hAnsi="Arial" w:cs="Arial"/>
          <w:b w:val="0"/>
          <w:bCs/>
          <w:color w:val="000000"/>
          <w:sz w:val="22"/>
          <w:szCs w:val="22"/>
        </w:rPr>
        <w:t>załączniku nr 2 do zapytania ofertowego</w:t>
      </w:r>
      <w:r w:rsidRPr="00264A5D">
        <w:rPr>
          <w:rFonts w:ascii="Arial" w:hAnsi="Arial" w:cs="Arial"/>
          <w:b w:val="0"/>
          <w:bCs/>
          <w:color w:val="000000"/>
          <w:sz w:val="22"/>
          <w:szCs w:val="22"/>
        </w:rPr>
        <w:t xml:space="preserve"> zostaną uwzględnione w umowie.</w:t>
      </w:r>
    </w:p>
    <w:p w14:paraId="3D947C89" w14:textId="7F69D5C5" w:rsidR="00751FA5" w:rsidRPr="00264A5D" w:rsidRDefault="00751FA5" w:rsidP="00751FA5">
      <w:pPr>
        <w:pStyle w:val="Tytu"/>
        <w:spacing w:after="120" w:line="276" w:lineRule="auto"/>
        <w:jc w:val="both"/>
        <w:rPr>
          <w:rFonts w:ascii="Arial" w:hAnsi="Arial" w:cs="Arial"/>
          <w:b w:val="0"/>
          <w:bCs/>
          <w:color w:val="000000"/>
          <w:sz w:val="22"/>
          <w:szCs w:val="22"/>
        </w:rPr>
      </w:pPr>
      <w:r w:rsidRPr="00264A5D">
        <w:rPr>
          <w:rFonts w:ascii="Arial" w:hAnsi="Arial" w:cs="Arial"/>
          <w:b w:val="0"/>
          <w:bCs/>
          <w:color w:val="000000"/>
          <w:sz w:val="22"/>
          <w:szCs w:val="22"/>
        </w:rPr>
        <w:t xml:space="preserve">Treść zawieranej umowy o udzielenie zamówienia, którego przedmiotem jest </w:t>
      </w:r>
      <w:bookmarkStart w:id="1" w:name="_Hlk143855150"/>
      <w:r w:rsidR="008A71C4" w:rsidRPr="00264A5D">
        <w:rPr>
          <w:rFonts w:ascii="Arial" w:hAnsi="Arial" w:cs="Arial"/>
          <w:sz w:val="22"/>
          <w:szCs w:val="22"/>
        </w:rPr>
        <w:t>dostaw</w:t>
      </w:r>
      <w:r w:rsidR="003573E3" w:rsidRPr="00264A5D">
        <w:rPr>
          <w:rFonts w:ascii="Arial" w:hAnsi="Arial" w:cs="Arial"/>
          <w:sz w:val="22"/>
          <w:szCs w:val="22"/>
        </w:rPr>
        <w:t>a</w:t>
      </w:r>
      <w:r w:rsidR="008A71C4" w:rsidRPr="00264A5D">
        <w:rPr>
          <w:rFonts w:ascii="Arial" w:hAnsi="Arial" w:cs="Arial"/>
          <w:sz w:val="22"/>
          <w:szCs w:val="22"/>
        </w:rPr>
        <w:t xml:space="preserve"> </w:t>
      </w:r>
      <w:r w:rsidR="008D7090" w:rsidRPr="008D7090">
        <w:rPr>
          <w:rFonts w:ascii="Arial" w:hAnsi="Arial" w:cs="Arial"/>
          <w:sz w:val="22"/>
          <w:szCs w:val="22"/>
        </w:rPr>
        <w:t xml:space="preserve">płyt piankowych czarnych, tablic korkowych i mat do cięcia do konkurencji grafika komputerowa (Graphic Design Technology) oraz </w:t>
      </w:r>
      <w:r w:rsidR="008D7090">
        <w:rPr>
          <w:rFonts w:ascii="Arial" w:hAnsi="Arial" w:cs="Arial"/>
          <w:sz w:val="22"/>
          <w:szCs w:val="22"/>
        </w:rPr>
        <w:t>dostawa</w:t>
      </w:r>
      <w:r w:rsidR="008D7090" w:rsidRPr="008D7090">
        <w:rPr>
          <w:rFonts w:ascii="Arial" w:hAnsi="Arial" w:cs="Arial"/>
          <w:sz w:val="22"/>
          <w:szCs w:val="22"/>
        </w:rPr>
        <w:t xml:space="preserve"> flipchartów dla wszystkich konkurencji realizowanych podczas wydarzenia EuroSkills 2023 Gdańsk</w:t>
      </w:r>
      <w:bookmarkEnd w:id="1"/>
      <w:r w:rsidRPr="00264A5D">
        <w:rPr>
          <w:rFonts w:ascii="Arial" w:hAnsi="Arial" w:cs="Arial"/>
          <w:b w:val="0"/>
          <w:bCs/>
          <w:color w:val="000000"/>
          <w:sz w:val="22"/>
          <w:szCs w:val="22"/>
        </w:rPr>
        <w:t>, zwanej w dalszej części „Umową”, nie może naruszać istotnych dla stron postanowień, przy czym na wskazane istotne postanowienia umowy składają się również Oferta Wykonawcy oraz Opis przedmiotu zamówienia.</w:t>
      </w:r>
    </w:p>
    <w:p w14:paraId="047A618D" w14:textId="07492A55" w:rsidR="00751FA5" w:rsidRPr="00264A5D" w:rsidRDefault="00751FA5" w:rsidP="00751FA5">
      <w:pPr>
        <w:pStyle w:val="Tytu"/>
        <w:spacing w:after="120" w:line="276" w:lineRule="auto"/>
        <w:jc w:val="both"/>
        <w:rPr>
          <w:rFonts w:ascii="Arial" w:hAnsi="Arial" w:cs="Arial"/>
          <w:b w:val="0"/>
          <w:bCs/>
          <w:color w:val="000000"/>
          <w:sz w:val="22"/>
          <w:szCs w:val="22"/>
        </w:rPr>
      </w:pPr>
      <w:r w:rsidRPr="00264A5D">
        <w:rPr>
          <w:rFonts w:ascii="Arial" w:hAnsi="Arial" w:cs="Arial"/>
          <w:b w:val="0"/>
          <w:bCs/>
          <w:color w:val="000000"/>
          <w:sz w:val="22"/>
          <w:szCs w:val="22"/>
        </w:rPr>
        <w:t xml:space="preserve">Zamawiający dopuszcza również, aby na treść Umowy składały się przedłożone przez Wykonawcę wzorce umowy, przy czym w Umowie będą one wiążące (będą miały zastosowanie) do Zamawiającego tylko w takim zakresie, w jakim nie będzie to naruszało projektowanych postanowień umowy podanych w </w:t>
      </w:r>
      <w:r w:rsidR="00471AF2" w:rsidRPr="00264A5D">
        <w:rPr>
          <w:rFonts w:ascii="Arial" w:hAnsi="Arial" w:cs="Arial"/>
          <w:b w:val="0"/>
          <w:bCs/>
          <w:color w:val="000000"/>
          <w:sz w:val="22"/>
          <w:szCs w:val="22"/>
        </w:rPr>
        <w:t>OPZ</w:t>
      </w:r>
      <w:r w:rsidRPr="00264A5D">
        <w:rPr>
          <w:rFonts w:ascii="Arial" w:hAnsi="Arial" w:cs="Arial"/>
          <w:b w:val="0"/>
          <w:bCs/>
          <w:color w:val="000000"/>
          <w:sz w:val="22"/>
          <w:szCs w:val="22"/>
        </w:rPr>
        <w:t xml:space="preserve">. </w:t>
      </w:r>
    </w:p>
    <w:p w14:paraId="65FD002A" w14:textId="65DE213D" w:rsidR="00751FA5" w:rsidRPr="00264A5D" w:rsidRDefault="00751FA5" w:rsidP="00751FA5">
      <w:pPr>
        <w:pStyle w:val="Tytu"/>
        <w:spacing w:after="120" w:line="276" w:lineRule="auto"/>
        <w:jc w:val="both"/>
        <w:rPr>
          <w:rFonts w:ascii="Arial" w:hAnsi="Arial" w:cs="Arial"/>
          <w:b w:val="0"/>
          <w:bCs/>
          <w:color w:val="000000"/>
          <w:sz w:val="22"/>
          <w:szCs w:val="22"/>
        </w:rPr>
      </w:pPr>
      <w:r w:rsidRPr="00264A5D">
        <w:rPr>
          <w:rFonts w:ascii="Arial" w:hAnsi="Arial" w:cs="Arial"/>
          <w:b w:val="0"/>
          <w:bCs/>
          <w:color w:val="000000"/>
          <w:sz w:val="22"/>
          <w:szCs w:val="22"/>
        </w:rPr>
        <w:t>Zamawiający zastrzega sobie prawo uzgodnienia z Wykonawcą ostatecznej treści Umowy</w:t>
      </w:r>
      <w:r w:rsidR="00471AF2" w:rsidRPr="00264A5D">
        <w:rPr>
          <w:rFonts w:ascii="Arial" w:hAnsi="Arial" w:cs="Arial"/>
          <w:b w:val="0"/>
          <w:bCs/>
          <w:color w:val="000000"/>
          <w:sz w:val="22"/>
          <w:szCs w:val="22"/>
        </w:rPr>
        <w:t>.</w:t>
      </w:r>
    </w:p>
    <w:p w14:paraId="35FC2FF6" w14:textId="77777777" w:rsidR="00751FA5" w:rsidRPr="00264A5D" w:rsidRDefault="00751FA5" w:rsidP="00751FA5">
      <w:pPr>
        <w:pStyle w:val="Tytu"/>
        <w:spacing w:after="120" w:line="276" w:lineRule="auto"/>
        <w:jc w:val="both"/>
        <w:rPr>
          <w:rFonts w:ascii="Arial" w:hAnsi="Arial" w:cs="Arial"/>
          <w:b w:val="0"/>
          <w:bCs/>
          <w:color w:val="000000"/>
          <w:sz w:val="22"/>
          <w:szCs w:val="22"/>
        </w:rPr>
      </w:pPr>
      <w:r w:rsidRPr="00264A5D">
        <w:rPr>
          <w:rFonts w:ascii="Arial" w:hAnsi="Arial" w:cs="Arial"/>
          <w:b w:val="0"/>
          <w:bCs/>
          <w:color w:val="000000"/>
          <w:sz w:val="22"/>
          <w:szCs w:val="22"/>
        </w:rPr>
        <w:t>Zawarta w następstwie niniejszego postępowania Umowa musi uwzględniać następujące postanowienia (projektowane postanowienia umowy):</w:t>
      </w:r>
    </w:p>
    <w:p w14:paraId="00BA1CA7" w14:textId="77777777" w:rsidR="00751FA5" w:rsidRPr="00264A5D" w:rsidRDefault="00751FA5" w:rsidP="00264A5D">
      <w:pPr>
        <w:pStyle w:val="Tytu"/>
        <w:spacing w:after="120" w:line="276" w:lineRule="auto"/>
        <w:jc w:val="left"/>
        <w:rPr>
          <w:rFonts w:ascii="Arial" w:hAnsi="Arial" w:cs="Arial"/>
          <w:color w:val="000000"/>
          <w:sz w:val="22"/>
          <w:szCs w:val="22"/>
        </w:rPr>
      </w:pPr>
    </w:p>
    <w:p w14:paraId="7EE9EA7C" w14:textId="5CE954A5" w:rsidR="00751FA5" w:rsidRPr="00264A5D" w:rsidRDefault="00751FA5" w:rsidP="00751FA5">
      <w:pPr>
        <w:pStyle w:val="Tytu"/>
        <w:spacing w:after="120" w:line="276" w:lineRule="auto"/>
        <w:rPr>
          <w:rFonts w:ascii="Arial" w:hAnsi="Arial" w:cs="Arial"/>
          <w:color w:val="000000"/>
          <w:sz w:val="22"/>
          <w:szCs w:val="22"/>
        </w:rPr>
      </w:pPr>
      <w:r w:rsidRPr="00264A5D">
        <w:rPr>
          <w:rFonts w:ascii="Arial" w:hAnsi="Arial" w:cs="Arial"/>
          <w:color w:val="000000"/>
          <w:sz w:val="22"/>
          <w:szCs w:val="22"/>
        </w:rPr>
        <w:t>ISTOTNE POSTANOWIENIA UMOWY</w:t>
      </w:r>
    </w:p>
    <w:p w14:paraId="6ED5A39C" w14:textId="77777777" w:rsidR="00751FA5" w:rsidRPr="00264A5D" w:rsidRDefault="00751FA5" w:rsidP="00751FA5">
      <w:pPr>
        <w:pStyle w:val="Tytu"/>
        <w:spacing w:after="120" w:line="276" w:lineRule="auto"/>
        <w:rPr>
          <w:rFonts w:ascii="Arial" w:hAnsi="Arial" w:cs="Arial"/>
          <w:color w:val="000000"/>
          <w:sz w:val="22"/>
          <w:szCs w:val="22"/>
        </w:rPr>
      </w:pPr>
    </w:p>
    <w:p w14:paraId="14F29A20" w14:textId="77777777" w:rsidR="00751FA5" w:rsidRPr="00264A5D" w:rsidRDefault="00751FA5" w:rsidP="00751FA5">
      <w:pPr>
        <w:pStyle w:val="Tytu"/>
        <w:spacing w:after="120" w:line="276" w:lineRule="auto"/>
        <w:rPr>
          <w:rFonts w:ascii="Arial" w:hAnsi="Arial" w:cs="Arial"/>
          <w:color w:val="000000"/>
          <w:sz w:val="22"/>
          <w:szCs w:val="22"/>
        </w:rPr>
      </w:pPr>
      <w:r w:rsidRPr="00264A5D">
        <w:rPr>
          <w:rFonts w:ascii="Arial" w:hAnsi="Arial" w:cs="Arial"/>
          <w:color w:val="000000"/>
          <w:sz w:val="22"/>
          <w:szCs w:val="22"/>
        </w:rPr>
        <w:t>§ 1 Przedmiot Umowy</w:t>
      </w:r>
    </w:p>
    <w:p w14:paraId="3A0F7A3E" w14:textId="3A6C92D1" w:rsidR="00751FA5" w:rsidRPr="00264A5D" w:rsidRDefault="00751FA5" w:rsidP="00751FA5">
      <w:pPr>
        <w:pStyle w:val="Tytu"/>
        <w:numPr>
          <w:ilvl w:val="0"/>
          <w:numId w:val="7"/>
        </w:numPr>
        <w:spacing w:after="120" w:line="276" w:lineRule="auto"/>
        <w:jc w:val="both"/>
        <w:rPr>
          <w:rFonts w:ascii="Arial" w:hAnsi="Arial" w:cs="Arial"/>
          <w:b w:val="0"/>
          <w:bCs/>
          <w:color w:val="000000"/>
          <w:sz w:val="22"/>
          <w:szCs w:val="22"/>
        </w:rPr>
      </w:pPr>
      <w:r w:rsidRPr="00264A5D">
        <w:rPr>
          <w:rFonts w:ascii="Arial" w:hAnsi="Arial" w:cs="Arial"/>
          <w:b w:val="0"/>
          <w:bCs/>
          <w:color w:val="000000"/>
          <w:sz w:val="22"/>
          <w:szCs w:val="22"/>
        </w:rPr>
        <w:t xml:space="preserve">Przedmiotem umowy jest </w:t>
      </w:r>
      <w:r w:rsidR="008D7090" w:rsidRPr="008D7090">
        <w:rPr>
          <w:rFonts w:ascii="Arial" w:hAnsi="Arial" w:cs="Arial"/>
          <w:sz w:val="22"/>
          <w:szCs w:val="22"/>
        </w:rPr>
        <w:t>dostawa płyt piankowych czarnych, tablic korkowych i mat do cięcia do konkurencji grafika komputerowa (Graphic Design Technology) oraz dostawa flipchartów dla wszystkich konkurencji realizowanych podczas wydarzenia EuroSkills 2023 Gdańsk</w:t>
      </w:r>
      <w:r w:rsidR="008D7090">
        <w:rPr>
          <w:rFonts w:ascii="Arial" w:hAnsi="Arial" w:cs="Arial"/>
          <w:sz w:val="22"/>
          <w:szCs w:val="22"/>
        </w:rPr>
        <w:t xml:space="preserve"> </w:t>
      </w:r>
      <w:r w:rsidRPr="00264A5D">
        <w:rPr>
          <w:rFonts w:ascii="Arial" w:hAnsi="Arial" w:cs="Arial"/>
          <w:b w:val="0"/>
          <w:bCs/>
          <w:color w:val="000000"/>
          <w:sz w:val="22"/>
          <w:szCs w:val="22"/>
        </w:rPr>
        <w:t>zgodnie z Opisem Przedmiotu Zamówienia stanowiący załącznik nr 1 do Umowy.</w:t>
      </w:r>
    </w:p>
    <w:p w14:paraId="7ED17456" w14:textId="01BB28C4" w:rsidR="00751FA5" w:rsidRPr="00264A5D" w:rsidRDefault="008A71C4" w:rsidP="00751FA5">
      <w:pPr>
        <w:pStyle w:val="Tytu"/>
        <w:numPr>
          <w:ilvl w:val="0"/>
          <w:numId w:val="7"/>
        </w:numPr>
        <w:spacing w:after="120" w:line="276" w:lineRule="auto"/>
        <w:jc w:val="both"/>
        <w:rPr>
          <w:rFonts w:ascii="Arial" w:hAnsi="Arial" w:cs="Arial"/>
          <w:b w:val="0"/>
          <w:bCs/>
          <w:color w:val="000000"/>
          <w:sz w:val="22"/>
          <w:szCs w:val="22"/>
        </w:rPr>
      </w:pPr>
      <w:r w:rsidRPr="00264A5D">
        <w:rPr>
          <w:rFonts w:ascii="Arial" w:hAnsi="Arial" w:cs="Arial"/>
          <w:b w:val="0"/>
          <w:bCs/>
          <w:color w:val="000000"/>
          <w:sz w:val="22"/>
          <w:szCs w:val="22"/>
        </w:rPr>
        <w:t>P</w:t>
      </w:r>
      <w:r w:rsidR="00751FA5" w:rsidRPr="00264A5D">
        <w:rPr>
          <w:rFonts w:ascii="Arial" w:hAnsi="Arial" w:cs="Arial"/>
          <w:b w:val="0"/>
          <w:bCs/>
          <w:color w:val="000000"/>
          <w:sz w:val="22"/>
          <w:szCs w:val="22"/>
        </w:rPr>
        <w:t xml:space="preserve">arametry techniczne i inne właściwości </w:t>
      </w:r>
      <w:r w:rsidR="003573E3" w:rsidRPr="00264A5D">
        <w:rPr>
          <w:rFonts w:ascii="Arial" w:hAnsi="Arial" w:cs="Arial"/>
          <w:b w:val="0"/>
          <w:bCs/>
          <w:color w:val="000000"/>
          <w:sz w:val="22"/>
          <w:szCs w:val="22"/>
        </w:rPr>
        <w:t xml:space="preserve">materiałów są </w:t>
      </w:r>
      <w:r w:rsidR="00751FA5" w:rsidRPr="00264A5D">
        <w:rPr>
          <w:rFonts w:ascii="Arial" w:hAnsi="Arial" w:cs="Arial"/>
          <w:b w:val="0"/>
          <w:bCs/>
          <w:color w:val="000000"/>
          <w:sz w:val="22"/>
          <w:szCs w:val="22"/>
        </w:rPr>
        <w:t>zgod</w:t>
      </w:r>
      <w:r w:rsidR="00471AF2" w:rsidRPr="00264A5D">
        <w:rPr>
          <w:rFonts w:ascii="Arial" w:hAnsi="Arial" w:cs="Arial"/>
          <w:b w:val="0"/>
          <w:bCs/>
          <w:color w:val="000000"/>
          <w:sz w:val="22"/>
          <w:szCs w:val="22"/>
        </w:rPr>
        <w:t>ne</w:t>
      </w:r>
      <w:r w:rsidR="00751FA5" w:rsidRPr="00264A5D">
        <w:rPr>
          <w:rFonts w:ascii="Arial" w:hAnsi="Arial" w:cs="Arial"/>
          <w:b w:val="0"/>
          <w:bCs/>
          <w:color w:val="000000"/>
          <w:sz w:val="22"/>
          <w:szCs w:val="22"/>
        </w:rPr>
        <w:t xml:space="preserve"> z ofertą Wykonawcy oraz Opisem przedmiotu zamówienia.</w:t>
      </w:r>
    </w:p>
    <w:p w14:paraId="3894DD19" w14:textId="419B8683" w:rsidR="003573E3" w:rsidRPr="00264A5D" w:rsidRDefault="003573E3" w:rsidP="00751FA5">
      <w:pPr>
        <w:pStyle w:val="Tytu"/>
        <w:numPr>
          <w:ilvl w:val="0"/>
          <w:numId w:val="7"/>
        </w:numPr>
        <w:spacing w:after="120" w:line="276" w:lineRule="auto"/>
        <w:jc w:val="both"/>
        <w:rPr>
          <w:rFonts w:ascii="Arial" w:hAnsi="Arial" w:cs="Arial"/>
          <w:b w:val="0"/>
          <w:bCs/>
          <w:color w:val="000000"/>
          <w:sz w:val="22"/>
          <w:szCs w:val="22"/>
        </w:rPr>
      </w:pPr>
      <w:r w:rsidRPr="00264A5D">
        <w:rPr>
          <w:rFonts w:ascii="Arial" w:hAnsi="Arial" w:cs="Arial"/>
          <w:b w:val="0"/>
          <w:bCs/>
          <w:color w:val="000000"/>
          <w:sz w:val="22"/>
          <w:szCs w:val="22"/>
        </w:rPr>
        <w:t xml:space="preserve">Wykonawca dostarczy towar w całości, we wskazane przez Zamawiającego miejsce w dniu ….., </w:t>
      </w:r>
    </w:p>
    <w:p w14:paraId="15E051A0" w14:textId="3A296E30" w:rsidR="003573E3" w:rsidRPr="00264A5D" w:rsidRDefault="003573E3" w:rsidP="008A71C4">
      <w:pPr>
        <w:pStyle w:val="Tytu"/>
        <w:numPr>
          <w:ilvl w:val="0"/>
          <w:numId w:val="7"/>
        </w:numPr>
        <w:spacing w:after="120" w:line="276" w:lineRule="auto"/>
        <w:jc w:val="both"/>
        <w:rPr>
          <w:rFonts w:ascii="Arial" w:hAnsi="Arial" w:cs="Arial"/>
          <w:b w:val="0"/>
          <w:bCs/>
          <w:color w:val="000000"/>
          <w:sz w:val="22"/>
          <w:szCs w:val="22"/>
        </w:rPr>
      </w:pPr>
      <w:r w:rsidRPr="00264A5D">
        <w:rPr>
          <w:rFonts w:ascii="Arial" w:hAnsi="Arial" w:cs="Arial"/>
          <w:b w:val="0"/>
          <w:bCs/>
          <w:sz w:val="22"/>
          <w:szCs w:val="22"/>
        </w:rPr>
        <w:t>Wykonawca dostarczy zamówienie w całości</w:t>
      </w:r>
      <w:r w:rsidR="00264A5D">
        <w:rPr>
          <w:rFonts w:ascii="Arial" w:hAnsi="Arial" w:cs="Arial"/>
          <w:b w:val="0"/>
          <w:bCs/>
          <w:sz w:val="22"/>
          <w:szCs w:val="22"/>
        </w:rPr>
        <w:t>, na własny koszt</w:t>
      </w:r>
      <w:r w:rsidRPr="00264A5D">
        <w:rPr>
          <w:rFonts w:ascii="Arial" w:hAnsi="Arial" w:cs="Arial"/>
          <w:b w:val="0"/>
          <w:bCs/>
          <w:sz w:val="22"/>
          <w:szCs w:val="22"/>
        </w:rPr>
        <w:t xml:space="preserve"> do Gdańska na teren Międzynarodowych Targów Gdańskich Spółki Akcyjnej (ul. Żaglowa 11, 80-560 Gdańsk) lub inne wskazane przez Zamawiającego miejsce. Wykonawca ma obowiązek dostarczyć zamówienie, do magazynu, w dokładnie wskazanym budynku przez Zamawiającego.</w:t>
      </w:r>
    </w:p>
    <w:p w14:paraId="6B6DDDBC" w14:textId="21396B92" w:rsidR="00751FA5" w:rsidRPr="00264A5D" w:rsidRDefault="00751FA5" w:rsidP="008A71C4">
      <w:pPr>
        <w:pStyle w:val="Tytu"/>
        <w:numPr>
          <w:ilvl w:val="0"/>
          <w:numId w:val="7"/>
        </w:numPr>
        <w:spacing w:after="120" w:line="276" w:lineRule="auto"/>
        <w:jc w:val="both"/>
        <w:rPr>
          <w:rFonts w:ascii="Arial" w:hAnsi="Arial" w:cs="Arial"/>
          <w:b w:val="0"/>
          <w:bCs/>
          <w:color w:val="000000"/>
          <w:sz w:val="22"/>
          <w:szCs w:val="22"/>
        </w:rPr>
      </w:pPr>
      <w:r w:rsidRPr="00264A5D">
        <w:rPr>
          <w:rFonts w:ascii="Arial" w:hAnsi="Arial" w:cs="Arial"/>
          <w:b w:val="0"/>
          <w:bCs/>
          <w:color w:val="000000"/>
          <w:sz w:val="22"/>
          <w:szCs w:val="22"/>
        </w:rPr>
        <w:t>Przekazan</w:t>
      </w:r>
      <w:r w:rsidR="003573E3" w:rsidRPr="00264A5D">
        <w:rPr>
          <w:rFonts w:ascii="Arial" w:hAnsi="Arial" w:cs="Arial"/>
          <w:b w:val="0"/>
          <w:bCs/>
          <w:color w:val="000000"/>
          <w:sz w:val="22"/>
          <w:szCs w:val="22"/>
        </w:rPr>
        <w:t>e</w:t>
      </w:r>
      <w:r w:rsidRPr="00264A5D">
        <w:rPr>
          <w:rFonts w:ascii="Arial" w:hAnsi="Arial" w:cs="Arial"/>
          <w:b w:val="0"/>
          <w:bCs/>
          <w:color w:val="000000"/>
          <w:sz w:val="22"/>
          <w:szCs w:val="22"/>
        </w:rPr>
        <w:t xml:space="preserve"> Zamawiającemu </w:t>
      </w:r>
      <w:r w:rsidR="003573E3" w:rsidRPr="00264A5D">
        <w:rPr>
          <w:rFonts w:ascii="Arial" w:hAnsi="Arial" w:cs="Arial"/>
          <w:b w:val="0"/>
          <w:bCs/>
          <w:color w:val="000000"/>
          <w:sz w:val="22"/>
          <w:szCs w:val="22"/>
        </w:rPr>
        <w:t>materiały</w:t>
      </w:r>
      <w:r w:rsidRPr="00264A5D">
        <w:rPr>
          <w:rFonts w:ascii="Arial" w:hAnsi="Arial" w:cs="Arial"/>
          <w:b w:val="0"/>
          <w:bCs/>
          <w:color w:val="000000"/>
          <w:sz w:val="22"/>
          <w:szCs w:val="22"/>
        </w:rPr>
        <w:t xml:space="preserve"> mus</w:t>
      </w:r>
      <w:r w:rsidR="003573E3" w:rsidRPr="00264A5D">
        <w:rPr>
          <w:rFonts w:ascii="Arial" w:hAnsi="Arial" w:cs="Arial"/>
          <w:b w:val="0"/>
          <w:bCs/>
          <w:color w:val="000000"/>
          <w:sz w:val="22"/>
          <w:szCs w:val="22"/>
        </w:rPr>
        <w:t>zą</w:t>
      </w:r>
      <w:r w:rsidRPr="00264A5D">
        <w:rPr>
          <w:rFonts w:ascii="Arial" w:hAnsi="Arial" w:cs="Arial"/>
          <w:b w:val="0"/>
          <w:bCs/>
          <w:color w:val="000000"/>
          <w:sz w:val="22"/>
          <w:szCs w:val="22"/>
        </w:rPr>
        <w:t xml:space="preserve"> być</w:t>
      </w:r>
      <w:r w:rsidR="00471AF2" w:rsidRPr="00264A5D">
        <w:rPr>
          <w:rFonts w:ascii="Arial" w:hAnsi="Arial" w:cs="Arial"/>
          <w:b w:val="0"/>
          <w:bCs/>
          <w:color w:val="000000"/>
          <w:sz w:val="22"/>
          <w:szCs w:val="22"/>
        </w:rPr>
        <w:t xml:space="preserve"> zgodn</w:t>
      </w:r>
      <w:r w:rsidR="003573E3" w:rsidRPr="00264A5D">
        <w:rPr>
          <w:rFonts w:ascii="Arial" w:hAnsi="Arial" w:cs="Arial"/>
          <w:b w:val="0"/>
          <w:bCs/>
          <w:color w:val="000000"/>
          <w:sz w:val="22"/>
          <w:szCs w:val="22"/>
        </w:rPr>
        <w:t>e</w:t>
      </w:r>
      <w:r w:rsidR="00471AF2" w:rsidRPr="00264A5D">
        <w:rPr>
          <w:rFonts w:ascii="Arial" w:hAnsi="Arial" w:cs="Arial"/>
          <w:b w:val="0"/>
          <w:bCs/>
          <w:color w:val="000000"/>
          <w:sz w:val="22"/>
          <w:szCs w:val="22"/>
        </w:rPr>
        <w:t xml:space="preserve"> z zapisami w OPZ.</w:t>
      </w:r>
    </w:p>
    <w:p w14:paraId="70E05DBF" w14:textId="77777777" w:rsidR="00751FA5" w:rsidRPr="00264A5D" w:rsidRDefault="00751FA5" w:rsidP="00751FA5">
      <w:pPr>
        <w:pStyle w:val="Tytu"/>
        <w:spacing w:after="120" w:line="276" w:lineRule="auto"/>
        <w:rPr>
          <w:rFonts w:ascii="Arial" w:hAnsi="Arial" w:cs="Arial"/>
          <w:color w:val="000000"/>
          <w:sz w:val="22"/>
          <w:szCs w:val="22"/>
        </w:rPr>
      </w:pPr>
      <w:r w:rsidRPr="00264A5D">
        <w:rPr>
          <w:rFonts w:ascii="Arial" w:hAnsi="Arial" w:cs="Arial"/>
          <w:sz w:val="22"/>
          <w:szCs w:val="22"/>
        </w:rPr>
        <w:t>§ 2 Wynagrodzenie</w:t>
      </w:r>
    </w:p>
    <w:p w14:paraId="6A794A51" w14:textId="77777777" w:rsidR="00751FA5" w:rsidRPr="00264A5D" w:rsidRDefault="00751FA5" w:rsidP="00751FA5">
      <w:pPr>
        <w:numPr>
          <w:ilvl w:val="0"/>
          <w:numId w:val="8"/>
        </w:numPr>
        <w:autoSpaceDE w:val="0"/>
        <w:autoSpaceDN w:val="0"/>
        <w:adjustRightInd w:val="0"/>
        <w:spacing w:after="120"/>
        <w:jc w:val="both"/>
        <w:rPr>
          <w:rFonts w:ascii="Arial" w:hAnsi="Arial" w:cs="Arial"/>
        </w:rPr>
      </w:pPr>
      <w:r w:rsidRPr="00264A5D">
        <w:rPr>
          <w:rFonts w:ascii="Arial" w:hAnsi="Arial" w:cs="Arial"/>
        </w:rPr>
        <w:t>Wynagrodzenie Wykonawcy (wartość umowy) nie może przekroczyć kwoty ………….. zł (słownie: ……………………….złotych) brutto.</w:t>
      </w:r>
    </w:p>
    <w:p w14:paraId="4A24EED9" w14:textId="77777777" w:rsidR="00751FA5" w:rsidRPr="00264A5D" w:rsidRDefault="00751FA5" w:rsidP="00751FA5">
      <w:pPr>
        <w:numPr>
          <w:ilvl w:val="0"/>
          <w:numId w:val="8"/>
        </w:numPr>
        <w:autoSpaceDE w:val="0"/>
        <w:autoSpaceDN w:val="0"/>
        <w:adjustRightInd w:val="0"/>
        <w:spacing w:after="120"/>
        <w:jc w:val="both"/>
        <w:rPr>
          <w:rFonts w:ascii="Arial" w:hAnsi="Arial" w:cs="Arial"/>
        </w:rPr>
      </w:pPr>
      <w:r w:rsidRPr="00264A5D">
        <w:rPr>
          <w:rFonts w:ascii="Arial" w:hAnsi="Arial" w:cs="Arial"/>
        </w:rPr>
        <w:t>Wynagrodzenie będzie zgodnie z formularzem ofertowym Wykonawcy stanowiącym załącznik nr 1 do umowy.</w:t>
      </w:r>
    </w:p>
    <w:p w14:paraId="2C89EA84" w14:textId="2C153D41" w:rsidR="00471AF2" w:rsidRPr="00264A5D" w:rsidRDefault="00471AF2" w:rsidP="00471AF2">
      <w:pPr>
        <w:numPr>
          <w:ilvl w:val="0"/>
          <w:numId w:val="8"/>
        </w:numPr>
        <w:spacing w:after="120"/>
        <w:jc w:val="both"/>
        <w:rPr>
          <w:rFonts w:ascii="Arial" w:hAnsi="Arial" w:cs="Arial"/>
        </w:rPr>
      </w:pPr>
      <w:r w:rsidRPr="00264A5D">
        <w:rPr>
          <w:rFonts w:ascii="Arial" w:hAnsi="Arial" w:cs="Arial"/>
        </w:rPr>
        <w:t xml:space="preserve">Zamawiający dopuszcza udzielenie zaliczki Wykonawcy w maksymalnej wysokości 90% maksymalnego wynagrodzenia przedmiotu Umowy. Zaliczka zostanie wypłacona w terminie 14 </w:t>
      </w:r>
      <w:r w:rsidRPr="00264A5D">
        <w:rPr>
          <w:rFonts w:ascii="Arial" w:hAnsi="Arial" w:cs="Arial"/>
        </w:rPr>
        <w:lastRenderedPageBreak/>
        <w:t>dni liczonych od doręczenia Zamawiającemu faktury obejmującej wysokość zaliczki. Wykonawcy będzie przysługiwało prawo do wystawienia faktury po zawarciu Umowy.</w:t>
      </w:r>
    </w:p>
    <w:p w14:paraId="41F6860C" w14:textId="62750B04" w:rsidR="00471AF2" w:rsidRPr="00264A5D" w:rsidRDefault="00471AF2" w:rsidP="00471AF2">
      <w:pPr>
        <w:numPr>
          <w:ilvl w:val="0"/>
          <w:numId w:val="8"/>
        </w:numPr>
        <w:spacing w:after="120"/>
        <w:jc w:val="both"/>
        <w:rPr>
          <w:rFonts w:ascii="Arial" w:hAnsi="Arial" w:cs="Arial"/>
        </w:rPr>
      </w:pPr>
      <w:r w:rsidRPr="00264A5D">
        <w:rPr>
          <w:rFonts w:ascii="Arial" w:hAnsi="Arial" w:cs="Arial"/>
        </w:rPr>
        <w:t>Wynagrodzenie należne Wykonawcy z tytułu należytego wykonania przedmiotu Umowy w części należnej po zapłacie zaliczki, będzie płatne przelewem na rachunek bankowy wskazany przez Wykonawcę w fakturze. Wynagrodzenie Wykonawcy zostanie zapłacone w terminie 30 dni od dnia doręczenia prawidłowo wystawionej faktury. Podstawą do wystawienia faktury jest podpisany protokół zdawczo-odbiorczy przez Zamawiającego i Wykonawcę</w:t>
      </w:r>
      <w:r w:rsidR="008A71C4" w:rsidRPr="00264A5D">
        <w:rPr>
          <w:rFonts w:ascii="Arial" w:hAnsi="Arial" w:cs="Arial"/>
        </w:rPr>
        <w:t>.</w:t>
      </w:r>
    </w:p>
    <w:p w14:paraId="550D5415" w14:textId="5D497385" w:rsidR="00751FA5" w:rsidRPr="00264A5D" w:rsidRDefault="00471AF2" w:rsidP="00751FA5">
      <w:pPr>
        <w:numPr>
          <w:ilvl w:val="0"/>
          <w:numId w:val="8"/>
        </w:numPr>
        <w:spacing w:after="120"/>
        <w:jc w:val="both"/>
        <w:rPr>
          <w:rFonts w:ascii="Arial" w:hAnsi="Arial" w:cs="Arial"/>
        </w:rPr>
      </w:pPr>
      <w:r w:rsidRPr="00264A5D">
        <w:rPr>
          <w:rFonts w:ascii="Arial" w:hAnsi="Arial" w:cs="Arial"/>
        </w:rPr>
        <w:t>Ceny brutto, o których mowa w ust. 1 obejmują wszystkie koszty ponoszone przez Zamawiającego w ramach świadczonej przez Wykonawcę dostawy i zawierają podatek VAT.</w:t>
      </w:r>
    </w:p>
    <w:bookmarkEnd w:id="0"/>
    <w:p w14:paraId="7B5F86E9" w14:textId="77777777" w:rsidR="00751FA5" w:rsidRPr="00264A5D" w:rsidRDefault="00751FA5" w:rsidP="00751FA5">
      <w:pPr>
        <w:spacing w:after="120"/>
        <w:jc w:val="both"/>
        <w:rPr>
          <w:rFonts w:ascii="Arial" w:hAnsi="Arial" w:cs="Arial"/>
        </w:rPr>
      </w:pPr>
    </w:p>
    <w:p w14:paraId="1AC79E52" w14:textId="77777777" w:rsidR="00751FA5" w:rsidRPr="00264A5D" w:rsidRDefault="00751FA5" w:rsidP="00751FA5">
      <w:pPr>
        <w:tabs>
          <w:tab w:val="num" w:pos="360"/>
        </w:tabs>
        <w:spacing w:after="120"/>
        <w:ind w:left="357" w:hanging="357"/>
        <w:jc w:val="center"/>
        <w:rPr>
          <w:rFonts w:ascii="Arial" w:hAnsi="Arial" w:cs="Arial"/>
          <w:b/>
        </w:rPr>
      </w:pPr>
      <w:r w:rsidRPr="00264A5D">
        <w:rPr>
          <w:rFonts w:ascii="Arial" w:hAnsi="Arial" w:cs="Arial"/>
          <w:b/>
        </w:rPr>
        <w:t>§ 3 Zmiany w postanowieniach Umowy</w:t>
      </w:r>
    </w:p>
    <w:p w14:paraId="7711650F" w14:textId="77777777" w:rsidR="00751FA5" w:rsidRPr="00264A5D" w:rsidRDefault="00751FA5" w:rsidP="00751FA5">
      <w:pPr>
        <w:pStyle w:val="Akapitzlist"/>
        <w:numPr>
          <w:ilvl w:val="0"/>
          <w:numId w:val="9"/>
        </w:numPr>
        <w:pBdr>
          <w:top w:val="nil"/>
          <w:left w:val="nil"/>
          <w:bottom w:val="nil"/>
          <w:right w:val="nil"/>
          <w:between w:val="nil"/>
          <w:bar w:val="nil"/>
        </w:pBdr>
        <w:tabs>
          <w:tab w:val="num" w:pos="1134"/>
        </w:tabs>
        <w:spacing w:after="120"/>
        <w:contextualSpacing w:val="0"/>
        <w:jc w:val="both"/>
        <w:rPr>
          <w:rFonts w:ascii="Arial" w:hAnsi="Arial" w:cs="Arial"/>
        </w:rPr>
      </w:pPr>
      <w:bookmarkStart w:id="2" w:name="_Hlk112768067"/>
      <w:r w:rsidRPr="00264A5D">
        <w:rPr>
          <w:rFonts w:ascii="Arial" w:hAnsi="Arial" w:cs="Arial"/>
        </w:rPr>
        <w:t>Zamawiający przewiduje możliwość wprowadzenia zmian postanowień zawartej Umowy w stosunku do treści przedłożonej w niniejszym postępowaniu oferty, w następującym zakresie:</w:t>
      </w:r>
    </w:p>
    <w:p w14:paraId="715EF645" w14:textId="77777777" w:rsidR="00751FA5" w:rsidRPr="00264A5D" w:rsidRDefault="00751FA5" w:rsidP="00751FA5">
      <w:pPr>
        <w:pStyle w:val="Akapitzlist"/>
        <w:spacing w:after="120"/>
        <w:ind w:left="360"/>
        <w:jc w:val="both"/>
        <w:rPr>
          <w:rFonts w:ascii="Arial" w:hAnsi="Arial" w:cs="Arial"/>
        </w:rPr>
      </w:pPr>
      <w:r w:rsidRPr="00264A5D">
        <w:rPr>
          <w:rFonts w:ascii="Arial" w:hAnsi="Arial" w:cs="Arial"/>
        </w:rPr>
        <w:t>1) zmiany przepisów mających zastosowanie przy wykonaniu umowy;</w:t>
      </w:r>
    </w:p>
    <w:p w14:paraId="631A9ECA" w14:textId="77777777" w:rsidR="00751FA5" w:rsidRPr="00264A5D" w:rsidRDefault="00751FA5" w:rsidP="00751FA5">
      <w:pPr>
        <w:pStyle w:val="Akapitzlist"/>
        <w:spacing w:after="120"/>
        <w:ind w:left="360"/>
        <w:jc w:val="both"/>
        <w:rPr>
          <w:rFonts w:ascii="Arial" w:hAnsi="Arial" w:cs="Arial"/>
        </w:rPr>
      </w:pPr>
      <w:r w:rsidRPr="00264A5D">
        <w:rPr>
          <w:rFonts w:ascii="Arial" w:hAnsi="Arial" w:cs="Arial"/>
        </w:rPr>
        <w:t>2) 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14:paraId="0F4A909D" w14:textId="77777777" w:rsidR="00751FA5" w:rsidRPr="00264A5D" w:rsidRDefault="00751FA5" w:rsidP="00751FA5">
      <w:pPr>
        <w:pStyle w:val="Akapitzlist"/>
        <w:spacing w:after="120"/>
        <w:ind w:left="360"/>
        <w:jc w:val="both"/>
        <w:rPr>
          <w:rFonts w:ascii="Arial" w:hAnsi="Arial" w:cs="Arial"/>
        </w:rPr>
      </w:pPr>
      <w:r w:rsidRPr="00264A5D">
        <w:rPr>
          <w:rFonts w:ascii="Arial" w:hAnsi="Arial" w:cs="Arial"/>
        </w:rPr>
        <w:t>3) zmiany stawki podatku VAT w odniesieniu do całości przedmiotu zamówienia – w przypadku zmiany przepisów ustawy o podatku od towarów i usług;</w:t>
      </w:r>
    </w:p>
    <w:p w14:paraId="3A9A99B9" w14:textId="77777777" w:rsidR="00751FA5" w:rsidRPr="00264A5D" w:rsidRDefault="00751FA5" w:rsidP="00751FA5">
      <w:pPr>
        <w:pStyle w:val="Akapitzlist"/>
        <w:spacing w:after="120"/>
        <w:ind w:left="360"/>
        <w:jc w:val="both"/>
        <w:rPr>
          <w:rFonts w:ascii="Arial" w:hAnsi="Arial" w:cs="Arial"/>
        </w:rPr>
      </w:pPr>
      <w:r w:rsidRPr="00264A5D">
        <w:rPr>
          <w:rFonts w:ascii="Arial" w:hAnsi="Arial" w:cs="Arial"/>
        </w:rPr>
        <w:t>4) zaistnienie zdarzeń siły wyższej oraz nieznane Stronom i niezależne od ich woli lub starania okoliczności, których nie można było wcześniej przewidzieć;</w:t>
      </w:r>
    </w:p>
    <w:p w14:paraId="58081B02" w14:textId="77777777" w:rsidR="00751FA5" w:rsidRPr="00264A5D" w:rsidRDefault="00751FA5" w:rsidP="00751FA5">
      <w:pPr>
        <w:pStyle w:val="Akapitzlist"/>
        <w:spacing w:after="120"/>
        <w:ind w:left="360"/>
        <w:jc w:val="both"/>
        <w:rPr>
          <w:rFonts w:ascii="Arial" w:hAnsi="Arial" w:cs="Arial"/>
        </w:rPr>
      </w:pPr>
      <w:r w:rsidRPr="00264A5D">
        <w:rPr>
          <w:rFonts w:ascii="Arial" w:hAnsi="Arial" w:cs="Arial"/>
        </w:rPr>
        <w:t>5) poprawy jakości lub innych parametrów charakterystycznych dla danego elementu objętego przedmiotem Umowy lub zmiany technologii na równoważną lub lepszą, podniesienia wydajności urządzeń oraz klasy bezpieczeństwa – w sytuacji wycofania z rynku przez producenta lub zakończenia produkcji zaoferowanego przez Wykonawcę przedmiotu Umowy.</w:t>
      </w:r>
    </w:p>
    <w:p w14:paraId="4A00FC89" w14:textId="400F041E" w:rsidR="00751FA5" w:rsidRPr="00264A5D" w:rsidRDefault="00751FA5" w:rsidP="00751FA5">
      <w:pPr>
        <w:pStyle w:val="Akapitzlist"/>
        <w:numPr>
          <w:ilvl w:val="0"/>
          <w:numId w:val="9"/>
        </w:numPr>
        <w:pBdr>
          <w:top w:val="nil"/>
          <w:left w:val="nil"/>
          <w:bottom w:val="nil"/>
          <w:right w:val="nil"/>
          <w:between w:val="nil"/>
          <w:bar w:val="nil"/>
        </w:pBdr>
        <w:spacing w:after="120"/>
        <w:jc w:val="both"/>
        <w:rPr>
          <w:rFonts w:ascii="Arial" w:hAnsi="Arial" w:cs="Arial"/>
        </w:rPr>
      </w:pPr>
      <w:r w:rsidRPr="00264A5D">
        <w:rPr>
          <w:rFonts w:ascii="Arial" w:hAnsi="Arial" w:cs="Arial"/>
        </w:rPr>
        <w:t>Zmiana umowy wymaga dla swej ważności, pod rygorem nieważności, zachowania formy pisemnej.</w:t>
      </w:r>
    </w:p>
    <w:bookmarkEnd w:id="2"/>
    <w:p w14:paraId="41A4E08E" w14:textId="77777777" w:rsidR="00751FA5" w:rsidRPr="00264A5D" w:rsidRDefault="00751FA5" w:rsidP="00751FA5">
      <w:pPr>
        <w:spacing w:after="120"/>
        <w:jc w:val="both"/>
        <w:rPr>
          <w:rFonts w:ascii="Arial" w:hAnsi="Arial" w:cs="Arial"/>
        </w:rPr>
      </w:pPr>
    </w:p>
    <w:p w14:paraId="488BD766" w14:textId="11311C5E" w:rsidR="0032034A" w:rsidRPr="00264A5D" w:rsidRDefault="00751FA5" w:rsidP="0032034A">
      <w:pPr>
        <w:pStyle w:val="Akapitzlist"/>
        <w:spacing w:after="120"/>
        <w:ind w:left="360"/>
        <w:contextualSpacing w:val="0"/>
        <w:jc w:val="center"/>
        <w:rPr>
          <w:rFonts w:ascii="Arial" w:hAnsi="Arial" w:cs="Arial"/>
          <w:b/>
          <w:bCs/>
        </w:rPr>
      </w:pPr>
      <w:r w:rsidRPr="00264A5D">
        <w:rPr>
          <w:rFonts w:ascii="Arial" w:hAnsi="Arial" w:cs="Arial"/>
          <w:b/>
          <w:bCs/>
        </w:rPr>
        <w:t xml:space="preserve">§ 4 </w:t>
      </w:r>
      <w:r w:rsidR="0032034A" w:rsidRPr="00264A5D">
        <w:rPr>
          <w:rFonts w:ascii="Arial" w:hAnsi="Arial" w:cs="Arial"/>
          <w:b/>
          <w:bCs/>
        </w:rPr>
        <w:t>Kary umowne</w:t>
      </w:r>
    </w:p>
    <w:p w14:paraId="6A09F4F0" w14:textId="77777777" w:rsidR="0032034A" w:rsidRPr="00264A5D" w:rsidRDefault="0032034A" w:rsidP="0032034A">
      <w:pPr>
        <w:numPr>
          <w:ilvl w:val="0"/>
          <w:numId w:val="12"/>
        </w:numPr>
        <w:spacing w:after="120"/>
        <w:ind w:left="142"/>
        <w:jc w:val="both"/>
        <w:rPr>
          <w:rFonts w:ascii="Arial" w:hAnsi="Arial" w:cs="Arial"/>
        </w:rPr>
      </w:pPr>
      <w:r w:rsidRPr="00264A5D">
        <w:rPr>
          <w:rFonts w:ascii="Arial" w:hAnsi="Arial" w:cs="Arial"/>
        </w:rPr>
        <w:t>Wykonawca ponosi wobec Zamawiającego odpowiedzialność z tytułu niewykonania lub nienależytego wykonania przedmiotu Umowy.</w:t>
      </w:r>
    </w:p>
    <w:p w14:paraId="1B068297" w14:textId="2423A5CC" w:rsidR="0032034A" w:rsidRPr="00264A5D" w:rsidRDefault="0032034A" w:rsidP="0032034A">
      <w:pPr>
        <w:numPr>
          <w:ilvl w:val="0"/>
          <w:numId w:val="12"/>
        </w:numPr>
        <w:spacing w:after="120"/>
        <w:ind w:left="142"/>
        <w:jc w:val="both"/>
        <w:rPr>
          <w:rFonts w:ascii="Arial" w:hAnsi="Arial" w:cs="Arial"/>
        </w:rPr>
      </w:pPr>
      <w:r w:rsidRPr="00264A5D">
        <w:rPr>
          <w:rFonts w:ascii="Arial" w:hAnsi="Arial" w:cs="Arial"/>
        </w:rPr>
        <w:t xml:space="preserve">Wykonawca zobowiązany jest do zapłaty kary umownej z tytułu niewykonania Umowy w wysokości </w:t>
      </w:r>
      <w:r w:rsidR="005F2C96" w:rsidRPr="00264A5D">
        <w:rPr>
          <w:rFonts w:ascii="Arial" w:hAnsi="Arial" w:cs="Arial"/>
        </w:rPr>
        <w:t>5</w:t>
      </w:r>
      <w:r w:rsidRPr="00264A5D">
        <w:rPr>
          <w:rFonts w:ascii="Arial" w:hAnsi="Arial" w:cs="Arial"/>
        </w:rPr>
        <w:t>% maksymalnego wynagrodzenia brutto Wykonawcy.</w:t>
      </w:r>
    </w:p>
    <w:p w14:paraId="63CCA7CE" w14:textId="068435F3" w:rsidR="0032034A" w:rsidRPr="00264A5D" w:rsidRDefault="0032034A" w:rsidP="0032034A">
      <w:pPr>
        <w:pStyle w:val="Akapitzlist"/>
        <w:numPr>
          <w:ilvl w:val="0"/>
          <w:numId w:val="12"/>
        </w:numPr>
        <w:pBdr>
          <w:top w:val="nil"/>
          <w:left w:val="nil"/>
          <w:bottom w:val="nil"/>
          <w:right w:val="nil"/>
          <w:between w:val="nil"/>
          <w:bar w:val="nil"/>
        </w:pBdr>
        <w:spacing w:after="120"/>
        <w:ind w:left="142"/>
        <w:jc w:val="both"/>
        <w:rPr>
          <w:rFonts w:ascii="Arial" w:eastAsia="Times New Roman" w:hAnsi="Arial" w:cs="Arial"/>
        </w:rPr>
      </w:pPr>
      <w:r w:rsidRPr="00264A5D">
        <w:rPr>
          <w:rFonts w:ascii="Arial" w:eastAsia="Times New Roman" w:hAnsi="Arial" w:cs="Arial"/>
        </w:rPr>
        <w:t xml:space="preserve">Wykonawca zobowiązany jest do zapłaty kary umownej z tytułu opóźnienia w wykonaniu Umowy, względem terminu dostawy określonych </w:t>
      </w:r>
      <w:r w:rsidRPr="00264A5D">
        <w:rPr>
          <w:rFonts w:ascii="Arial" w:hAnsi="Arial" w:cs="Arial"/>
        </w:rPr>
        <w:t>w § 1 ust. 2</w:t>
      </w:r>
      <w:r w:rsidRPr="00264A5D">
        <w:rPr>
          <w:rFonts w:ascii="Arial" w:eastAsia="Times New Roman" w:hAnsi="Arial" w:cs="Arial"/>
        </w:rPr>
        <w:t>, w wysokości 1</w:t>
      </w:r>
      <w:r w:rsidR="003F0C38">
        <w:rPr>
          <w:rFonts w:ascii="Arial" w:eastAsia="Times New Roman" w:hAnsi="Arial" w:cs="Arial"/>
        </w:rPr>
        <w:t>0</w:t>
      </w:r>
      <w:r w:rsidRPr="00264A5D">
        <w:rPr>
          <w:rFonts w:ascii="Arial" w:eastAsia="Times New Roman" w:hAnsi="Arial" w:cs="Arial"/>
        </w:rPr>
        <w:t>% maksymalnego wynagrodzenia brutto Wykonawcy za każdy dzień opóźnienia w dostawie.</w:t>
      </w:r>
    </w:p>
    <w:p w14:paraId="3FDA5644" w14:textId="77777777" w:rsidR="0032034A" w:rsidRPr="00264A5D" w:rsidRDefault="0032034A" w:rsidP="00751FA5">
      <w:pPr>
        <w:pStyle w:val="Akapitzlist"/>
        <w:spacing w:after="120"/>
        <w:ind w:left="360"/>
        <w:contextualSpacing w:val="0"/>
        <w:jc w:val="center"/>
        <w:rPr>
          <w:rFonts w:ascii="Arial" w:hAnsi="Arial" w:cs="Arial"/>
          <w:b/>
          <w:bCs/>
        </w:rPr>
      </w:pPr>
    </w:p>
    <w:p w14:paraId="6D477249" w14:textId="08B85EF5" w:rsidR="00751FA5" w:rsidRPr="00264A5D" w:rsidRDefault="0032034A" w:rsidP="00751FA5">
      <w:pPr>
        <w:pStyle w:val="Akapitzlist"/>
        <w:spacing w:after="120"/>
        <w:ind w:left="360"/>
        <w:contextualSpacing w:val="0"/>
        <w:jc w:val="center"/>
        <w:rPr>
          <w:rFonts w:ascii="Arial" w:hAnsi="Arial" w:cs="Arial"/>
          <w:b/>
          <w:bCs/>
        </w:rPr>
      </w:pPr>
      <w:r w:rsidRPr="00264A5D">
        <w:rPr>
          <w:rFonts w:ascii="Arial" w:hAnsi="Arial" w:cs="Arial"/>
          <w:b/>
          <w:bCs/>
        </w:rPr>
        <w:t xml:space="preserve">§ 5 </w:t>
      </w:r>
      <w:r w:rsidR="00751FA5" w:rsidRPr="00264A5D">
        <w:rPr>
          <w:rFonts w:ascii="Arial" w:hAnsi="Arial" w:cs="Arial"/>
          <w:b/>
          <w:bCs/>
        </w:rPr>
        <w:t>Podwykonawstwo (jeżeli dotyczy)</w:t>
      </w:r>
    </w:p>
    <w:p w14:paraId="68F85E64" w14:textId="77777777" w:rsidR="00751FA5" w:rsidRPr="00264A5D" w:rsidRDefault="00751FA5" w:rsidP="00751FA5">
      <w:pPr>
        <w:numPr>
          <w:ilvl w:val="0"/>
          <w:numId w:val="6"/>
        </w:numPr>
        <w:pBdr>
          <w:top w:val="nil"/>
          <w:left w:val="nil"/>
          <w:bottom w:val="nil"/>
          <w:right w:val="nil"/>
          <w:between w:val="nil"/>
          <w:bar w:val="nil"/>
        </w:pBdr>
        <w:spacing w:after="120"/>
        <w:jc w:val="both"/>
        <w:rPr>
          <w:rFonts w:ascii="Arial" w:eastAsia="Arial Unicode MS" w:hAnsi="Arial" w:cs="Arial"/>
          <w:bCs/>
          <w:color w:val="000000"/>
          <w:u w:color="000000"/>
          <w:bdr w:val="nil"/>
        </w:rPr>
      </w:pPr>
      <w:r w:rsidRPr="00264A5D">
        <w:rPr>
          <w:rFonts w:ascii="Arial" w:eastAsia="Arial Unicode MS" w:hAnsi="Arial" w:cs="Arial"/>
          <w:bCs/>
          <w:color w:val="000000"/>
          <w:u w:color="000000"/>
          <w:bdr w:val="nil"/>
        </w:rPr>
        <w:t>Wykonawca ponosi wobec Zamawiającego pełną odpowiedzialność za prace, które wykonuje przy pomocy podwykonawców.</w:t>
      </w:r>
    </w:p>
    <w:p w14:paraId="1B4A168B" w14:textId="77777777" w:rsidR="00751FA5" w:rsidRPr="00264A5D" w:rsidRDefault="00751FA5" w:rsidP="00751FA5">
      <w:pPr>
        <w:numPr>
          <w:ilvl w:val="0"/>
          <w:numId w:val="6"/>
        </w:numPr>
        <w:pBdr>
          <w:top w:val="nil"/>
          <w:left w:val="nil"/>
          <w:bottom w:val="nil"/>
          <w:right w:val="nil"/>
          <w:between w:val="nil"/>
          <w:bar w:val="nil"/>
        </w:pBdr>
        <w:spacing w:after="120"/>
        <w:jc w:val="both"/>
        <w:rPr>
          <w:rFonts w:ascii="Arial" w:eastAsia="Arial Unicode MS" w:hAnsi="Arial" w:cs="Arial"/>
          <w:bCs/>
          <w:color w:val="000000"/>
          <w:u w:color="000000"/>
          <w:bdr w:val="nil"/>
        </w:rPr>
      </w:pPr>
      <w:r w:rsidRPr="00264A5D">
        <w:rPr>
          <w:rFonts w:ascii="Arial" w:eastAsia="Arial Unicode MS" w:hAnsi="Arial" w:cs="Arial"/>
          <w:bCs/>
          <w:color w:val="000000"/>
          <w:u w:color="000000"/>
          <w:bdr w:val="nil"/>
        </w:rPr>
        <w:lastRenderedPageBreak/>
        <w:t>Wykonawca zobowiązuje się do zapłaty podwykonawcom wynagrodzenia na podstawie łączącego ich stosunku prawnego.</w:t>
      </w:r>
    </w:p>
    <w:p w14:paraId="7DFDE325" w14:textId="77777777" w:rsidR="00751FA5" w:rsidRPr="00264A5D" w:rsidRDefault="00751FA5" w:rsidP="0032034A">
      <w:pPr>
        <w:suppressAutoHyphens/>
        <w:spacing w:after="120"/>
        <w:ind w:right="23"/>
        <w:jc w:val="both"/>
        <w:rPr>
          <w:rFonts w:ascii="Arial" w:hAnsi="Arial" w:cs="Arial"/>
        </w:rPr>
      </w:pPr>
    </w:p>
    <w:p w14:paraId="0DD23788" w14:textId="77CE069B" w:rsidR="0032034A" w:rsidRPr="00264A5D" w:rsidRDefault="0032034A" w:rsidP="0032034A">
      <w:pPr>
        <w:spacing w:after="120"/>
        <w:jc w:val="center"/>
        <w:rPr>
          <w:rFonts w:ascii="Arial" w:hAnsi="Arial" w:cs="Arial"/>
          <w:b/>
          <w:bCs/>
          <w:color w:val="000000"/>
        </w:rPr>
      </w:pPr>
      <w:r w:rsidRPr="00264A5D">
        <w:rPr>
          <w:rFonts w:ascii="Arial" w:hAnsi="Arial" w:cs="Arial"/>
          <w:b/>
          <w:bCs/>
        </w:rPr>
        <w:t>§ 6</w:t>
      </w:r>
      <w:r w:rsidRPr="00264A5D">
        <w:rPr>
          <w:rFonts w:ascii="Arial" w:hAnsi="Arial" w:cs="Arial"/>
          <w:b/>
          <w:bCs/>
          <w:color w:val="000000"/>
        </w:rPr>
        <w:t xml:space="preserve"> Klauzula informacyjna RODO</w:t>
      </w:r>
    </w:p>
    <w:p w14:paraId="54A9125B" w14:textId="77777777" w:rsidR="0032034A" w:rsidRPr="00264A5D" w:rsidRDefault="0032034A" w:rsidP="0032034A">
      <w:pPr>
        <w:numPr>
          <w:ilvl w:val="1"/>
          <w:numId w:val="14"/>
        </w:numPr>
        <w:tabs>
          <w:tab w:val="clear" w:pos="0"/>
        </w:tabs>
        <w:suppressAutoHyphens/>
        <w:spacing w:after="120"/>
        <w:ind w:left="426" w:hanging="360"/>
        <w:jc w:val="both"/>
        <w:rPr>
          <w:rFonts w:ascii="Arial" w:hAnsi="Arial" w:cs="Arial"/>
          <w:color w:val="000000"/>
          <w:u w:color="000000"/>
        </w:rPr>
      </w:pPr>
      <w:r w:rsidRPr="00264A5D">
        <w:rPr>
          <w:rFonts w:ascii="Arial" w:hAnsi="Arial" w:cs="Arial"/>
          <w:color w:val="000000"/>
          <w:u w:color="000000"/>
        </w:rPr>
        <w:t xml:space="preserve">Każda ze Stron oświadcza, iż jest administratorem danych osobowych w rozumieniu Rozporządzenia Parlamentu Europejskiego i Rady (UE) 2016/679 z dnia 27 kwietnia 2016 r. </w:t>
      </w:r>
      <w:r w:rsidRPr="00264A5D">
        <w:rPr>
          <w:rFonts w:ascii="Arial" w:hAnsi="Arial" w:cs="Arial"/>
          <w:color w:val="000000"/>
          <w:u w:color="000000"/>
        </w:rPr>
        <w:br/>
        <w:t>w sprawie ochrony osób fizycznych w związku z przetwarzaniem danych osobowych i w sprawie swobodnego przepływu takich danych oraz uchylenia dyrektywy 95/46/WE (ogólne rozporządzenie o ochronie danych), zwanego dalej RODO, w odniesieniu do danych osobowych osób fizycznych reprezentujących drugą Stronę oraz osób fizycznych wskazanych przez ten podmiot jako osoby do kontaktu i inne osoby odpowiedzialne za wykonanie Umowy (o ile zostały wskazane). Strony mogą przetwarzać dane osobowe ww. osób przekazane sobie wzajemnie w związku z wykonaniem Umowy, w szczególności w celu (i) wykonania Umowy, (ii) wypełnienia obowiązków prawnych.</w:t>
      </w:r>
      <w:r w:rsidRPr="00264A5D">
        <w:rPr>
          <w:rFonts w:ascii="Arial" w:hAnsi="Arial" w:cs="Arial"/>
        </w:rPr>
        <w:t xml:space="preserve"> </w:t>
      </w:r>
      <w:r w:rsidRPr="00264A5D">
        <w:rPr>
          <w:rFonts w:ascii="Arial" w:hAnsi="Arial" w:cs="Arial"/>
          <w:color w:val="000000"/>
          <w:u w:color="000000"/>
        </w:rPr>
        <w:t xml:space="preserve">Strony potwierdzają, że (i) uzyskały dane osobowe przekazane sobie wzajemnie w sposób zgodny z prawem, (ii) są upoważnione do przekazania sobie tych danych w celach oraz z powodów określonych powyżej. Dane kontaktowe administratora oraz inspektora ochrony danych </w:t>
      </w:r>
    </w:p>
    <w:p w14:paraId="7531FE81" w14:textId="77777777" w:rsidR="0032034A" w:rsidRPr="00264A5D" w:rsidRDefault="0032034A" w:rsidP="0032034A">
      <w:pPr>
        <w:pStyle w:val="Akapitzlist"/>
        <w:numPr>
          <w:ilvl w:val="0"/>
          <w:numId w:val="16"/>
        </w:numPr>
        <w:pBdr>
          <w:top w:val="nil"/>
          <w:left w:val="nil"/>
          <w:bottom w:val="nil"/>
          <w:right w:val="nil"/>
          <w:between w:val="nil"/>
          <w:bar w:val="nil"/>
        </w:pBdr>
        <w:suppressAutoHyphens/>
        <w:spacing w:after="120"/>
        <w:rPr>
          <w:rFonts w:ascii="Arial" w:hAnsi="Arial" w:cs="Arial"/>
        </w:rPr>
      </w:pPr>
      <w:r w:rsidRPr="00264A5D">
        <w:rPr>
          <w:rFonts w:ascii="Arial" w:hAnsi="Arial" w:cs="Arial"/>
        </w:rPr>
        <w:t xml:space="preserve">Zamawiający: administrator - Fundacja Rozwoju Systemu Edukacji, Aleje Jerozolimskie 142A, 02-305 Warszawa,  inspektor ochrony danych - email: </w:t>
      </w:r>
      <w:hyperlink r:id="rId7">
        <w:r w:rsidRPr="00264A5D">
          <w:rPr>
            <w:rFonts w:ascii="Arial" w:hAnsi="Arial" w:cs="Arial"/>
          </w:rPr>
          <w:t>iod@frse.org.pl</w:t>
        </w:r>
      </w:hyperlink>
      <w:r w:rsidRPr="00264A5D">
        <w:rPr>
          <w:rFonts w:ascii="Arial" w:hAnsi="Arial" w:cs="Arial"/>
        </w:rPr>
        <w:t>;</w:t>
      </w:r>
    </w:p>
    <w:p w14:paraId="19FD85B7" w14:textId="77777777" w:rsidR="0032034A" w:rsidRPr="00264A5D" w:rsidRDefault="0032034A" w:rsidP="0032034A">
      <w:pPr>
        <w:pStyle w:val="Akapitzlist"/>
        <w:numPr>
          <w:ilvl w:val="0"/>
          <w:numId w:val="16"/>
        </w:numPr>
        <w:pBdr>
          <w:top w:val="nil"/>
          <w:left w:val="nil"/>
          <w:bottom w:val="nil"/>
          <w:right w:val="nil"/>
          <w:between w:val="nil"/>
          <w:bar w:val="nil"/>
        </w:pBdr>
        <w:suppressAutoHyphens/>
        <w:spacing w:after="120"/>
        <w:jc w:val="both"/>
        <w:rPr>
          <w:rFonts w:ascii="Arial" w:hAnsi="Arial" w:cs="Arial"/>
        </w:rPr>
      </w:pPr>
      <w:r w:rsidRPr="00264A5D">
        <w:rPr>
          <w:rFonts w:ascii="Arial" w:hAnsi="Arial" w:cs="Arial"/>
        </w:rPr>
        <w:t>Wykonawca: administrator – [x]; inspektor ochrony danych: [x]</w:t>
      </w:r>
    </w:p>
    <w:p w14:paraId="2DFF71DB" w14:textId="77777777" w:rsidR="0032034A" w:rsidRPr="00264A5D" w:rsidRDefault="0032034A" w:rsidP="0032034A">
      <w:pPr>
        <w:numPr>
          <w:ilvl w:val="1"/>
          <w:numId w:val="14"/>
        </w:numPr>
        <w:tabs>
          <w:tab w:val="clear" w:pos="0"/>
        </w:tabs>
        <w:suppressAutoHyphens/>
        <w:spacing w:after="120"/>
        <w:ind w:left="425" w:hanging="425"/>
        <w:jc w:val="both"/>
        <w:rPr>
          <w:rFonts w:ascii="Arial" w:hAnsi="Arial" w:cs="Arial"/>
          <w:color w:val="000000"/>
          <w:u w:color="000000"/>
        </w:rPr>
      </w:pPr>
      <w:r w:rsidRPr="00264A5D">
        <w:rPr>
          <w:rFonts w:ascii="Arial" w:hAnsi="Arial" w:cs="Arial"/>
          <w:color w:val="000000"/>
          <w:u w:color="000000"/>
        </w:rPr>
        <w:t>Strony informują, iż podstawą prawną przetwarzania danych osobowych jest:</w:t>
      </w:r>
    </w:p>
    <w:p w14:paraId="3BBFB720" w14:textId="77777777" w:rsidR="0032034A" w:rsidRPr="00264A5D" w:rsidRDefault="0032034A" w:rsidP="0032034A">
      <w:pPr>
        <w:suppressAutoHyphens/>
        <w:spacing w:after="120"/>
        <w:ind w:left="425"/>
        <w:jc w:val="both"/>
        <w:rPr>
          <w:rFonts w:ascii="Arial" w:hAnsi="Arial" w:cs="Arial"/>
          <w:color w:val="000000"/>
          <w:u w:color="000000"/>
        </w:rPr>
      </w:pPr>
      <w:r w:rsidRPr="00264A5D">
        <w:rPr>
          <w:rFonts w:ascii="Arial" w:hAnsi="Arial" w:cs="Arial"/>
          <w:color w:val="000000"/>
          <w:u w:color="000000"/>
        </w:rPr>
        <w:t>- art. 6 ust. 1 lit. b) RODO – czynności niezbędne do prawidłowego wykonania Umowy (w przypadku zawarcia umowy bezpośrednio z osobą, której dane dotyczą),</w:t>
      </w:r>
    </w:p>
    <w:p w14:paraId="44E114ED" w14:textId="77777777" w:rsidR="0032034A" w:rsidRPr="00264A5D" w:rsidRDefault="0032034A" w:rsidP="0032034A">
      <w:pPr>
        <w:suppressAutoHyphens/>
        <w:spacing w:after="120"/>
        <w:ind w:left="425"/>
        <w:jc w:val="both"/>
        <w:rPr>
          <w:rFonts w:ascii="Arial" w:hAnsi="Arial" w:cs="Arial"/>
          <w:color w:val="000000"/>
          <w:u w:color="000000"/>
        </w:rPr>
      </w:pPr>
      <w:r w:rsidRPr="00264A5D">
        <w:rPr>
          <w:rFonts w:ascii="Arial" w:hAnsi="Arial" w:cs="Arial"/>
          <w:color w:val="000000"/>
          <w:u w:color="000000"/>
        </w:rPr>
        <w:t>- art. 6 ust. 1 lit. c) RODO – spełnienie wymogów ustawowych,  tj. konieczność wypełnienia przez Strony obowiązków prawnych wynikających z przepisów prawa,</w:t>
      </w:r>
    </w:p>
    <w:p w14:paraId="09EC9AD2" w14:textId="77777777" w:rsidR="0032034A" w:rsidRPr="00264A5D" w:rsidRDefault="0032034A" w:rsidP="0032034A">
      <w:pPr>
        <w:suppressAutoHyphens/>
        <w:spacing w:after="120"/>
        <w:ind w:left="425"/>
        <w:jc w:val="both"/>
        <w:rPr>
          <w:rFonts w:ascii="Arial" w:hAnsi="Arial" w:cs="Arial"/>
          <w:color w:val="000000"/>
          <w:u w:color="000000"/>
        </w:rPr>
      </w:pPr>
      <w:r w:rsidRPr="00264A5D">
        <w:rPr>
          <w:rFonts w:ascii="Arial" w:hAnsi="Arial" w:cs="Arial"/>
          <w:color w:val="000000"/>
          <w:u w:color="000000"/>
        </w:rPr>
        <w:t>- art. 6 ust. 1 lit. f) RODO – konieczność realizacji prawnie uzasadnionych interesów Stron, tj. konieczność dysponowania danymi na potrzeby wykonania zawartej Umowy (w przypadku w którym osoba, której dane dotyczą działa na rzecz podmiotu zawierającego umowę z administratorem danych), konieczność ustalenia, dochodzenia i obrony przed roszczeniami, w celu zapewnienia zgodności z wewnętrznymi procedurami i politykami i zapobiegania ich naruszeń.</w:t>
      </w:r>
    </w:p>
    <w:p w14:paraId="54FC3225" w14:textId="77777777" w:rsidR="0032034A" w:rsidRPr="00264A5D" w:rsidRDefault="0032034A" w:rsidP="0032034A">
      <w:pPr>
        <w:numPr>
          <w:ilvl w:val="1"/>
          <w:numId w:val="14"/>
        </w:numPr>
        <w:tabs>
          <w:tab w:val="clear" w:pos="0"/>
        </w:tabs>
        <w:suppressAutoHyphens/>
        <w:spacing w:after="120"/>
        <w:ind w:left="426" w:hanging="426"/>
        <w:jc w:val="both"/>
        <w:rPr>
          <w:rFonts w:ascii="Arial" w:hAnsi="Arial" w:cs="Arial"/>
          <w:color w:val="000000"/>
          <w:u w:color="000000"/>
        </w:rPr>
      </w:pPr>
      <w:r w:rsidRPr="00264A5D">
        <w:rPr>
          <w:rFonts w:ascii="Arial" w:hAnsi="Arial" w:cs="Arial"/>
          <w:color w:val="000000"/>
          <w:u w:color="000000"/>
        </w:rPr>
        <w:t xml:space="preserve">Strony mogą przekazywać dane (i) podmiotom przetwarzającym je na zlecenie Stron lub w związku ze świadczeniem usług na rzecz Stron (np. na podstawie umów o powierzenie przetwarzania danych osobowych), np. dostawcom usług IT, audytorom, doradcom; oraz (ii) podmiotom upoważnionym do ich otrzymania na podstawie obowiązujących przepisów prawa np. sądom lub organom ścigania – tylko gdy wystąpią z żądaniem uzyskania danych osobowych i wskażą podstawę prawną swego żądania. </w:t>
      </w:r>
    </w:p>
    <w:p w14:paraId="6A1C96B2" w14:textId="77777777" w:rsidR="0032034A" w:rsidRPr="00264A5D" w:rsidRDefault="0032034A" w:rsidP="0032034A">
      <w:pPr>
        <w:numPr>
          <w:ilvl w:val="1"/>
          <w:numId w:val="14"/>
        </w:numPr>
        <w:tabs>
          <w:tab w:val="clear" w:pos="0"/>
        </w:tabs>
        <w:suppressAutoHyphens/>
        <w:spacing w:after="120"/>
        <w:ind w:left="426" w:hanging="426"/>
        <w:jc w:val="both"/>
        <w:rPr>
          <w:rFonts w:ascii="Arial" w:hAnsi="Arial" w:cs="Arial"/>
        </w:rPr>
      </w:pPr>
      <w:r w:rsidRPr="00264A5D">
        <w:rPr>
          <w:rFonts w:ascii="Arial" w:hAnsi="Arial" w:cs="Arial"/>
          <w:u w:color="000000"/>
        </w:rPr>
        <w:t xml:space="preserve">Dane osobowe osób o których </w:t>
      </w:r>
      <w:r w:rsidRPr="00264A5D">
        <w:rPr>
          <w:rFonts w:ascii="Arial" w:hAnsi="Arial" w:cs="Arial"/>
          <w:color w:val="000000"/>
          <w:u w:color="000000"/>
        </w:rPr>
        <w:t>mowa w ust. 1 mogą być przekazywane w niezbędnym zakresie do krajów poza Europejskim Obszarem Gospodarczym, wobec których istnieje decyzja stwierdzająca odpowiedni poziom ochrony danych oraz do krajów, wobec których nie istnieje decyzja stwierdzająca odpowiedni poziom ochrony danych. Administrator zawsze podejmuje środki o charakterze umownym i/lub technicznym i organizacyjnym, aby stale zapewniać odpowiednią ochronę i bezpieczeństwo danych osobowych. Kopie zabezpieczeń są dostępne po skontaktowaniu się z administratorem.</w:t>
      </w:r>
    </w:p>
    <w:p w14:paraId="65CE2206" w14:textId="77777777" w:rsidR="0032034A" w:rsidRPr="00264A5D" w:rsidRDefault="0032034A" w:rsidP="0032034A">
      <w:pPr>
        <w:numPr>
          <w:ilvl w:val="1"/>
          <w:numId w:val="14"/>
        </w:numPr>
        <w:tabs>
          <w:tab w:val="clear" w:pos="0"/>
        </w:tabs>
        <w:suppressAutoHyphens/>
        <w:spacing w:after="120"/>
        <w:ind w:left="426" w:hanging="426"/>
        <w:jc w:val="both"/>
        <w:rPr>
          <w:rFonts w:ascii="Arial" w:hAnsi="Arial" w:cs="Arial"/>
          <w:color w:val="000000"/>
          <w:u w:color="000000"/>
        </w:rPr>
      </w:pPr>
      <w:r w:rsidRPr="00264A5D">
        <w:rPr>
          <w:rFonts w:ascii="Arial" w:hAnsi="Arial" w:cs="Arial"/>
          <w:color w:val="000000"/>
          <w:u w:color="000000"/>
        </w:rPr>
        <w:lastRenderedPageBreak/>
        <w:t xml:space="preserve">Dane osobowe osób, o których mowa w ust. 1, będą przetwarzane przez czas niezbędny do wykonania Umowy, a następnie tak długo jak będzie to niezbędne ze względu na obowiązki prawne administratora danych lub okres przedawnienia mających zastosowanie roszczeń (w zależności od tego który z okresów będzie dłuższy). </w:t>
      </w:r>
    </w:p>
    <w:p w14:paraId="2FFC2795" w14:textId="77777777" w:rsidR="0032034A" w:rsidRPr="00264A5D" w:rsidRDefault="0032034A" w:rsidP="0032034A">
      <w:pPr>
        <w:numPr>
          <w:ilvl w:val="1"/>
          <w:numId w:val="14"/>
        </w:numPr>
        <w:tabs>
          <w:tab w:val="clear" w:pos="0"/>
        </w:tabs>
        <w:suppressAutoHyphens/>
        <w:spacing w:after="120"/>
        <w:ind w:left="426" w:hanging="426"/>
        <w:jc w:val="both"/>
        <w:rPr>
          <w:rFonts w:ascii="Arial" w:hAnsi="Arial" w:cs="Arial"/>
          <w:color w:val="000000"/>
          <w:u w:color="000000"/>
        </w:rPr>
      </w:pPr>
      <w:r w:rsidRPr="00264A5D">
        <w:rPr>
          <w:rFonts w:ascii="Arial" w:hAnsi="Arial" w:cs="Arial"/>
          <w:color w:val="000000"/>
          <w:u w:color="000000"/>
        </w:rPr>
        <w:t>Osobom, o których mowa w ust. 1, przysługuje prawo do żądania od  Strony która jest administratorem danych dostępu do ich danych osobowych, ich sprostowania, usunięcia lub ograniczenia przetwarzania, a także prawo do przenoszenia danych. Uprawnienia te będą realizowane przez Stronę która jest  administratorem w granicach obowiązujących przepisów prawa.</w:t>
      </w:r>
    </w:p>
    <w:p w14:paraId="77874C14" w14:textId="77777777" w:rsidR="0032034A" w:rsidRPr="00264A5D" w:rsidRDefault="0032034A" w:rsidP="0032034A">
      <w:pPr>
        <w:numPr>
          <w:ilvl w:val="1"/>
          <w:numId w:val="14"/>
        </w:numPr>
        <w:tabs>
          <w:tab w:val="clear" w:pos="0"/>
        </w:tabs>
        <w:suppressAutoHyphens/>
        <w:spacing w:after="120"/>
        <w:ind w:left="426" w:hanging="426"/>
        <w:jc w:val="both"/>
        <w:rPr>
          <w:rFonts w:ascii="Arial" w:hAnsi="Arial" w:cs="Arial"/>
          <w:color w:val="000000"/>
          <w:u w:color="000000"/>
        </w:rPr>
      </w:pPr>
      <w:r w:rsidRPr="00264A5D">
        <w:rPr>
          <w:rFonts w:ascii="Arial" w:hAnsi="Arial" w:cs="Arial"/>
          <w:color w:val="000000"/>
          <w:u w:color="000000"/>
        </w:rPr>
        <w:t>Osobom, o których mowa w ust. 1, przysługuje także prawo wniesienia sprzeciwu wobec przetwarzania ich danych osobowych.</w:t>
      </w:r>
    </w:p>
    <w:p w14:paraId="1C7E8A03" w14:textId="77777777" w:rsidR="0032034A" w:rsidRPr="00264A5D" w:rsidRDefault="0032034A" w:rsidP="0032034A">
      <w:pPr>
        <w:numPr>
          <w:ilvl w:val="1"/>
          <w:numId w:val="14"/>
        </w:numPr>
        <w:tabs>
          <w:tab w:val="clear" w:pos="0"/>
        </w:tabs>
        <w:suppressAutoHyphens/>
        <w:spacing w:after="120"/>
        <w:ind w:left="426" w:hanging="426"/>
        <w:jc w:val="both"/>
        <w:rPr>
          <w:rFonts w:ascii="Arial" w:hAnsi="Arial" w:cs="Arial"/>
          <w:color w:val="000000"/>
          <w:u w:color="000000"/>
        </w:rPr>
      </w:pPr>
      <w:r w:rsidRPr="00264A5D">
        <w:rPr>
          <w:rFonts w:ascii="Arial" w:hAnsi="Arial" w:cs="Arial"/>
          <w:color w:val="000000"/>
          <w:u w:color="000000"/>
        </w:rPr>
        <w:t>Osobom, o których mowa w ust. 1, w związku z przetwarzaniem ich danych osobowych przysługuje prawo do wniesienia skargi do organu nadzorczego, w szczególności do organu właściwego ze względu na miejsce pobytu lub naruszenia przepisów o ochronie danych osobowych.</w:t>
      </w:r>
    </w:p>
    <w:p w14:paraId="3D815A8D" w14:textId="77777777" w:rsidR="0032034A" w:rsidRPr="00264A5D" w:rsidRDefault="0032034A" w:rsidP="0032034A">
      <w:pPr>
        <w:numPr>
          <w:ilvl w:val="1"/>
          <w:numId w:val="14"/>
        </w:numPr>
        <w:tabs>
          <w:tab w:val="clear" w:pos="0"/>
        </w:tabs>
        <w:suppressAutoHyphens/>
        <w:spacing w:after="120"/>
        <w:ind w:left="426" w:hanging="426"/>
        <w:jc w:val="both"/>
        <w:rPr>
          <w:rFonts w:ascii="Arial" w:hAnsi="Arial" w:cs="Arial"/>
          <w:color w:val="000000"/>
          <w:u w:color="000000"/>
        </w:rPr>
      </w:pPr>
      <w:r w:rsidRPr="00264A5D">
        <w:rPr>
          <w:rFonts w:ascii="Arial" w:hAnsi="Arial" w:cs="Arial"/>
          <w:color w:val="000000"/>
          <w:u w:color="000000"/>
        </w:rPr>
        <w:t xml:space="preserve">Podanie danych osobowych, o których mowa w ust. 1, było wymagane do zawarcia Umowy i jej wykonania oraz realizacji innych celów wskazanych powyżej. </w:t>
      </w:r>
    </w:p>
    <w:p w14:paraId="267B9550" w14:textId="77777777" w:rsidR="0032034A" w:rsidRPr="00264A5D" w:rsidRDefault="0032034A" w:rsidP="0032034A">
      <w:pPr>
        <w:numPr>
          <w:ilvl w:val="1"/>
          <w:numId w:val="14"/>
        </w:numPr>
        <w:tabs>
          <w:tab w:val="clear" w:pos="0"/>
        </w:tabs>
        <w:suppressAutoHyphens/>
        <w:spacing w:after="120"/>
        <w:ind w:left="426" w:hanging="426"/>
        <w:jc w:val="both"/>
        <w:rPr>
          <w:rFonts w:ascii="Arial" w:hAnsi="Arial" w:cs="Arial"/>
          <w:color w:val="000000"/>
          <w:u w:color="000000"/>
        </w:rPr>
      </w:pPr>
      <w:r w:rsidRPr="00264A5D">
        <w:rPr>
          <w:rFonts w:ascii="Arial" w:hAnsi="Arial" w:cs="Arial"/>
          <w:color w:val="000000"/>
          <w:u w:color="000000"/>
        </w:rPr>
        <w:t xml:space="preserve">W oparciu o dane osobowe osób, o których mowa w ust. 1, żadna ze Stron nie będzie podejmowała zautomatyzowanych decyzji, w tym decyzji będących wynikiem profilowania w rozumieniu RODO. </w:t>
      </w:r>
    </w:p>
    <w:p w14:paraId="6E1BD97A" w14:textId="77777777" w:rsidR="0032034A" w:rsidRPr="00264A5D" w:rsidRDefault="0032034A" w:rsidP="0032034A">
      <w:pPr>
        <w:numPr>
          <w:ilvl w:val="1"/>
          <w:numId w:val="14"/>
        </w:numPr>
        <w:tabs>
          <w:tab w:val="clear" w:pos="0"/>
        </w:tabs>
        <w:suppressAutoHyphens/>
        <w:spacing w:after="120"/>
        <w:ind w:left="426" w:hanging="426"/>
        <w:jc w:val="both"/>
        <w:rPr>
          <w:rFonts w:ascii="Arial" w:hAnsi="Arial" w:cs="Arial"/>
          <w:color w:val="000000"/>
          <w:u w:color="000000"/>
        </w:rPr>
      </w:pPr>
      <w:r w:rsidRPr="00264A5D">
        <w:rPr>
          <w:rFonts w:ascii="Arial" w:hAnsi="Arial" w:cs="Arial"/>
          <w:color w:val="000000"/>
          <w:u w:color="000000"/>
        </w:rPr>
        <w:t xml:space="preserve">W przypadku udostępnienia przez jedną ze Stron drugiej Stronie., w związku z wykonaniem niniejszej Umowy, danych osobowych osób związanych z tą Stroną w szczególności pracowników, pełnomocników, członków zarządu, kontrahentów, dostawców, a także innych osób nie podpisujących niniejszej Umowy, Strona która dane udostępniła zobowiązana jest w imieniu Strony do której dane udostępniono poinformować te osoby niezwłocznie po udostępnieniu ich danych: </w:t>
      </w:r>
    </w:p>
    <w:p w14:paraId="3D731F19" w14:textId="77777777" w:rsidR="0032034A" w:rsidRPr="00264A5D" w:rsidRDefault="0032034A" w:rsidP="0032034A">
      <w:pPr>
        <w:numPr>
          <w:ilvl w:val="0"/>
          <w:numId w:val="15"/>
        </w:numPr>
        <w:suppressAutoHyphens/>
        <w:spacing w:after="120"/>
        <w:ind w:left="612" w:hanging="255"/>
        <w:jc w:val="both"/>
        <w:rPr>
          <w:rFonts w:ascii="Arial" w:hAnsi="Arial" w:cs="Arial"/>
          <w:color w:val="000000"/>
          <w:u w:color="000000"/>
        </w:rPr>
      </w:pPr>
      <w:r w:rsidRPr="00264A5D">
        <w:rPr>
          <w:rFonts w:ascii="Arial" w:hAnsi="Arial" w:cs="Arial"/>
          <w:color w:val="000000"/>
          <w:u w:color="000000"/>
        </w:rPr>
        <w:t>o zakresie danych osobowych dotyczących tych osób, a przekazanych drugiej Stronie,</w:t>
      </w:r>
    </w:p>
    <w:p w14:paraId="047CCCA4" w14:textId="77777777" w:rsidR="0032034A" w:rsidRPr="00264A5D" w:rsidRDefault="0032034A" w:rsidP="0032034A">
      <w:pPr>
        <w:numPr>
          <w:ilvl w:val="0"/>
          <w:numId w:val="15"/>
        </w:numPr>
        <w:suppressAutoHyphens/>
        <w:spacing w:after="120"/>
        <w:ind w:left="612" w:hanging="255"/>
        <w:jc w:val="both"/>
        <w:rPr>
          <w:rFonts w:ascii="Arial" w:hAnsi="Arial" w:cs="Arial"/>
          <w:color w:val="000000"/>
          <w:u w:color="000000"/>
        </w:rPr>
      </w:pPr>
      <w:r w:rsidRPr="00264A5D">
        <w:rPr>
          <w:rFonts w:ascii="Arial" w:hAnsi="Arial" w:cs="Arial"/>
          <w:color w:val="000000"/>
          <w:u w:color="000000"/>
        </w:rPr>
        <w:t>o tym, że Strona której dane udostępniono jest administratorem ich danych osobowych oraz że przetwarza ich dane osobowe na zasadach określonych powyżej, a także jakie są dane kontaktowe tej strony,</w:t>
      </w:r>
    </w:p>
    <w:p w14:paraId="42C358CA" w14:textId="77777777" w:rsidR="0032034A" w:rsidRPr="00264A5D" w:rsidRDefault="0032034A" w:rsidP="0032034A">
      <w:pPr>
        <w:numPr>
          <w:ilvl w:val="0"/>
          <w:numId w:val="15"/>
        </w:numPr>
        <w:suppressAutoHyphens/>
        <w:spacing w:after="120"/>
        <w:ind w:left="612" w:hanging="255"/>
        <w:jc w:val="both"/>
        <w:rPr>
          <w:rFonts w:ascii="Arial" w:hAnsi="Arial" w:cs="Arial"/>
          <w:color w:val="000000"/>
          <w:u w:color="000000"/>
        </w:rPr>
      </w:pPr>
      <w:r w:rsidRPr="00264A5D">
        <w:rPr>
          <w:rFonts w:ascii="Arial" w:hAnsi="Arial" w:cs="Arial"/>
          <w:color w:val="000000"/>
          <w:u w:color="000000"/>
        </w:rPr>
        <w:t>o tym, że Strona która dane udostępniła jest źródłem, od którego Strona której dane udostępniono pozyskała ich dane,</w:t>
      </w:r>
    </w:p>
    <w:p w14:paraId="5B321379" w14:textId="77777777" w:rsidR="0032034A" w:rsidRPr="00264A5D" w:rsidRDefault="0032034A" w:rsidP="0032034A">
      <w:pPr>
        <w:numPr>
          <w:ilvl w:val="0"/>
          <w:numId w:val="15"/>
        </w:numPr>
        <w:suppressAutoHyphens/>
        <w:spacing w:after="120"/>
        <w:ind w:left="612" w:hanging="255"/>
        <w:jc w:val="both"/>
        <w:rPr>
          <w:rFonts w:ascii="Arial" w:hAnsi="Arial" w:cs="Arial"/>
          <w:lang w:eastAsia="x-none"/>
        </w:rPr>
      </w:pPr>
      <w:r w:rsidRPr="00264A5D">
        <w:rPr>
          <w:rFonts w:ascii="Arial" w:eastAsia="Calibri" w:hAnsi="Arial" w:cs="Arial"/>
          <w:color w:val="000000"/>
          <w:u w:color="000000"/>
        </w:rPr>
        <w:t> o treści ust. 1-11 niniejszego paragrafu.</w:t>
      </w:r>
    </w:p>
    <w:p w14:paraId="5F497FC3" w14:textId="69336F0F" w:rsidR="0032034A" w:rsidRPr="00264A5D" w:rsidRDefault="0032034A" w:rsidP="0032034A">
      <w:pPr>
        <w:numPr>
          <w:ilvl w:val="1"/>
          <w:numId w:val="14"/>
        </w:numPr>
        <w:tabs>
          <w:tab w:val="clear" w:pos="0"/>
        </w:tabs>
        <w:suppressAutoHyphens/>
        <w:spacing w:after="120"/>
        <w:ind w:left="425" w:hanging="425"/>
        <w:jc w:val="both"/>
        <w:rPr>
          <w:rFonts w:ascii="Arial" w:hAnsi="Arial" w:cs="Arial"/>
          <w:lang w:eastAsia="x-none"/>
        </w:rPr>
      </w:pPr>
      <w:r w:rsidRPr="00264A5D">
        <w:rPr>
          <w:rFonts w:ascii="Arial" w:hAnsi="Arial" w:cs="Arial"/>
          <w:color w:val="000000"/>
          <w:u w:color="000000"/>
        </w:rPr>
        <w:t>Wniesienie przez wyżej opisaną osobę fizyczną uzasadnionego żądania usunięcia lub ograniczenia przetwarzania danych osobowych skutkuje obowiązkiem Strony która dane osobowe tej osoby udostępniła niezwłocznego wskazania innej osoby w jej miejsce</w:t>
      </w:r>
    </w:p>
    <w:p w14:paraId="100007D1" w14:textId="16A6BF1C" w:rsidR="00751FA5" w:rsidRPr="00264A5D" w:rsidRDefault="00751FA5" w:rsidP="00751FA5">
      <w:pPr>
        <w:spacing w:after="120"/>
        <w:jc w:val="center"/>
        <w:rPr>
          <w:rFonts w:ascii="Arial" w:hAnsi="Arial" w:cs="Arial"/>
          <w:b/>
          <w:bCs/>
          <w:color w:val="000000"/>
        </w:rPr>
      </w:pPr>
      <w:r w:rsidRPr="00264A5D">
        <w:rPr>
          <w:rFonts w:ascii="Arial" w:hAnsi="Arial" w:cs="Arial"/>
          <w:b/>
          <w:bCs/>
          <w:color w:val="000000"/>
        </w:rPr>
        <w:t xml:space="preserve">§ </w:t>
      </w:r>
      <w:r w:rsidR="0032034A" w:rsidRPr="00264A5D">
        <w:rPr>
          <w:rFonts w:ascii="Arial" w:hAnsi="Arial" w:cs="Arial"/>
          <w:b/>
          <w:bCs/>
          <w:color w:val="000000"/>
        </w:rPr>
        <w:t>7</w:t>
      </w:r>
      <w:r w:rsidRPr="00264A5D">
        <w:rPr>
          <w:rFonts w:ascii="Arial" w:hAnsi="Arial" w:cs="Arial"/>
          <w:b/>
          <w:bCs/>
          <w:color w:val="000000"/>
        </w:rPr>
        <w:t xml:space="preserve"> Postanowienia końcowe</w:t>
      </w:r>
    </w:p>
    <w:p w14:paraId="7392188D" w14:textId="77777777" w:rsidR="0032034A" w:rsidRPr="00264A5D" w:rsidRDefault="0032034A" w:rsidP="0032034A">
      <w:pPr>
        <w:numPr>
          <w:ilvl w:val="0"/>
          <w:numId w:val="17"/>
        </w:numPr>
        <w:tabs>
          <w:tab w:val="num" w:pos="360"/>
        </w:tabs>
        <w:suppressAutoHyphens/>
        <w:autoSpaceDE w:val="0"/>
        <w:spacing w:after="120"/>
        <w:ind w:left="357" w:right="23" w:hanging="357"/>
        <w:jc w:val="both"/>
        <w:rPr>
          <w:rFonts w:ascii="Arial" w:hAnsi="Arial" w:cs="Arial"/>
          <w:i/>
          <w:iCs/>
        </w:rPr>
      </w:pPr>
      <w:r w:rsidRPr="00264A5D">
        <w:rPr>
          <w:rFonts w:ascii="Arial" w:hAnsi="Arial" w:cs="Arial"/>
        </w:rPr>
        <w:t>Strony Umowy zobowiązują się do współpracy przy jej realizacji.</w:t>
      </w:r>
    </w:p>
    <w:p w14:paraId="04948D4A" w14:textId="77777777" w:rsidR="0032034A" w:rsidRPr="00264A5D" w:rsidRDefault="0032034A" w:rsidP="0032034A">
      <w:pPr>
        <w:numPr>
          <w:ilvl w:val="0"/>
          <w:numId w:val="17"/>
        </w:numPr>
        <w:tabs>
          <w:tab w:val="num" w:pos="360"/>
        </w:tabs>
        <w:suppressAutoHyphens/>
        <w:autoSpaceDE w:val="0"/>
        <w:spacing w:after="120"/>
        <w:ind w:left="357" w:right="23" w:hanging="357"/>
        <w:jc w:val="both"/>
        <w:rPr>
          <w:rFonts w:ascii="Arial" w:hAnsi="Arial" w:cs="Arial"/>
        </w:rPr>
      </w:pPr>
      <w:r w:rsidRPr="00264A5D">
        <w:rPr>
          <w:rFonts w:ascii="Arial" w:hAnsi="Arial" w:cs="Arial"/>
        </w:rPr>
        <w:t>Strony dołożą starań w celu ugodowego rozwiązania sporów mogących wyniknąć w trakcie realizacji Umowy. Jeśli polubowne rozwiązanie sporu nie będzie możliwe, spór będzie rozstrzygany przez sąd miejscowo właściwy dla siedziby Zamawiającego.</w:t>
      </w:r>
    </w:p>
    <w:p w14:paraId="51FCF7E5" w14:textId="77777777" w:rsidR="0032034A" w:rsidRPr="00264A5D" w:rsidRDefault="0032034A" w:rsidP="0032034A">
      <w:pPr>
        <w:numPr>
          <w:ilvl w:val="0"/>
          <w:numId w:val="17"/>
        </w:numPr>
        <w:tabs>
          <w:tab w:val="num" w:pos="360"/>
        </w:tabs>
        <w:suppressAutoHyphens/>
        <w:autoSpaceDE w:val="0"/>
        <w:spacing w:after="120"/>
        <w:ind w:left="357" w:right="23" w:hanging="357"/>
        <w:jc w:val="both"/>
        <w:rPr>
          <w:rFonts w:ascii="Arial" w:hAnsi="Arial" w:cs="Arial"/>
        </w:rPr>
      </w:pPr>
      <w:r w:rsidRPr="00264A5D">
        <w:rPr>
          <w:rFonts w:ascii="Arial" w:hAnsi="Arial" w:cs="Arial"/>
        </w:rPr>
        <w:lastRenderedPageBreak/>
        <w:t xml:space="preserve">Strony zobowiązują się do wzajemnego informowania o wszelkich zmianach danych takich, jak zmiana przedstawicieli stron wskazanych w </w:t>
      </w:r>
      <w:r w:rsidRPr="00264A5D">
        <w:rPr>
          <w:rFonts w:ascii="Arial" w:hAnsi="Arial" w:cs="Arial"/>
          <w:bCs/>
        </w:rPr>
        <w:t xml:space="preserve">§ 4 </w:t>
      </w:r>
      <w:r w:rsidRPr="00264A5D">
        <w:rPr>
          <w:rFonts w:ascii="Arial" w:hAnsi="Arial" w:cs="Arial"/>
        </w:rPr>
        <w:t>ust. 1 oraz 2, nazwa firmy, adres, numer konta itp. oraz wszelkich innych informacji wywołujących konsekwencje w sposobie rozliczania się, czy też sposobie realizacji przedmiotu Umowy. Informacje te winny być przekazywane w formie pisemnej i nie wymagają sporządzenia aneksu do Umowy</w:t>
      </w:r>
      <w:r w:rsidRPr="00264A5D">
        <w:rPr>
          <w:rFonts w:ascii="Arial" w:hAnsi="Arial" w:cs="Arial"/>
          <w:bCs/>
        </w:rPr>
        <w:t>.</w:t>
      </w:r>
    </w:p>
    <w:p w14:paraId="70BEE5E1" w14:textId="77777777" w:rsidR="0032034A" w:rsidRPr="00264A5D" w:rsidRDefault="0032034A" w:rsidP="0032034A">
      <w:pPr>
        <w:numPr>
          <w:ilvl w:val="0"/>
          <w:numId w:val="17"/>
        </w:numPr>
        <w:tabs>
          <w:tab w:val="num" w:pos="360"/>
        </w:tabs>
        <w:suppressAutoHyphens/>
        <w:autoSpaceDE w:val="0"/>
        <w:spacing w:after="120"/>
        <w:ind w:left="357" w:right="23" w:hanging="357"/>
        <w:jc w:val="both"/>
        <w:rPr>
          <w:rFonts w:ascii="Arial" w:hAnsi="Arial" w:cs="Arial"/>
        </w:rPr>
      </w:pPr>
      <w:r w:rsidRPr="00264A5D">
        <w:rPr>
          <w:rFonts w:ascii="Arial" w:hAnsi="Arial" w:cs="Arial"/>
        </w:rPr>
        <w:t xml:space="preserve">Umowa została sporządzona w dwóch jednobrzmiących egzemplarzach – jeden dla Wykonawcy i jeden dla Zamawiającego. </w:t>
      </w:r>
    </w:p>
    <w:p w14:paraId="4CE8852A" w14:textId="77777777" w:rsidR="00751FA5" w:rsidRPr="00264A5D" w:rsidRDefault="00751FA5" w:rsidP="00751FA5">
      <w:pPr>
        <w:spacing w:after="120"/>
        <w:rPr>
          <w:rFonts w:ascii="Arial" w:hAnsi="Arial" w:cs="Arial"/>
        </w:rPr>
      </w:pPr>
    </w:p>
    <w:p w14:paraId="65572146" w14:textId="2567630A" w:rsidR="00EB53C8" w:rsidRPr="00264A5D" w:rsidRDefault="00EB53C8" w:rsidP="00751FA5">
      <w:pPr>
        <w:rPr>
          <w:rFonts w:ascii="Arial" w:hAnsi="Arial" w:cs="Arial"/>
        </w:rPr>
      </w:pPr>
    </w:p>
    <w:sectPr w:rsidR="00EB53C8" w:rsidRPr="00264A5D" w:rsidSect="00B41490">
      <w:headerReference w:type="first" r:id="rId8"/>
      <w:footerReference w:type="first" r:id="rId9"/>
      <w:pgSz w:w="11906" w:h="17338"/>
      <w:pgMar w:top="1845" w:right="900" w:bottom="1250" w:left="1205"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5BE10" w14:textId="77777777" w:rsidR="00B41490" w:rsidRDefault="00B41490" w:rsidP="00B41490">
      <w:pPr>
        <w:spacing w:after="0" w:line="240" w:lineRule="auto"/>
      </w:pPr>
      <w:r>
        <w:separator/>
      </w:r>
    </w:p>
  </w:endnote>
  <w:endnote w:type="continuationSeparator" w:id="0">
    <w:p w14:paraId="5C6EBCED" w14:textId="77777777" w:rsidR="00B41490" w:rsidRDefault="00B41490" w:rsidP="00B41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19A9F" w14:textId="75A1F9FF" w:rsidR="005A3031" w:rsidRDefault="005A3031">
    <w:pPr>
      <w:pStyle w:val="Stopka"/>
    </w:pPr>
    <w:r>
      <w:rPr>
        <w:rFonts w:ascii="Calibri" w:eastAsia="SimSun" w:hAnsi="Calibri" w:cs="Tahoma"/>
        <w:noProof/>
        <w:kern w:val="2"/>
        <w:lang w:eastAsia="zh-CN"/>
      </w:rPr>
      <w:drawing>
        <wp:anchor distT="0" distB="0" distL="114300" distR="114300" simplePos="0" relativeHeight="251661312" behindDoc="0" locked="0" layoutInCell="1" allowOverlap="1" wp14:anchorId="5A9E989F" wp14:editId="40EF4FFC">
          <wp:simplePos x="0" y="0"/>
          <wp:positionH relativeFrom="column">
            <wp:posOffset>5161915</wp:posOffset>
          </wp:positionH>
          <wp:positionV relativeFrom="paragraph">
            <wp:posOffset>18415</wp:posOffset>
          </wp:positionV>
          <wp:extent cx="1162050" cy="219075"/>
          <wp:effectExtent l="0" t="0" r="0" b="9525"/>
          <wp:wrapThrough wrapText="bothSides">
            <wp:wrapPolygon edited="0">
              <wp:start x="0" y="0"/>
              <wp:lineTo x="0" y="13148"/>
              <wp:lineTo x="1062" y="20661"/>
              <wp:lineTo x="21246" y="20661"/>
              <wp:lineTo x="21246" y="3757"/>
              <wp:lineTo x="20538" y="0"/>
              <wp:lineTo x="0" y="0"/>
            </wp:wrapPolygon>
          </wp:wrapThrough>
          <wp:docPr id="5" name="Obraz 5"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1907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SimSun" w:hAnsi="Calibri" w:cs="Tahoma"/>
        <w:noProof/>
        <w:kern w:val="2"/>
        <w:lang w:eastAsia="zh-CN"/>
      </w:rPr>
      <w:drawing>
        <wp:anchor distT="0" distB="0" distL="114300" distR="114300" simplePos="0" relativeHeight="251659264" behindDoc="0" locked="0" layoutInCell="1" allowOverlap="1" wp14:anchorId="42B398F5" wp14:editId="4C47EB97">
          <wp:simplePos x="0" y="0"/>
          <wp:positionH relativeFrom="column">
            <wp:posOffset>-457200</wp:posOffset>
          </wp:positionH>
          <wp:positionV relativeFrom="paragraph">
            <wp:posOffset>8890</wp:posOffset>
          </wp:positionV>
          <wp:extent cx="876300" cy="598805"/>
          <wp:effectExtent l="0" t="0" r="0" b="0"/>
          <wp:wrapThrough wrapText="bothSides">
            <wp:wrapPolygon edited="0">
              <wp:start x="8452" y="0"/>
              <wp:lineTo x="0" y="3436"/>
              <wp:lineTo x="0" y="10308"/>
              <wp:lineTo x="1878" y="20615"/>
              <wp:lineTo x="17843" y="20615"/>
              <wp:lineTo x="19252" y="10995"/>
              <wp:lineTo x="21130" y="8933"/>
              <wp:lineTo x="21130" y="1374"/>
              <wp:lineTo x="12209" y="0"/>
              <wp:lineTo x="8452" y="0"/>
            </wp:wrapPolygon>
          </wp:wrapThrough>
          <wp:docPr id="7" name="Obraz 7" descr="Obraz zawierający osoba, pozujący&#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osoba, pozujący&#10;&#10;Opis wygenerowany automatyczn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76300" cy="5988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77D44EA1" wp14:editId="720B4667">
          <wp:extent cx="4168140" cy="818742"/>
          <wp:effectExtent l="0" t="0" r="3810" b="635"/>
          <wp:docPr id="1075261425" name="Obraz 1" descr="Obraz zawierający tekst, zrzut ekranu, Czcion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5261425" name="Obraz 1" descr="Obraz zawierający tekst, zrzut ekranu, Czcionka&#10;&#10;Opis wygenerowany automatyczni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196693" cy="82435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5AB30" w14:textId="77777777" w:rsidR="00B41490" w:rsidRDefault="00B41490" w:rsidP="00B41490">
      <w:pPr>
        <w:spacing w:after="0" w:line="240" w:lineRule="auto"/>
      </w:pPr>
      <w:r>
        <w:separator/>
      </w:r>
    </w:p>
  </w:footnote>
  <w:footnote w:type="continuationSeparator" w:id="0">
    <w:p w14:paraId="59453D27" w14:textId="77777777" w:rsidR="00B41490" w:rsidRDefault="00B41490" w:rsidP="00B41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688FC" w14:textId="662B3186" w:rsidR="005A3031" w:rsidRDefault="005A3031" w:rsidP="005A3031">
    <w:pPr>
      <w:pStyle w:val="Nagwek"/>
      <w:tabs>
        <w:tab w:val="right" w:pos="9801"/>
      </w:tabs>
      <w:rPr>
        <w:i/>
      </w:rPr>
    </w:pPr>
    <w:r>
      <w:rPr>
        <w:noProof/>
      </w:rPr>
      <w:drawing>
        <wp:anchor distT="0" distB="0" distL="114300" distR="114300" simplePos="0" relativeHeight="251665408" behindDoc="0" locked="0" layoutInCell="1" allowOverlap="1" wp14:anchorId="166CA9BE" wp14:editId="7E6C40F6">
          <wp:simplePos x="0" y="0"/>
          <wp:positionH relativeFrom="margin">
            <wp:posOffset>5057775</wp:posOffset>
          </wp:positionH>
          <wp:positionV relativeFrom="margin">
            <wp:posOffset>-713105</wp:posOffset>
          </wp:positionV>
          <wp:extent cx="1123315" cy="381000"/>
          <wp:effectExtent l="0" t="0" r="63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315" cy="3810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63863535" wp14:editId="2EB42858">
          <wp:simplePos x="0" y="0"/>
          <wp:positionH relativeFrom="margin">
            <wp:posOffset>0</wp:posOffset>
          </wp:positionH>
          <wp:positionV relativeFrom="paragraph">
            <wp:posOffset>-635</wp:posOffset>
          </wp:positionV>
          <wp:extent cx="784225" cy="559435"/>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4225" cy="559435"/>
                  </a:xfrm>
                  <a:prstGeom prst="rect">
                    <a:avLst/>
                  </a:prstGeom>
                  <a:noFill/>
                </pic:spPr>
              </pic:pic>
            </a:graphicData>
          </a:graphic>
          <wp14:sizeRelH relativeFrom="margin">
            <wp14:pctWidth>0</wp14:pctWidth>
          </wp14:sizeRelH>
          <wp14:sizeRelV relativeFrom="margin">
            <wp14:pctHeight>0</wp14:pctHeight>
          </wp14:sizeRelV>
        </wp:anchor>
      </w:drawing>
    </w:r>
    <w:r>
      <w:rPr>
        <w:i/>
      </w:rPr>
      <w:tab/>
    </w:r>
    <w:r>
      <w:rPr>
        <w:i/>
      </w:rPr>
      <w:tab/>
    </w:r>
  </w:p>
  <w:p w14:paraId="16E1F2C8" w14:textId="77777777" w:rsidR="005A3031" w:rsidRDefault="005A3031" w:rsidP="005A3031">
    <w:pPr>
      <w:pStyle w:val="Nagwek"/>
      <w:tabs>
        <w:tab w:val="right" w:pos="9801"/>
      </w:tabs>
      <w:rPr>
        <w:i/>
      </w:rPr>
    </w:pPr>
  </w:p>
  <w:p w14:paraId="23623114" w14:textId="77777777" w:rsidR="005A3031" w:rsidRDefault="005A3031" w:rsidP="005A3031">
    <w:pPr>
      <w:pStyle w:val="Nagwek"/>
      <w:tabs>
        <w:tab w:val="right" w:pos="9801"/>
      </w:tabs>
      <w:rPr>
        <w:i/>
      </w:rPr>
    </w:pPr>
  </w:p>
  <w:p w14:paraId="428D3F81" w14:textId="65195D54" w:rsidR="00B41490" w:rsidRPr="00B41490" w:rsidRDefault="005A3031" w:rsidP="005A3031">
    <w:pPr>
      <w:pStyle w:val="Nagwek"/>
      <w:tabs>
        <w:tab w:val="right" w:pos="9801"/>
      </w:tabs>
      <w:rPr>
        <w:i/>
      </w:rPr>
    </w:pPr>
    <w:r>
      <w:rPr>
        <w:i/>
      </w:rPr>
      <w:tab/>
    </w:r>
    <w:r>
      <w:rPr>
        <w:i/>
      </w:rPr>
      <w:tab/>
    </w:r>
    <w:r w:rsidR="00B41490">
      <w:rPr>
        <w:i/>
      </w:rPr>
      <w:t xml:space="preserve">Załącznik nr </w:t>
    </w:r>
    <w:r w:rsidR="00751FA5">
      <w:rPr>
        <w:i/>
      </w:rPr>
      <w:t>2</w:t>
    </w:r>
    <w:r w:rsidR="00B41490">
      <w:rPr>
        <w:i/>
      </w:rPr>
      <w:t xml:space="preserve"> do zapytania ofertowego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27CA6"/>
    <w:multiLevelType w:val="hybridMultilevel"/>
    <w:tmpl w:val="5EEC131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0500743"/>
    <w:multiLevelType w:val="hybridMultilevel"/>
    <w:tmpl w:val="31B074D8"/>
    <w:lvl w:ilvl="0" w:tplc="1EC81FE6">
      <w:start w:val="1"/>
      <w:numFmt w:val="decimal"/>
      <w:lvlText w:val="%1."/>
      <w:lvlJc w:val="left"/>
      <w:pPr>
        <w:tabs>
          <w:tab w:val="num" w:pos="567"/>
        </w:tabs>
        <w:ind w:left="567" w:hanging="56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C546E92"/>
    <w:multiLevelType w:val="multilevel"/>
    <w:tmpl w:val="B70A9226"/>
    <w:lvl w:ilvl="0">
      <w:start w:val="1"/>
      <w:numFmt w:val="decimal"/>
      <w:lvlText w:val="%1)"/>
      <w:lvlJc w:val="left"/>
      <w:pPr>
        <w:tabs>
          <w:tab w:val="num" w:pos="0"/>
        </w:tabs>
        <w:ind w:left="253" w:hanging="253"/>
      </w:pPr>
      <w:rPr>
        <w:b w:val="0"/>
        <w:bCs/>
        <w:caps w:val="0"/>
        <w:smallCaps w:val="0"/>
        <w:strike w:val="0"/>
        <w:dstrike w:val="0"/>
        <w:outline w:val="0"/>
        <w:emboss w:val="0"/>
        <w:imprint w:val="0"/>
        <w:spacing w:val="0"/>
        <w:w w:val="100"/>
        <w:kern w:val="0"/>
        <w:position w:val="0"/>
        <w:sz w:val="20"/>
        <w:vertAlign w:val="baseline"/>
      </w:rPr>
    </w:lvl>
    <w:lvl w:ilvl="1">
      <w:start w:val="1"/>
      <w:numFmt w:val="decimal"/>
      <w:lvlText w:val="%2."/>
      <w:lvlJc w:val="left"/>
      <w:pPr>
        <w:tabs>
          <w:tab w:val="num" w:pos="0"/>
        </w:tabs>
        <w:ind w:left="1053" w:hanging="253"/>
      </w:pPr>
      <w:rPr>
        <w:b/>
        <w:bCs/>
        <w:caps w:val="0"/>
        <w:smallCaps w:val="0"/>
        <w:strike w:val="0"/>
        <w:dstrike w:val="0"/>
        <w:outline w:val="0"/>
        <w:emboss w:val="0"/>
        <w:imprint w:val="0"/>
        <w:spacing w:val="0"/>
        <w:w w:val="100"/>
        <w:kern w:val="0"/>
        <w:position w:val="0"/>
        <w:sz w:val="20"/>
        <w:vertAlign w:val="baseline"/>
      </w:rPr>
    </w:lvl>
    <w:lvl w:ilvl="2">
      <w:start w:val="1"/>
      <w:numFmt w:val="decimal"/>
      <w:lvlText w:val="%3."/>
      <w:lvlJc w:val="left"/>
      <w:pPr>
        <w:tabs>
          <w:tab w:val="num" w:pos="0"/>
        </w:tabs>
        <w:ind w:left="1853" w:hanging="253"/>
      </w:pPr>
      <w:rPr>
        <w:b/>
        <w:bCs/>
        <w:caps w:val="0"/>
        <w:smallCaps w:val="0"/>
        <w:strike w:val="0"/>
        <w:dstrike w:val="0"/>
        <w:outline w:val="0"/>
        <w:emboss w:val="0"/>
        <w:imprint w:val="0"/>
        <w:spacing w:val="0"/>
        <w:w w:val="100"/>
        <w:kern w:val="0"/>
        <w:position w:val="0"/>
        <w:sz w:val="20"/>
        <w:vertAlign w:val="baseline"/>
      </w:rPr>
    </w:lvl>
    <w:lvl w:ilvl="3">
      <w:start w:val="1"/>
      <w:numFmt w:val="decimal"/>
      <w:lvlText w:val="%4."/>
      <w:lvlJc w:val="left"/>
      <w:pPr>
        <w:tabs>
          <w:tab w:val="num" w:pos="0"/>
        </w:tabs>
        <w:ind w:left="2653" w:hanging="253"/>
      </w:pPr>
      <w:rPr>
        <w:b/>
        <w:bCs/>
        <w:caps w:val="0"/>
        <w:smallCaps w:val="0"/>
        <w:strike w:val="0"/>
        <w:dstrike w:val="0"/>
        <w:outline w:val="0"/>
        <w:emboss w:val="0"/>
        <w:imprint w:val="0"/>
        <w:spacing w:val="0"/>
        <w:w w:val="100"/>
        <w:kern w:val="0"/>
        <w:position w:val="0"/>
        <w:sz w:val="20"/>
        <w:vertAlign w:val="baseline"/>
      </w:rPr>
    </w:lvl>
    <w:lvl w:ilvl="4">
      <w:start w:val="1"/>
      <w:numFmt w:val="decimal"/>
      <w:lvlText w:val="%5."/>
      <w:lvlJc w:val="left"/>
      <w:pPr>
        <w:tabs>
          <w:tab w:val="num" w:pos="0"/>
        </w:tabs>
        <w:ind w:left="3453" w:hanging="253"/>
      </w:pPr>
      <w:rPr>
        <w:b/>
        <w:bCs/>
        <w:caps w:val="0"/>
        <w:smallCaps w:val="0"/>
        <w:strike w:val="0"/>
        <w:dstrike w:val="0"/>
        <w:outline w:val="0"/>
        <w:emboss w:val="0"/>
        <w:imprint w:val="0"/>
        <w:spacing w:val="0"/>
        <w:w w:val="100"/>
        <w:kern w:val="0"/>
        <w:position w:val="0"/>
        <w:sz w:val="20"/>
        <w:vertAlign w:val="baseline"/>
      </w:rPr>
    </w:lvl>
    <w:lvl w:ilvl="5">
      <w:start w:val="1"/>
      <w:numFmt w:val="decimal"/>
      <w:lvlText w:val="%6."/>
      <w:lvlJc w:val="left"/>
      <w:pPr>
        <w:tabs>
          <w:tab w:val="num" w:pos="0"/>
        </w:tabs>
        <w:ind w:left="4253" w:hanging="253"/>
      </w:pPr>
      <w:rPr>
        <w:b/>
        <w:bCs/>
        <w:caps w:val="0"/>
        <w:smallCaps w:val="0"/>
        <w:strike w:val="0"/>
        <w:dstrike w:val="0"/>
        <w:outline w:val="0"/>
        <w:emboss w:val="0"/>
        <w:imprint w:val="0"/>
        <w:spacing w:val="0"/>
        <w:w w:val="100"/>
        <w:kern w:val="0"/>
        <w:position w:val="0"/>
        <w:sz w:val="20"/>
        <w:vertAlign w:val="baseline"/>
      </w:rPr>
    </w:lvl>
    <w:lvl w:ilvl="6">
      <w:start w:val="1"/>
      <w:numFmt w:val="decimal"/>
      <w:lvlText w:val="%7."/>
      <w:lvlJc w:val="left"/>
      <w:pPr>
        <w:tabs>
          <w:tab w:val="num" w:pos="0"/>
        </w:tabs>
        <w:ind w:left="5053" w:hanging="253"/>
      </w:pPr>
      <w:rPr>
        <w:b/>
        <w:bCs/>
        <w:caps w:val="0"/>
        <w:smallCaps w:val="0"/>
        <w:strike w:val="0"/>
        <w:dstrike w:val="0"/>
        <w:outline w:val="0"/>
        <w:emboss w:val="0"/>
        <w:imprint w:val="0"/>
        <w:spacing w:val="0"/>
        <w:w w:val="100"/>
        <w:kern w:val="0"/>
        <w:position w:val="0"/>
        <w:sz w:val="20"/>
        <w:vertAlign w:val="baseline"/>
      </w:rPr>
    </w:lvl>
    <w:lvl w:ilvl="7">
      <w:start w:val="1"/>
      <w:numFmt w:val="decimal"/>
      <w:lvlText w:val="%8."/>
      <w:lvlJc w:val="left"/>
      <w:pPr>
        <w:tabs>
          <w:tab w:val="num" w:pos="0"/>
        </w:tabs>
        <w:ind w:left="5853" w:hanging="253"/>
      </w:pPr>
      <w:rPr>
        <w:b/>
        <w:bCs/>
        <w:caps w:val="0"/>
        <w:smallCaps w:val="0"/>
        <w:strike w:val="0"/>
        <w:dstrike w:val="0"/>
        <w:outline w:val="0"/>
        <w:emboss w:val="0"/>
        <w:imprint w:val="0"/>
        <w:spacing w:val="0"/>
        <w:w w:val="100"/>
        <w:kern w:val="0"/>
        <w:position w:val="0"/>
        <w:sz w:val="20"/>
        <w:vertAlign w:val="baseline"/>
      </w:rPr>
    </w:lvl>
    <w:lvl w:ilvl="8">
      <w:start w:val="1"/>
      <w:numFmt w:val="decimal"/>
      <w:lvlText w:val="%9."/>
      <w:lvlJc w:val="left"/>
      <w:pPr>
        <w:tabs>
          <w:tab w:val="num" w:pos="0"/>
        </w:tabs>
        <w:ind w:left="6653" w:hanging="253"/>
      </w:pPr>
      <w:rPr>
        <w:b/>
        <w:bCs/>
        <w:caps w:val="0"/>
        <w:smallCaps w:val="0"/>
        <w:strike w:val="0"/>
        <w:dstrike w:val="0"/>
        <w:outline w:val="0"/>
        <w:emboss w:val="0"/>
        <w:imprint w:val="0"/>
        <w:spacing w:val="0"/>
        <w:w w:val="100"/>
        <w:kern w:val="0"/>
        <w:position w:val="0"/>
        <w:sz w:val="20"/>
        <w:vertAlign w:val="baseline"/>
      </w:rPr>
    </w:lvl>
  </w:abstractNum>
  <w:abstractNum w:abstractNumId="3" w15:restartNumberingAfterBreak="0">
    <w:nsid w:val="21B26A87"/>
    <w:multiLevelType w:val="hybridMultilevel"/>
    <w:tmpl w:val="0F883EFC"/>
    <w:lvl w:ilvl="0" w:tplc="D0DE7D94">
      <w:start w:val="1"/>
      <w:numFmt w:val="decimal"/>
      <w:lvlText w:val="%1)"/>
      <w:lvlJc w:val="left"/>
      <w:pPr>
        <w:ind w:left="720" w:hanging="360"/>
      </w:pPr>
      <w:rPr>
        <w:rFonts w:asciiTheme="minorHAnsi" w:hAnsiTheme="minorHAnsi" w:cstheme="minorBid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074B2D"/>
    <w:multiLevelType w:val="hybridMultilevel"/>
    <w:tmpl w:val="5EEC131E"/>
    <w:lvl w:ilvl="0" w:tplc="50460E4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A020F9A"/>
    <w:multiLevelType w:val="hybridMultilevel"/>
    <w:tmpl w:val="40A2EEFE"/>
    <w:lvl w:ilvl="0" w:tplc="2E6438D4">
      <w:start w:val="1"/>
      <w:numFmt w:val="decimal"/>
      <w:lvlText w:val="%1."/>
      <w:lvlJc w:val="left"/>
      <w:pPr>
        <w:ind w:left="360" w:hanging="360"/>
      </w:pPr>
      <w:rPr>
        <w:rFonts w:hint="default"/>
        <w:b w:val="0"/>
        <w:bCs/>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3B1F5681"/>
    <w:multiLevelType w:val="multilevel"/>
    <w:tmpl w:val="F498EE74"/>
    <w:lvl w:ilvl="0">
      <w:start w:val="7"/>
      <w:numFmt w:val="decimal"/>
      <w:lvlText w:val="%1."/>
      <w:lvlJc w:val="left"/>
      <w:pPr>
        <w:tabs>
          <w:tab w:val="num" w:pos="0"/>
        </w:tabs>
        <w:ind w:left="360" w:hanging="360"/>
      </w:pPr>
      <w:rPr>
        <w:rFonts w:hint="default"/>
        <w:caps w:val="0"/>
        <w:smallCaps w:val="0"/>
        <w:strike w:val="0"/>
        <w:dstrike w:val="0"/>
        <w:color w:val="000000"/>
        <w:spacing w:val="0"/>
        <w:w w:val="100"/>
        <w:kern w:val="0"/>
        <w:position w:val="0"/>
        <w:sz w:val="22"/>
        <w:szCs w:val="22"/>
        <w:vertAlign w:val="baseline"/>
      </w:rPr>
    </w:lvl>
    <w:lvl w:ilvl="1">
      <w:start w:val="1"/>
      <w:numFmt w:val="decimal"/>
      <w:lvlText w:val="%2."/>
      <w:lvlJc w:val="left"/>
      <w:pPr>
        <w:tabs>
          <w:tab w:val="num" w:pos="0"/>
        </w:tabs>
        <w:ind w:left="1113" w:hanging="393"/>
      </w:pPr>
      <w:rPr>
        <w:rFonts w:hint="default"/>
        <w:caps w:val="0"/>
        <w:smallCaps w:val="0"/>
        <w:strike w:val="0"/>
        <w:dstrike w:val="0"/>
        <w:color w:val="000000"/>
        <w:spacing w:val="0"/>
        <w:w w:val="100"/>
        <w:kern w:val="0"/>
        <w:position w:val="0"/>
        <w:sz w:val="22"/>
        <w:szCs w:val="22"/>
        <w:vertAlign w:val="baseline"/>
      </w:rPr>
    </w:lvl>
    <w:lvl w:ilvl="2">
      <w:start w:val="1"/>
      <w:numFmt w:val="lowerRoman"/>
      <w:lvlText w:val="%3."/>
      <w:lvlJc w:val="left"/>
      <w:pPr>
        <w:tabs>
          <w:tab w:val="num" w:pos="0"/>
        </w:tabs>
        <w:ind w:left="1827" w:hanging="327"/>
      </w:pPr>
      <w:rPr>
        <w:rFonts w:hint="default"/>
        <w:caps w:val="0"/>
        <w:smallCaps w:val="0"/>
        <w:strike w:val="0"/>
        <w:dstrike w:val="0"/>
        <w:color w:val="000000"/>
        <w:spacing w:val="0"/>
        <w:w w:val="100"/>
        <w:kern w:val="0"/>
        <w:position w:val="0"/>
        <w:sz w:val="20"/>
        <w:vertAlign w:val="baseline"/>
      </w:rPr>
    </w:lvl>
    <w:lvl w:ilvl="3">
      <w:start w:val="1"/>
      <w:numFmt w:val="decimal"/>
      <w:lvlText w:val="%4."/>
      <w:lvlJc w:val="left"/>
      <w:pPr>
        <w:tabs>
          <w:tab w:val="num" w:pos="0"/>
        </w:tabs>
        <w:ind w:left="2553" w:hanging="393"/>
      </w:pPr>
      <w:rPr>
        <w:rFonts w:hint="default"/>
        <w:caps w:val="0"/>
        <w:smallCaps w:val="0"/>
        <w:strike w:val="0"/>
        <w:dstrike w:val="0"/>
        <w:color w:val="000000"/>
        <w:spacing w:val="0"/>
        <w:w w:val="100"/>
        <w:kern w:val="0"/>
        <w:position w:val="0"/>
        <w:sz w:val="20"/>
        <w:vertAlign w:val="baseline"/>
      </w:rPr>
    </w:lvl>
    <w:lvl w:ilvl="4">
      <w:start w:val="1"/>
      <w:numFmt w:val="lowerLetter"/>
      <w:lvlText w:val="%5."/>
      <w:lvlJc w:val="left"/>
      <w:pPr>
        <w:tabs>
          <w:tab w:val="num" w:pos="0"/>
        </w:tabs>
        <w:ind w:left="3273" w:hanging="393"/>
      </w:pPr>
      <w:rPr>
        <w:rFonts w:hint="default"/>
        <w:caps w:val="0"/>
        <w:smallCaps w:val="0"/>
        <w:strike w:val="0"/>
        <w:dstrike w:val="0"/>
        <w:color w:val="000000"/>
        <w:spacing w:val="0"/>
        <w:w w:val="100"/>
        <w:kern w:val="0"/>
        <w:position w:val="0"/>
        <w:sz w:val="20"/>
        <w:vertAlign w:val="baseline"/>
      </w:rPr>
    </w:lvl>
    <w:lvl w:ilvl="5">
      <w:start w:val="1"/>
      <w:numFmt w:val="lowerRoman"/>
      <w:lvlText w:val="%6."/>
      <w:lvlJc w:val="left"/>
      <w:pPr>
        <w:tabs>
          <w:tab w:val="num" w:pos="0"/>
        </w:tabs>
        <w:ind w:left="3987" w:hanging="327"/>
      </w:pPr>
      <w:rPr>
        <w:rFonts w:hint="default"/>
        <w:caps w:val="0"/>
        <w:smallCaps w:val="0"/>
        <w:strike w:val="0"/>
        <w:dstrike w:val="0"/>
        <w:color w:val="000000"/>
        <w:spacing w:val="0"/>
        <w:w w:val="100"/>
        <w:kern w:val="0"/>
        <w:position w:val="0"/>
        <w:sz w:val="20"/>
        <w:vertAlign w:val="baseline"/>
      </w:rPr>
    </w:lvl>
    <w:lvl w:ilvl="6">
      <w:start w:val="1"/>
      <w:numFmt w:val="decimal"/>
      <w:lvlText w:val="%7."/>
      <w:lvlJc w:val="left"/>
      <w:pPr>
        <w:tabs>
          <w:tab w:val="num" w:pos="0"/>
        </w:tabs>
        <w:ind w:left="4713" w:hanging="393"/>
      </w:pPr>
      <w:rPr>
        <w:rFonts w:hint="default"/>
        <w:caps w:val="0"/>
        <w:smallCaps w:val="0"/>
        <w:strike w:val="0"/>
        <w:dstrike w:val="0"/>
        <w:color w:val="000000"/>
        <w:spacing w:val="0"/>
        <w:w w:val="100"/>
        <w:kern w:val="0"/>
        <w:position w:val="0"/>
        <w:sz w:val="20"/>
        <w:vertAlign w:val="baseline"/>
      </w:rPr>
    </w:lvl>
    <w:lvl w:ilvl="7">
      <w:start w:val="1"/>
      <w:numFmt w:val="lowerLetter"/>
      <w:lvlText w:val="%8."/>
      <w:lvlJc w:val="left"/>
      <w:pPr>
        <w:tabs>
          <w:tab w:val="num" w:pos="0"/>
        </w:tabs>
        <w:ind w:left="5433" w:hanging="393"/>
      </w:pPr>
      <w:rPr>
        <w:rFonts w:hint="default"/>
        <w:caps w:val="0"/>
        <w:smallCaps w:val="0"/>
        <w:strike w:val="0"/>
        <w:dstrike w:val="0"/>
        <w:color w:val="000000"/>
        <w:spacing w:val="0"/>
        <w:w w:val="100"/>
        <w:kern w:val="0"/>
        <w:position w:val="0"/>
        <w:sz w:val="20"/>
        <w:vertAlign w:val="baseline"/>
      </w:rPr>
    </w:lvl>
    <w:lvl w:ilvl="8">
      <w:start w:val="1"/>
      <w:numFmt w:val="lowerRoman"/>
      <w:lvlText w:val="%9."/>
      <w:lvlJc w:val="left"/>
      <w:pPr>
        <w:tabs>
          <w:tab w:val="num" w:pos="0"/>
        </w:tabs>
        <w:ind w:left="6147" w:hanging="327"/>
      </w:pPr>
      <w:rPr>
        <w:rFonts w:hint="default"/>
        <w:caps w:val="0"/>
        <w:smallCaps w:val="0"/>
        <w:strike w:val="0"/>
        <w:dstrike w:val="0"/>
        <w:color w:val="000000"/>
        <w:spacing w:val="0"/>
        <w:w w:val="100"/>
        <w:kern w:val="0"/>
        <w:position w:val="0"/>
        <w:sz w:val="20"/>
        <w:vertAlign w:val="baseline"/>
      </w:rPr>
    </w:lvl>
  </w:abstractNum>
  <w:abstractNum w:abstractNumId="8" w15:restartNumberingAfterBreak="0">
    <w:nsid w:val="55AB5497"/>
    <w:multiLevelType w:val="hybridMultilevel"/>
    <w:tmpl w:val="D0CEE754"/>
    <w:lvl w:ilvl="0" w:tplc="87F0A730">
      <w:start w:val="1"/>
      <w:numFmt w:val="bullet"/>
      <w:lvlText w:val=""/>
      <w:lvlJc w:val="left"/>
      <w:pPr>
        <w:ind w:left="1647" w:hanging="360"/>
      </w:pPr>
      <w:rPr>
        <w:rFonts w:ascii="Symbol" w:hAnsi="Symbol" w:hint="default"/>
      </w:rPr>
    </w:lvl>
    <w:lvl w:ilvl="1" w:tplc="04150003">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9" w15:restartNumberingAfterBreak="0">
    <w:nsid w:val="5D5F46DE"/>
    <w:multiLevelType w:val="hybridMultilevel"/>
    <w:tmpl w:val="46048B9A"/>
    <w:lvl w:ilvl="0" w:tplc="FFFFFFFF">
      <w:start w:val="1"/>
      <w:numFmt w:val="decimal"/>
      <w:lvlText w:val="%1."/>
      <w:lvlJc w:val="left"/>
      <w:pPr>
        <w:tabs>
          <w:tab w:val="num" w:pos="360"/>
        </w:tabs>
        <w:ind w:left="360" w:hanging="360"/>
      </w:pPr>
      <w:rPr>
        <w:rFonts w:cs="Times New Roman"/>
        <w:b w:val="0"/>
        <w:color w:val="000000"/>
      </w:rPr>
    </w:lvl>
    <w:lvl w:ilvl="1" w:tplc="FFFFFFFF">
      <w:start w:val="1"/>
      <w:numFmt w:val="lowerLetter"/>
      <w:lvlText w:val="%2."/>
      <w:lvlJc w:val="left"/>
      <w:pPr>
        <w:ind w:left="1080" w:hanging="360"/>
      </w:p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5DCC1A8F"/>
    <w:multiLevelType w:val="hybridMultilevel"/>
    <w:tmpl w:val="DBD06810"/>
    <w:lvl w:ilvl="0" w:tplc="0415000F">
      <w:start w:val="1"/>
      <w:numFmt w:val="decimal"/>
      <w:lvlText w:val="%1."/>
      <w:lvlJc w:val="left"/>
      <w:pPr>
        <w:tabs>
          <w:tab w:val="num" w:pos="360"/>
        </w:tabs>
        <w:ind w:left="360" w:hanging="360"/>
      </w:pPr>
      <w:rPr>
        <w:rFonts w:hint="default"/>
      </w:rPr>
    </w:lvl>
    <w:lvl w:ilvl="1" w:tplc="CF70ACB2">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1800"/>
        </w:tabs>
        <w:ind w:left="1800" w:hanging="180"/>
      </w:pPr>
    </w:lvl>
    <w:lvl w:ilvl="3" w:tplc="04150011">
      <w:start w:val="1"/>
      <w:numFmt w:val="decimal"/>
      <w:lvlText w:val="%4)"/>
      <w:lvlJc w:val="left"/>
      <w:pPr>
        <w:ind w:left="7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60EA4682"/>
    <w:multiLevelType w:val="hybridMultilevel"/>
    <w:tmpl w:val="47F60DEC"/>
    <w:lvl w:ilvl="0" w:tplc="B71AF602">
      <w:start w:val="1"/>
      <w:numFmt w:val="decimal"/>
      <w:lvlText w:val="%1."/>
      <w:lvlJc w:val="left"/>
      <w:pPr>
        <w:tabs>
          <w:tab w:val="num" w:pos="360"/>
        </w:tabs>
        <w:ind w:left="360" w:hanging="360"/>
      </w:pPr>
      <w:rPr>
        <w:rFonts w:cs="Times New Roman"/>
        <w:b w:val="0"/>
        <w:color w:val="00000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66854AD4"/>
    <w:multiLevelType w:val="hybridMultilevel"/>
    <w:tmpl w:val="2424F3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6BD3B75"/>
    <w:multiLevelType w:val="hybridMultilevel"/>
    <w:tmpl w:val="A32A11F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76609D2"/>
    <w:multiLevelType w:val="hybridMultilevel"/>
    <w:tmpl w:val="BAAA7E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CA6380"/>
    <w:multiLevelType w:val="hybridMultilevel"/>
    <w:tmpl w:val="6D06F6F8"/>
    <w:lvl w:ilvl="0" w:tplc="2AEE47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1CE0357E">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rPr>
    </w:lvl>
    <w:lvl w:ilvl="2" w:tplc="992230B2">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rPr>
    </w:lvl>
    <w:lvl w:ilvl="3" w:tplc="879A8F3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rPr>
    </w:lvl>
    <w:lvl w:ilvl="4" w:tplc="8884C266">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rPr>
    </w:lvl>
    <w:lvl w:ilvl="5" w:tplc="3A4A8F8A">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rPr>
    </w:lvl>
    <w:lvl w:ilvl="6" w:tplc="38DCC7AC">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rPr>
    </w:lvl>
    <w:lvl w:ilvl="7" w:tplc="A572998C">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rPr>
    </w:lvl>
    <w:lvl w:ilvl="8" w:tplc="28B86348">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726A15F2"/>
    <w:multiLevelType w:val="hybridMultilevel"/>
    <w:tmpl w:val="712E59A0"/>
    <w:lvl w:ilvl="0" w:tplc="E754146E">
      <w:start w:val="1"/>
      <w:numFmt w:val="decimal"/>
      <w:lvlText w:val="%1)"/>
      <w:lvlJc w:val="left"/>
      <w:pPr>
        <w:ind w:left="720" w:hanging="360"/>
      </w:pPr>
      <w:rPr>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273778847">
    <w:abstractNumId w:val="16"/>
  </w:num>
  <w:num w:numId="2" w16cid:durableId="1640452980">
    <w:abstractNumId w:val="3"/>
  </w:num>
  <w:num w:numId="3" w16cid:durableId="1103846153">
    <w:abstractNumId w:val="5"/>
  </w:num>
  <w:num w:numId="4" w16cid:durableId="481820691">
    <w:abstractNumId w:val="13"/>
  </w:num>
  <w:num w:numId="5" w16cid:durableId="44375296">
    <w:abstractNumId w:val="8"/>
  </w:num>
  <w:num w:numId="6" w16cid:durableId="1846240653">
    <w:abstractNumId w:val="15"/>
  </w:num>
  <w:num w:numId="7" w16cid:durableId="833686899">
    <w:abstractNumId w:val="4"/>
  </w:num>
  <w:num w:numId="8" w16cid:durableId="365763988">
    <w:abstractNumId w:val="6"/>
  </w:num>
  <w:num w:numId="9" w16cid:durableId="9571414">
    <w:abstractNumId w:val="9"/>
  </w:num>
  <w:num w:numId="10" w16cid:durableId="1961380681">
    <w:abstractNumId w:val="0"/>
  </w:num>
  <w:num w:numId="11" w16cid:durableId="1547139231">
    <w:abstractNumId w:val="10"/>
  </w:num>
  <w:num w:numId="12" w16cid:durableId="957371377">
    <w:abstractNumId w:val="12"/>
  </w:num>
  <w:num w:numId="13" w16cid:durableId="857815349">
    <w:abstractNumId w:val="11"/>
  </w:num>
  <w:num w:numId="14" w16cid:durableId="275135527">
    <w:abstractNumId w:val="7"/>
  </w:num>
  <w:num w:numId="15" w16cid:durableId="1456750499">
    <w:abstractNumId w:val="2"/>
  </w:num>
  <w:num w:numId="16" w16cid:durableId="415832037">
    <w:abstractNumId w:val="14"/>
  </w:num>
  <w:num w:numId="17" w16cid:durableId="117799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3F9"/>
    <w:rsid w:val="00001F3C"/>
    <w:rsid w:val="00012128"/>
    <w:rsid w:val="000A4A2C"/>
    <w:rsid w:val="00132284"/>
    <w:rsid w:val="001C25AE"/>
    <w:rsid w:val="001C6DB6"/>
    <w:rsid w:val="0021192E"/>
    <w:rsid w:val="002134CD"/>
    <w:rsid w:val="00264A5D"/>
    <w:rsid w:val="0027782B"/>
    <w:rsid w:val="003163FE"/>
    <w:rsid w:val="0032034A"/>
    <w:rsid w:val="003573E3"/>
    <w:rsid w:val="003F0C38"/>
    <w:rsid w:val="003F7695"/>
    <w:rsid w:val="00471AF2"/>
    <w:rsid w:val="005358B3"/>
    <w:rsid w:val="00545AE4"/>
    <w:rsid w:val="0059358A"/>
    <w:rsid w:val="00595BF1"/>
    <w:rsid w:val="005A3031"/>
    <w:rsid w:val="005F2C96"/>
    <w:rsid w:val="00621C92"/>
    <w:rsid w:val="006303B2"/>
    <w:rsid w:val="00683D71"/>
    <w:rsid w:val="00715425"/>
    <w:rsid w:val="00751FA5"/>
    <w:rsid w:val="007A5D5F"/>
    <w:rsid w:val="007F38B3"/>
    <w:rsid w:val="008A6FAD"/>
    <w:rsid w:val="008A71C4"/>
    <w:rsid w:val="008D7090"/>
    <w:rsid w:val="00920432"/>
    <w:rsid w:val="009623F9"/>
    <w:rsid w:val="009670AF"/>
    <w:rsid w:val="009F21C0"/>
    <w:rsid w:val="00AD70CF"/>
    <w:rsid w:val="00B41490"/>
    <w:rsid w:val="00BD408C"/>
    <w:rsid w:val="00D067BF"/>
    <w:rsid w:val="00D2237E"/>
    <w:rsid w:val="00D60F02"/>
    <w:rsid w:val="00DC5374"/>
    <w:rsid w:val="00DF2641"/>
    <w:rsid w:val="00E14822"/>
    <w:rsid w:val="00EB53C8"/>
    <w:rsid w:val="00F62006"/>
    <w:rsid w:val="00F6768E"/>
    <w:rsid w:val="00F715BC"/>
    <w:rsid w:val="00FB3E84"/>
    <w:rsid w:val="00FD06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68ACE"/>
  <w15:docId w15:val="{D6ABD609-AF61-4CA7-9CF9-B320487B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670A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623F9"/>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K2 lista alfabetyczna"/>
    <w:basedOn w:val="Normalny"/>
    <w:link w:val="AkapitzlistZnak"/>
    <w:qFormat/>
    <w:rsid w:val="00D2237E"/>
    <w:pPr>
      <w:ind w:left="720"/>
      <w:contextualSpacing/>
    </w:pPr>
  </w:style>
  <w:style w:type="character" w:styleId="Hipercze">
    <w:name w:val="Hyperlink"/>
    <w:basedOn w:val="Domylnaczcionkaakapitu"/>
    <w:uiPriority w:val="99"/>
    <w:unhideWhenUsed/>
    <w:rsid w:val="007F38B3"/>
    <w:rPr>
      <w:color w:val="0000FF" w:themeColor="hyperlink"/>
      <w:u w:val="single"/>
    </w:rPr>
  </w:style>
  <w:style w:type="paragraph" w:styleId="Nagwek">
    <w:name w:val="header"/>
    <w:basedOn w:val="Normalny"/>
    <w:link w:val="NagwekZnak"/>
    <w:uiPriority w:val="99"/>
    <w:unhideWhenUsed/>
    <w:rsid w:val="00B414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1490"/>
  </w:style>
  <w:style w:type="paragraph" w:styleId="Stopka">
    <w:name w:val="footer"/>
    <w:basedOn w:val="Normalny"/>
    <w:link w:val="StopkaZnak"/>
    <w:uiPriority w:val="99"/>
    <w:unhideWhenUsed/>
    <w:rsid w:val="00B414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1490"/>
  </w:style>
  <w:style w:type="paragraph" w:styleId="Tekstdymka">
    <w:name w:val="Balloon Text"/>
    <w:basedOn w:val="Normalny"/>
    <w:link w:val="TekstdymkaZnak"/>
    <w:uiPriority w:val="99"/>
    <w:semiHidden/>
    <w:unhideWhenUsed/>
    <w:rsid w:val="00545AE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5AE4"/>
    <w:rPr>
      <w:rFonts w:ascii="Segoe UI" w:hAnsi="Segoe UI" w:cs="Segoe UI"/>
      <w:sz w:val="18"/>
      <w:szCs w:val="18"/>
    </w:rPr>
  </w:style>
  <w:style w:type="paragraph" w:styleId="Tytu">
    <w:name w:val="Title"/>
    <w:basedOn w:val="Normalny"/>
    <w:link w:val="TytuZnak"/>
    <w:qFormat/>
    <w:rsid w:val="00751FA5"/>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751FA5"/>
    <w:rPr>
      <w:rFonts w:ascii="Times New Roman" w:eastAsia="Times New Roman" w:hAnsi="Times New Roman" w:cs="Times New Roman"/>
      <w:b/>
      <w:sz w:val="24"/>
      <w:szCs w:val="20"/>
      <w:lang w:eastAsia="pl-PL"/>
    </w:rPr>
  </w:style>
  <w:style w:type="character" w:customStyle="1" w:styleId="AkapitzlistZnak">
    <w:name w:val="Akapit z listą Znak"/>
    <w:aliases w:val="K2 lista alfabetyczna Znak"/>
    <w:link w:val="Akapitzlist"/>
    <w:uiPriority w:val="34"/>
    <w:qFormat/>
    <w:locked/>
    <w:rsid w:val="00751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a@frse.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1730</Words>
  <Characters>10383</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Korczak</dc:creator>
  <cp:lastModifiedBy>Piotr Sosnowski</cp:lastModifiedBy>
  <cp:revision>3</cp:revision>
  <cp:lastPrinted>2019-12-19T12:01:00Z</cp:lastPrinted>
  <dcterms:created xsi:type="dcterms:W3CDTF">2023-08-25T09:27:00Z</dcterms:created>
  <dcterms:modified xsi:type="dcterms:W3CDTF">2023-08-27T12:45:00Z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28c4b5d-286d-42b8-8b48-4ab6019e7b6f_Enabled">
    <vt:lpwstr>true</vt:lpwstr>
  </property>
  <property fmtid="{D5CDD505-2E9C-101B-9397-08002B2CF9AE}" pid="3" name="MSIP_Label_028c4b5d-286d-42b8-8b48-4ab6019e7b6f_SetDate">
    <vt:lpwstr>2023-07-26T09:50:47Z</vt:lpwstr>
  </property>
  <property fmtid="{D5CDD505-2E9C-101B-9397-08002B2CF9AE}" pid="4" name="MSIP_Label_028c4b5d-286d-42b8-8b48-4ab6019e7b6f_Method">
    <vt:lpwstr>Standard</vt:lpwstr>
  </property>
  <property fmtid="{D5CDD505-2E9C-101B-9397-08002B2CF9AE}" pid="5" name="MSIP_Label_028c4b5d-286d-42b8-8b48-4ab6019e7b6f_Name">
    <vt:lpwstr>General</vt:lpwstr>
  </property>
  <property fmtid="{D5CDD505-2E9C-101B-9397-08002B2CF9AE}" pid="6" name="MSIP_Label_028c4b5d-286d-42b8-8b48-4ab6019e7b6f_SiteId">
    <vt:lpwstr>c65bd3d6-c3e5-4900-952b-db590ae92917</vt:lpwstr>
  </property>
  <property fmtid="{D5CDD505-2E9C-101B-9397-08002B2CF9AE}" pid="7" name="MSIP_Label_028c4b5d-286d-42b8-8b48-4ab6019e7b6f_ActionId">
    <vt:lpwstr>9fbfb61e-9cb9-4162-a5e7-f685bbf4e218</vt:lpwstr>
  </property>
  <property fmtid="{D5CDD505-2E9C-101B-9397-08002B2CF9AE}" pid="8" name="MSIP_Label_028c4b5d-286d-42b8-8b48-4ab6019e7b6f_ContentBits">
    <vt:lpwstr>0</vt:lpwstr>
  </property>
</Properties>
</file>