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CD405B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CD405B">
        <w:rPr>
          <w:sz w:val="22"/>
          <w:szCs w:val="22"/>
        </w:rPr>
        <w:t xml:space="preserve">Załącznik </w:t>
      </w:r>
      <w:r w:rsidR="00A459A7" w:rsidRPr="00CD405B">
        <w:rPr>
          <w:sz w:val="22"/>
          <w:szCs w:val="22"/>
        </w:rPr>
        <w:t>3</w:t>
      </w:r>
      <w:r w:rsidR="00263E90" w:rsidRPr="00CD405B">
        <w:rPr>
          <w:sz w:val="22"/>
          <w:szCs w:val="22"/>
        </w:rPr>
        <w:t xml:space="preserve"> do zapytania ofertowego</w:t>
      </w:r>
    </w:p>
    <w:p w14:paraId="6F65726B" w14:textId="77777777" w:rsidR="00263E90" w:rsidRPr="00CD405B" w:rsidRDefault="00263E90" w:rsidP="00263E90">
      <w:pPr>
        <w:adjustRightInd w:val="0"/>
      </w:pPr>
    </w:p>
    <w:p w14:paraId="21E36A9C" w14:textId="77777777" w:rsidR="00263E90" w:rsidRPr="00CD405B" w:rsidRDefault="00263E90" w:rsidP="00263E90">
      <w:pPr>
        <w:adjustRightInd w:val="0"/>
        <w:rPr>
          <w:sz w:val="18"/>
          <w:szCs w:val="18"/>
        </w:rPr>
      </w:pPr>
      <w:r w:rsidRPr="00CD405B">
        <w:rPr>
          <w:sz w:val="18"/>
          <w:szCs w:val="18"/>
        </w:rPr>
        <w:t>.................................................................</w:t>
      </w:r>
    </w:p>
    <w:p w14:paraId="2C7DA057" w14:textId="77777777" w:rsidR="00263E90" w:rsidRPr="00CD405B" w:rsidRDefault="00263E90" w:rsidP="00263E90">
      <w:pPr>
        <w:adjustRightInd w:val="0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(pieczęć Wykonawcy lub Wykonawców</w:t>
      </w:r>
    </w:p>
    <w:p w14:paraId="6A7CEFE3" w14:textId="77777777" w:rsidR="00263E90" w:rsidRPr="00CD405B" w:rsidRDefault="00263E90" w:rsidP="00263E90">
      <w:pPr>
        <w:adjustRightInd w:val="0"/>
        <w:rPr>
          <w:sz w:val="20"/>
          <w:szCs w:val="20"/>
        </w:rPr>
      </w:pPr>
      <w:r w:rsidRPr="00CD405B">
        <w:rPr>
          <w:i/>
          <w:sz w:val="18"/>
          <w:szCs w:val="18"/>
        </w:rPr>
        <w:t>ubiegających się wspólnie o udzielenie zamówienia)</w:t>
      </w:r>
      <w:r w:rsidRPr="00CD405B">
        <w:rPr>
          <w:i/>
          <w:sz w:val="18"/>
          <w:szCs w:val="18"/>
        </w:rPr>
        <w:tab/>
      </w:r>
      <w:r w:rsidRPr="00CD405B">
        <w:rPr>
          <w:i/>
          <w:sz w:val="18"/>
          <w:szCs w:val="18"/>
        </w:rPr>
        <w:tab/>
      </w:r>
      <w:r w:rsidR="008C6C7B" w:rsidRPr="00CD405B">
        <w:rPr>
          <w:i/>
          <w:sz w:val="18"/>
          <w:szCs w:val="18"/>
        </w:rPr>
        <w:t xml:space="preserve">    </w:t>
      </w:r>
      <w:r w:rsidRPr="00CD405B">
        <w:rPr>
          <w:i/>
          <w:sz w:val="18"/>
          <w:szCs w:val="18"/>
        </w:rPr>
        <w:t xml:space="preserve">     </w:t>
      </w:r>
      <w:r w:rsidRPr="00CD405B">
        <w:rPr>
          <w:sz w:val="20"/>
          <w:szCs w:val="20"/>
        </w:rPr>
        <w:t xml:space="preserve">Do: </w:t>
      </w:r>
    </w:p>
    <w:p w14:paraId="560BBFD7" w14:textId="77777777" w:rsidR="0039235F" w:rsidRPr="00CD405B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CD405B">
        <w:rPr>
          <w:sz w:val="20"/>
          <w:szCs w:val="20"/>
        </w:rPr>
        <w:t xml:space="preserve">                                                                          </w:t>
      </w:r>
      <w:r w:rsidR="008C6C7B" w:rsidRPr="00CD405B">
        <w:rPr>
          <w:sz w:val="20"/>
          <w:szCs w:val="20"/>
        </w:rPr>
        <w:t xml:space="preserve">                               </w:t>
      </w:r>
      <w:r w:rsidRPr="00CD405B">
        <w:rPr>
          <w:sz w:val="20"/>
          <w:szCs w:val="20"/>
        </w:rPr>
        <w:t xml:space="preserve">  FUNDACJI ROZWOJU </w:t>
      </w:r>
    </w:p>
    <w:p w14:paraId="1BCB75EC" w14:textId="77777777" w:rsidR="00263E90" w:rsidRPr="00CD405B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CD405B">
        <w:rPr>
          <w:sz w:val="20"/>
          <w:szCs w:val="20"/>
        </w:rPr>
        <w:t xml:space="preserve">                                                                           </w:t>
      </w:r>
      <w:r w:rsidR="008C6C7B" w:rsidRPr="00CD405B">
        <w:rPr>
          <w:sz w:val="20"/>
          <w:szCs w:val="20"/>
        </w:rPr>
        <w:t xml:space="preserve">                               </w:t>
      </w:r>
      <w:r w:rsidRPr="00CD405B">
        <w:rPr>
          <w:sz w:val="20"/>
          <w:szCs w:val="20"/>
        </w:rPr>
        <w:t xml:space="preserve"> SYSTEMU </w:t>
      </w:r>
      <w:r w:rsidR="00263E90" w:rsidRPr="00CD405B">
        <w:rPr>
          <w:sz w:val="20"/>
          <w:szCs w:val="20"/>
        </w:rPr>
        <w:t>EDUKACJI</w:t>
      </w:r>
    </w:p>
    <w:p w14:paraId="37B5757B" w14:textId="18B4BA9D" w:rsidR="007156D5" w:rsidRPr="00CD405B" w:rsidRDefault="007156D5" w:rsidP="007156D5">
      <w:pPr>
        <w:adjustRightInd w:val="0"/>
        <w:ind w:left="5387"/>
        <w:rPr>
          <w:sz w:val="20"/>
          <w:szCs w:val="20"/>
        </w:rPr>
      </w:pPr>
      <w:r w:rsidRPr="00CD405B">
        <w:rPr>
          <w:sz w:val="20"/>
          <w:szCs w:val="20"/>
        </w:rPr>
        <w:t>AL. JEROZOLIMSKIE 142 A</w:t>
      </w:r>
    </w:p>
    <w:p w14:paraId="74EEE34A" w14:textId="4EA1868F" w:rsidR="007156D5" w:rsidRPr="00CD405B" w:rsidRDefault="00263E90" w:rsidP="00263E90">
      <w:pPr>
        <w:adjustRightInd w:val="0"/>
        <w:rPr>
          <w:sz w:val="20"/>
          <w:szCs w:val="20"/>
        </w:rPr>
      </w:pP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Pr="00CD405B">
        <w:rPr>
          <w:sz w:val="20"/>
          <w:szCs w:val="20"/>
        </w:rPr>
        <w:tab/>
      </w:r>
      <w:r w:rsidR="008C6C7B" w:rsidRPr="00CD405B">
        <w:rPr>
          <w:sz w:val="20"/>
          <w:szCs w:val="20"/>
        </w:rPr>
        <w:tab/>
      </w:r>
      <w:r w:rsidR="008C6C7B" w:rsidRPr="00CD405B">
        <w:rPr>
          <w:sz w:val="20"/>
          <w:szCs w:val="20"/>
        </w:rPr>
        <w:tab/>
        <w:t xml:space="preserve">       </w:t>
      </w:r>
      <w:r w:rsidR="007156D5" w:rsidRPr="00CD405B">
        <w:rPr>
          <w:sz w:val="20"/>
          <w:szCs w:val="20"/>
        </w:rPr>
        <w:t xml:space="preserve"> 0</w:t>
      </w:r>
      <w:r w:rsidR="00F90390" w:rsidRPr="00CD405B">
        <w:rPr>
          <w:sz w:val="20"/>
          <w:szCs w:val="20"/>
        </w:rPr>
        <w:t>2-305</w:t>
      </w:r>
      <w:r w:rsidRPr="00CD405B">
        <w:rPr>
          <w:sz w:val="20"/>
          <w:szCs w:val="20"/>
        </w:rPr>
        <w:t xml:space="preserve"> </w:t>
      </w:r>
      <w:r w:rsidR="007156D5" w:rsidRPr="00CD405B">
        <w:rPr>
          <w:sz w:val="20"/>
          <w:szCs w:val="20"/>
        </w:rPr>
        <w:t>WARSZAWA</w:t>
      </w:r>
    </w:p>
    <w:p w14:paraId="3AD9A6F7" w14:textId="77777777" w:rsidR="00263E90" w:rsidRPr="00CD405B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CD405B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CD405B" w:rsidRDefault="00263E90" w:rsidP="00263E90">
      <w:pPr>
        <w:jc w:val="center"/>
        <w:rPr>
          <w:b/>
          <w:smallCaps/>
          <w:spacing w:val="20"/>
        </w:rPr>
      </w:pPr>
      <w:r w:rsidRPr="00CD405B">
        <w:rPr>
          <w:b/>
          <w:smallCaps/>
          <w:spacing w:val="20"/>
        </w:rPr>
        <w:t>OFERTA</w:t>
      </w:r>
    </w:p>
    <w:p w14:paraId="1E4936B3" w14:textId="77777777" w:rsidR="00263E90" w:rsidRPr="00CD405B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My, niżej podpisani</w:t>
      </w:r>
    </w:p>
    <w:p w14:paraId="79C43FC6" w14:textId="77777777" w:rsidR="00263E90" w:rsidRPr="00CD405B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CD405B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78CF8B75" w14:textId="77777777" w:rsidR="00263E90" w:rsidRPr="00CD405B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działając w imieniu i na rzecz:</w:t>
      </w:r>
    </w:p>
    <w:p w14:paraId="4D260382" w14:textId="77777777" w:rsidR="00263E90" w:rsidRPr="00CD405B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CD405B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60F961A" w14:textId="2EBB3DBC" w:rsidR="00DB2F40" w:rsidRDefault="00263E90" w:rsidP="00804BEF">
      <w:pPr>
        <w:pStyle w:val="Tekstpodstawowy"/>
        <w:spacing w:line="360" w:lineRule="auto"/>
        <w:jc w:val="both"/>
      </w:pPr>
      <w:r w:rsidRPr="00CD405B">
        <w:rPr>
          <w:b w:val="0"/>
        </w:rPr>
        <w:t>w odpowiedzi na ZAPYTANIE OFERTOWE</w:t>
      </w:r>
      <w:r w:rsidRPr="00CD405B">
        <w:rPr>
          <w:b w:val="0"/>
          <w:sz w:val="18"/>
          <w:szCs w:val="18"/>
        </w:rPr>
        <w:t xml:space="preserve"> </w:t>
      </w:r>
      <w:r w:rsidR="00CA6174" w:rsidRPr="00CD405B">
        <w:rPr>
          <w:b w:val="0"/>
        </w:rPr>
        <w:t xml:space="preserve">nr </w:t>
      </w:r>
      <w:r w:rsidR="006F1BBA" w:rsidRPr="00CD405B">
        <w:rPr>
          <w:b w:val="0"/>
        </w:rPr>
        <w:t>dzp.262.</w:t>
      </w:r>
      <w:r w:rsidR="004E4335">
        <w:rPr>
          <w:b w:val="0"/>
        </w:rPr>
        <w:t>115</w:t>
      </w:r>
      <w:r w:rsidR="00AB1B30" w:rsidRPr="00CD405B">
        <w:rPr>
          <w:b w:val="0"/>
        </w:rPr>
        <w:t>.</w:t>
      </w:r>
      <w:r w:rsidR="006F1BBA" w:rsidRPr="00CD405B">
        <w:rPr>
          <w:b w:val="0"/>
        </w:rPr>
        <w:t>202</w:t>
      </w:r>
      <w:r w:rsidR="00BC1110" w:rsidRPr="00CD405B">
        <w:rPr>
          <w:b w:val="0"/>
        </w:rPr>
        <w:t>3</w:t>
      </w:r>
      <w:r w:rsidR="00CA6174" w:rsidRPr="00CD405B">
        <w:rPr>
          <w:b w:val="0"/>
        </w:rPr>
        <w:t xml:space="preserve">, </w:t>
      </w:r>
      <w:r w:rsidR="00A635A2" w:rsidRPr="00CD405B">
        <w:t>o</w:t>
      </w:r>
      <w:r w:rsidRPr="00CD405B">
        <w:t xml:space="preserve">ferujemy realizację przedmiotu zamówienia za </w:t>
      </w:r>
      <w:r w:rsidR="006D5C23" w:rsidRPr="00CD405B">
        <w:t>ceny określone w poniższ</w:t>
      </w:r>
      <w:r w:rsidR="00A10D82" w:rsidRPr="00CD405B">
        <w:t>ej</w:t>
      </w:r>
      <w:r w:rsidR="00D855C9" w:rsidRPr="00CD405B">
        <w:t xml:space="preserve"> tabel</w:t>
      </w:r>
      <w:r w:rsidR="007746E4" w:rsidRPr="00CD405B">
        <w:t>i</w:t>
      </w:r>
      <w:r w:rsidR="006D5C23" w:rsidRPr="00CD405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3501"/>
        <w:gridCol w:w="1231"/>
        <w:gridCol w:w="1163"/>
        <w:gridCol w:w="2557"/>
      </w:tblGrid>
      <w:tr w:rsidR="00AA30E4" w14:paraId="42BA2C14" w14:textId="60DA9CFD" w:rsidTr="009624B8">
        <w:tc>
          <w:tcPr>
            <w:tcW w:w="1035" w:type="dxa"/>
          </w:tcPr>
          <w:p w14:paraId="3F6FA597" w14:textId="54196E83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</w:rPr>
            </w:pPr>
            <w:r w:rsidRPr="009624B8">
              <w:rPr>
                <w:b w:val="0"/>
                <w:bCs w:val="0"/>
              </w:rPr>
              <w:t>L.p</w:t>
            </w:r>
          </w:p>
        </w:tc>
        <w:tc>
          <w:tcPr>
            <w:tcW w:w="3501" w:type="dxa"/>
          </w:tcPr>
          <w:p w14:paraId="39305DAF" w14:textId="7C8B8172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</w:rPr>
            </w:pPr>
            <w:r w:rsidRPr="009624B8">
              <w:rPr>
                <w:b w:val="0"/>
                <w:bCs w:val="0"/>
              </w:rPr>
              <w:t>Nazwa</w:t>
            </w:r>
          </w:p>
        </w:tc>
        <w:tc>
          <w:tcPr>
            <w:tcW w:w="1231" w:type="dxa"/>
          </w:tcPr>
          <w:p w14:paraId="3DC2BB77" w14:textId="75B42741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</w:rPr>
            </w:pPr>
            <w:r w:rsidRPr="009624B8">
              <w:rPr>
                <w:b w:val="0"/>
                <w:bCs w:val="0"/>
              </w:rPr>
              <w:t>Pojemność</w:t>
            </w:r>
          </w:p>
        </w:tc>
        <w:tc>
          <w:tcPr>
            <w:tcW w:w="1163" w:type="dxa"/>
          </w:tcPr>
          <w:p w14:paraId="0F86D586" w14:textId="32B0A550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</w:rPr>
            </w:pPr>
            <w:r w:rsidRPr="009624B8">
              <w:rPr>
                <w:b w:val="0"/>
                <w:bCs w:val="0"/>
              </w:rPr>
              <w:t>Ilość</w:t>
            </w:r>
          </w:p>
        </w:tc>
        <w:tc>
          <w:tcPr>
            <w:tcW w:w="2557" w:type="dxa"/>
          </w:tcPr>
          <w:p w14:paraId="3DC58AA6" w14:textId="513404E5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</w:rPr>
            </w:pPr>
            <w:r w:rsidRPr="009624B8">
              <w:rPr>
                <w:b w:val="0"/>
                <w:bCs w:val="0"/>
              </w:rPr>
              <w:t>Cena</w:t>
            </w:r>
          </w:p>
        </w:tc>
      </w:tr>
      <w:tr w:rsidR="00AA30E4" w:rsidRPr="00AA30E4" w14:paraId="7C5FCFD1" w14:textId="5E64DBFE" w:rsidTr="009624B8">
        <w:tc>
          <w:tcPr>
            <w:tcW w:w="1035" w:type="dxa"/>
          </w:tcPr>
          <w:p w14:paraId="7B39D028" w14:textId="50C8A672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3501" w:type="dxa"/>
          </w:tcPr>
          <w:p w14:paraId="73F38703" w14:textId="6115D0AD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Quinta Essentia White (Bag in Box)</w:t>
            </w:r>
          </w:p>
        </w:tc>
        <w:tc>
          <w:tcPr>
            <w:tcW w:w="1231" w:type="dxa"/>
          </w:tcPr>
          <w:p w14:paraId="48096265" w14:textId="541F89AD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3L</w:t>
            </w:r>
          </w:p>
        </w:tc>
        <w:tc>
          <w:tcPr>
            <w:tcW w:w="1163" w:type="dxa"/>
          </w:tcPr>
          <w:p w14:paraId="608F814A" w14:textId="729E900E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557" w:type="dxa"/>
          </w:tcPr>
          <w:p w14:paraId="5E58895F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38152ADA" w14:textId="059AE326" w:rsidTr="009624B8">
        <w:tc>
          <w:tcPr>
            <w:tcW w:w="1035" w:type="dxa"/>
          </w:tcPr>
          <w:p w14:paraId="02B48043" w14:textId="1900DA6F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61A93D37" w14:textId="1CD3ED91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Saint Vincent Riesling</w:t>
            </w:r>
          </w:p>
        </w:tc>
        <w:tc>
          <w:tcPr>
            <w:tcW w:w="1231" w:type="dxa"/>
          </w:tcPr>
          <w:p w14:paraId="36DEABE8" w14:textId="03F5CF8D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349E4DA3" w14:textId="2B10998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45</w:t>
            </w:r>
          </w:p>
        </w:tc>
        <w:tc>
          <w:tcPr>
            <w:tcW w:w="2557" w:type="dxa"/>
          </w:tcPr>
          <w:p w14:paraId="2208CFEB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7B6526B3" w14:textId="471D3D2B" w:rsidTr="009624B8">
        <w:tc>
          <w:tcPr>
            <w:tcW w:w="1035" w:type="dxa"/>
          </w:tcPr>
          <w:p w14:paraId="1F19AF5C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37691ECF" w14:textId="3CCC61E8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Saint Vincent Regent</w:t>
            </w:r>
          </w:p>
        </w:tc>
        <w:tc>
          <w:tcPr>
            <w:tcW w:w="1231" w:type="dxa"/>
          </w:tcPr>
          <w:p w14:paraId="191EF45F" w14:textId="45609189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56CFC27D" w14:textId="0A28677B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15</w:t>
            </w:r>
          </w:p>
        </w:tc>
        <w:tc>
          <w:tcPr>
            <w:tcW w:w="2557" w:type="dxa"/>
          </w:tcPr>
          <w:p w14:paraId="47C06972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17E91E35" w14:textId="3B9A178D" w:rsidTr="009624B8">
        <w:tc>
          <w:tcPr>
            <w:tcW w:w="1035" w:type="dxa"/>
          </w:tcPr>
          <w:p w14:paraId="728A9371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49473DFA" w14:textId="361316A6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Cabernet Cortis Reserva</w:t>
            </w:r>
          </w:p>
        </w:tc>
        <w:tc>
          <w:tcPr>
            <w:tcW w:w="1231" w:type="dxa"/>
          </w:tcPr>
          <w:p w14:paraId="12ADA52C" w14:textId="3329C8C0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4D217743" w14:textId="4B52A38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23</w:t>
            </w:r>
          </w:p>
        </w:tc>
        <w:tc>
          <w:tcPr>
            <w:tcW w:w="2557" w:type="dxa"/>
          </w:tcPr>
          <w:p w14:paraId="21864D99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67C75574" w14:textId="385BA419" w:rsidTr="009624B8">
        <w:tc>
          <w:tcPr>
            <w:tcW w:w="1035" w:type="dxa"/>
          </w:tcPr>
          <w:p w14:paraId="65389B10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47A19D6A" w14:textId="2B944DE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Solaris nobilis</w:t>
            </w:r>
          </w:p>
        </w:tc>
        <w:tc>
          <w:tcPr>
            <w:tcW w:w="1231" w:type="dxa"/>
          </w:tcPr>
          <w:p w14:paraId="4733837C" w14:textId="509BA6FD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375 ml</w:t>
            </w:r>
          </w:p>
        </w:tc>
        <w:tc>
          <w:tcPr>
            <w:tcW w:w="1163" w:type="dxa"/>
          </w:tcPr>
          <w:p w14:paraId="1E20B4DD" w14:textId="15D0C796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21</w:t>
            </w:r>
          </w:p>
        </w:tc>
        <w:tc>
          <w:tcPr>
            <w:tcW w:w="2557" w:type="dxa"/>
          </w:tcPr>
          <w:p w14:paraId="2EB331CB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563C84FB" w14:textId="2B8A0300" w:rsidTr="009624B8">
        <w:tc>
          <w:tcPr>
            <w:tcW w:w="1035" w:type="dxa"/>
          </w:tcPr>
          <w:p w14:paraId="652634CE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05C4B1BC" w14:textId="0FEB11A1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Fiest Deutscher Riesling</w:t>
            </w:r>
          </w:p>
        </w:tc>
        <w:tc>
          <w:tcPr>
            <w:tcW w:w="1231" w:type="dxa"/>
          </w:tcPr>
          <w:p w14:paraId="4EC88819" w14:textId="309276F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65E3262D" w14:textId="7A1CEDC9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23</w:t>
            </w:r>
          </w:p>
        </w:tc>
        <w:tc>
          <w:tcPr>
            <w:tcW w:w="2557" w:type="dxa"/>
          </w:tcPr>
          <w:p w14:paraId="68A1F110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56FAD08B" w14:textId="27A9D964" w:rsidTr="009624B8">
        <w:tc>
          <w:tcPr>
            <w:tcW w:w="1035" w:type="dxa"/>
          </w:tcPr>
          <w:p w14:paraId="6AC67BF4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5B8E399F" w14:textId="5189E49B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Jim beam</w:t>
            </w:r>
          </w:p>
        </w:tc>
        <w:tc>
          <w:tcPr>
            <w:tcW w:w="1231" w:type="dxa"/>
          </w:tcPr>
          <w:p w14:paraId="47D2E1B3" w14:textId="570C2753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7A457DDF" w14:textId="084D8C26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557" w:type="dxa"/>
          </w:tcPr>
          <w:p w14:paraId="3A059E5B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1AB2D7AB" w14:textId="0498D869" w:rsidTr="009624B8">
        <w:tc>
          <w:tcPr>
            <w:tcW w:w="1035" w:type="dxa"/>
          </w:tcPr>
          <w:p w14:paraId="6F1F3A23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1C064229" w14:textId="538DC33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Calvados Lous Lauriston Fine</w:t>
            </w:r>
          </w:p>
        </w:tc>
        <w:tc>
          <w:tcPr>
            <w:tcW w:w="1231" w:type="dxa"/>
          </w:tcPr>
          <w:p w14:paraId="4D84D5B4" w14:textId="1733DE39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3724D2AC" w14:textId="3BE0E229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557" w:type="dxa"/>
          </w:tcPr>
          <w:p w14:paraId="76B2F554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321B8695" w14:textId="4A7A98C4" w:rsidTr="009624B8">
        <w:tc>
          <w:tcPr>
            <w:tcW w:w="1035" w:type="dxa"/>
          </w:tcPr>
          <w:p w14:paraId="5A088406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13BDD045" w14:textId="2186F30C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Koniak Hennessy VS</w:t>
            </w:r>
          </w:p>
        </w:tc>
        <w:tc>
          <w:tcPr>
            <w:tcW w:w="1231" w:type="dxa"/>
          </w:tcPr>
          <w:p w14:paraId="3ADBE1F5" w14:textId="32177B21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73EBA4BB" w14:textId="04F27DF5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2557" w:type="dxa"/>
          </w:tcPr>
          <w:p w14:paraId="5C437DC7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065E4760" w14:textId="243D2EAF" w:rsidTr="009624B8">
        <w:tc>
          <w:tcPr>
            <w:tcW w:w="1035" w:type="dxa"/>
          </w:tcPr>
          <w:p w14:paraId="6506C44A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4FA533A2" w14:textId="0594B568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Gibson's London</w:t>
            </w:r>
          </w:p>
        </w:tc>
        <w:tc>
          <w:tcPr>
            <w:tcW w:w="1231" w:type="dxa"/>
          </w:tcPr>
          <w:p w14:paraId="43A8199F" w14:textId="63E1E481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0FBAA525" w14:textId="0E6476A3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2557" w:type="dxa"/>
          </w:tcPr>
          <w:p w14:paraId="5A34BEEC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4E084D0C" w14:textId="348D4B49" w:rsidTr="009624B8">
        <w:tc>
          <w:tcPr>
            <w:tcW w:w="1035" w:type="dxa"/>
          </w:tcPr>
          <w:p w14:paraId="69E4D390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0A95232B" w14:textId="218F4FDB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Bushmils Orginal</w:t>
            </w:r>
          </w:p>
        </w:tc>
        <w:tc>
          <w:tcPr>
            <w:tcW w:w="1231" w:type="dxa"/>
          </w:tcPr>
          <w:p w14:paraId="4A251927" w14:textId="3CE8613B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1672D2A9" w14:textId="39E6D64C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2557" w:type="dxa"/>
          </w:tcPr>
          <w:p w14:paraId="2B8E0A69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4EFD2603" w14:textId="03321E4A" w:rsidTr="009624B8">
        <w:tc>
          <w:tcPr>
            <w:tcW w:w="1035" w:type="dxa"/>
          </w:tcPr>
          <w:p w14:paraId="2F80B348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776A9689" w14:textId="6E245214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Capitan Morgan White</w:t>
            </w:r>
          </w:p>
        </w:tc>
        <w:tc>
          <w:tcPr>
            <w:tcW w:w="1231" w:type="dxa"/>
          </w:tcPr>
          <w:p w14:paraId="76A602BE" w14:textId="1903D44E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4F1E0D9D" w14:textId="42F46FD4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34C09C94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5027D859" w14:textId="5C43AD3D" w:rsidTr="009624B8">
        <w:tc>
          <w:tcPr>
            <w:tcW w:w="1035" w:type="dxa"/>
          </w:tcPr>
          <w:p w14:paraId="60A82318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2D57400A" w14:textId="4763485C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Capitan Morgan Black</w:t>
            </w:r>
          </w:p>
        </w:tc>
        <w:tc>
          <w:tcPr>
            <w:tcW w:w="1231" w:type="dxa"/>
          </w:tcPr>
          <w:p w14:paraId="572D46F9" w14:textId="58135A13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07407DD4" w14:textId="5A1C4339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2557" w:type="dxa"/>
          </w:tcPr>
          <w:p w14:paraId="2B59D4FA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32B6758C" w14:textId="304C502A" w:rsidTr="009624B8">
        <w:tc>
          <w:tcPr>
            <w:tcW w:w="1035" w:type="dxa"/>
          </w:tcPr>
          <w:p w14:paraId="23A3C03A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5C122824" w14:textId="6E6DEE76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Chivas 12 YO</w:t>
            </w:r>
          </w:p>
        </w:tc>
        <w:tc>
          <w:tcPr>
            <w:tcW w:w="1231" w:type="dxa"/>
          </w:tcPr>
          <w:p w14:paraId="06AADA17" w14:textId="03B0DD7C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</w:t>
            </w:r>
            <w:r w:rsidR="009624B8" w:rsidRPr="009624B8">
              <w:rPr>
                <w:b w:val="0"/>
                <w:bCs w:val="0"/>
                <w:lang w:val="en-US"/>
              </w:rPr>
              <w:t>0</w:t>
            </w:r>
            <w:r w:rsidRPr="009624B8">
              <w:rPr>
                <w:b w:val="0"/>
                <w:bCs w:val="0"/>
                <w:lang w:val="en-US"/>
              </w:rPr>
              <w:t>0 ml</w:t>
            </w:r>
          </w:p>
        </w:tc>
        <w:tc>
          <w:tcPr>
            <w:tcW w:w="1163" w:type="dxa"/>
          </w:tcPr>
          <w:p w14:paraId="3F9ADA53" w14:textId="332D7FB1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7AAC30D3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07EA6156" w14:textId="3AD9F920" w:rsidTr="009624B8">
        <w:tc>
          <w:tcPr>
            <w:tcW w:w="1035" w:type="dxa"/>
          </w:tcPr>
          <w:p w14:paraId="1CC85C12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4D80DAB5" w14:textId="18413309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Tequila sip&amp;sip silver</w:t>
            </w:r>
          </w:p>
        </w:tc>
        <w:tc>
          <w:tcPr>
            <w:tcW w:w="1231" w:type="dxa"/>
          </w:tcPr>
          <w:p w14:paraId="587770E1" w14:textId="4811A568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6353261F" w14:textId="2D7EB834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2557" w:type="dxa"/>
          </w:tcPr>
          <w:p w14:paraId="57371ECF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7985DC8D" w14:textId="78A5D166" w:rsidTr="009624B8">
        <w:tc>
          <w:tcPr>
            <w:tcW w:w="1035" w:type="dxa"/>
          </w:tcPr>
          <w:p w14:paraId="45A4CD33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5E60F6C4" w14:textId="4F94F155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Belvedere</w:t>
            </w:r>
          </w:p>
        </w:tc>
        <w:tc>
          <w:tcPr>
            <w:tcW w:w="1231" w:type="dxa"/>
          </w:tcPr>
          <w:p w14:paraId="1B9133D5" w14:textId="5C070B58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</w:t>
            </w:r>
            <w:r w:rsidR="009624B8" w:rsidRPr="009624B8">
              <w:rPr>
                <w:b w:val="0"/>
                <w:bCs w:val="0"/>
                <w:lang w:val="en-US"/>
              </w:rPr>
              <w:t>0</w:t>
            </w:r>
            <w:r w:rsidRPr="009624B8">
              <w:rPr>
                <w:b w:val="0"/>
                <w:bCs w:val="0"/>
                <w:lang w:val="en-US"/>
              </w:rPr>
              <w:t>0 ml</w:t>
            </w:r>
          </w:p>
        </w:tc>
        <w:tc>
          <w:tcPr>
            <w:tcW w:w="1163" w:type="dxa"/>
          </w:tcPr>
          <w:p w14:paraId="48E7A3DB" w14:textId="7A22246E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2557" w:type="dxa"/>
          </w:tcPr>
          <w:p w14:paraId="0C5F2CF8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3F778F31" w14:textId="3A4CE3C3" w:rsidTr="009624B8">
        <w:tc>
          <w:tcPr>
            <w:tcW w:w="1035" w:type="dxa"/>
          </w:tcPr>
          <w:p w14:paraId="1F6AFED1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66BE597C" w14:textId="7F835B91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Wódka Absolut Pears</w:t>
            </w:r>
          </w:p>
        </w:tc>
        <w:tc>
          <w:tcPr>
            <w:tcW w:w="1231" w:type="dxa"/>
          </w:tcPr>
          <w:p w14:paraId="7FFA8328" w14:textId="51F79A25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2F7BE7C7" w14:textId="22E15D80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32CA7620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756C3257" w14:textId="1C226BA4" w:rsidTr="009624B8">
        <w:tc>
          <w:tcPr>
            <w:tcW w:w="1035" w:type="dxa"/>
          </w:tcPr>
          <w:p w14:paraId="68BD12BB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38847829" w14:textId="37905C1B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Nemiroff Citron</w:t>
            </w:r>
          </w:p>
        </w:tc>
        <w:tc>
          <w:tcPr>
            <w:tcW w:w="1231" w:type="dxa"/>
          </w:tcPr>
          <w:p w14:paraId="6D116BB7" w14:textId="4873D5B1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4D0289C5" w14:textId="1ED9B8AD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6F882706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52205A3D" w14:textId="554E1713" w:rsidTr="009624B8">
        <w:tc>
          <w:tcPr>
            <w:tcW w:w="1035" w:type="dxa"/>
          </w:tcPr>
          <w:p w14:paraId="52D42366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2F5EDA32" w14:textId="7B4EBA63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Cointreau</w:t>
            </w:r>
          </w:p>
        </w:tc>
        <w:tc>
          <w:tcPr>
            <w:tcW w:w="1231" w:type="dxa"/>
          </w:tcPr>
          <w:p w14:paraId="4ACCBE4B" w14:textId="7AEBB16E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64E57758" w14:textId="3F02D5AD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2557" w:type="dxa"/>
          </w:tcPr>
          <w:p w14:paraId="2FD82485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796C6039" w14:textId="11FDDC62" w:rsidTr="009624B8">
        <w:tc>
          <w:tcPr>
            <w:tcW w:w="1035" w:type="dxa"/>
          </w:tcPr>
          <w:p w14:paraId="3E32A5E2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3812B322" w14:textId="07571F38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Bulleit Bourbon RYE</w:t>
            </w:r>
          </w:p>
        </w:tc>
        <w:tc>
          <w:tcPr>
            <w:tcW w:w="1231" w:type="dxa"/>
          </w:tcPr>
          <w:p w14:paraId="292DDE97" w14:textId="1FA63CB9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406EE5A2" w14:textId="477456F4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52FC5BD0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03246CCA" w14:textId="365B2DF4" w:rsidTr="009624B8">
        <w:tc>
          <w:tcPr>
            <w:tcW w:w="1035" w:type="dxa"/>
          </w:tcPr>
          <w:p w14:paraId="4DB46BE2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1D9B9CA3" w14:textId="7B66C048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Benini Vermouth dry (biały)</w:t>
            </w:r>
          </w:p>
        </w:tc>
        <w:tc>
          <w:tcPr>
            <w:tcW w:w="1231" w:type="dxa"/>
          </w:tcPr>
          <w:p w14:paraId="0E440785" w14:textId="03AE9C49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1000 ml</w:t>
            </w:r>
          </w:p>
        </w:tc>
        <w:tc>
          <w:tcPr>
            <w:tcW w:w="1163" w:type="dxa"/>
          </w:tcPr>
          <w:p w14:paraId="75D4E364" w14:textId="5CAE4BA6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62FEB8FD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02C56A06" w14:textId="610BA976" w:rsidTr="009624B8">
        <w:tc>
          <w:tcPr>
            <w:tcW w:w="1035" w:type="dxa"/>
          </w:tcPr>
          <w:p w14:paraId="276E45CB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4C78505E" w14:textId="4E241904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Benini Vermouth dry (czerwony)</w:t>
            </w:r>
          </w:p>
        </w:tc>
        <w:tc>
          <w:tcPr>
            <w:tcW w:w="1231" w:type="dxa"/>
          </w:tcPr>
          <w:p w14:paraId="7709B0AD" w14:textId="5682B86F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1000 ml</w:t>
            </w:r>
          </w:p>
        </w:tc>
        <w:tc>
          <w:tcPr>
            <w:tcW w:w="1163" w:type="dxa"/>
          </w:tcPr>
          <w:p w14:paraId="3EB00BE7" w14:textId="6FEA4E2B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1770EEC2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AA30E4" w:rsidRPr="00AA30E4" w14:paraId="5C35C4B9" w14:textId="6284489D" w:rsidTr="009624B8">
        <w:tc>
          <w:tcPr>
            <w:tcW w:w="1035" w:type="dxa"/>
          </w:tcPr>
          <w:p w14:paraId="6A811822" w14:textId="77777777" w:rsidR="00AA30E4" w:rsidRPr="009624B8" w:rsidRDefault="00AA30E4" w:rsidP="00AA30E4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7587B3C8" w14:textId="416D0C5E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RONER KIRSCHWASSER</w:t>
            </w:r>
          </w:p>
        </w:tc>
        <w:tc>
          <w:tcPr>
            <w:tcW w:w="1231" w:type="dxa"/>
          </w:tcPr>
          <w:p w14:paraId="2DC96370" w14:textId="1D213BDF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700 ml</w:t>
            </w:r>
          </w:p>
        </w:tc>
        <w:tc>
          <w:tcPr>
            <w:tcW w:w="1163" w:type="dxa"/>
          </w:tcPr>
          <w:p w14:paraId="7208F1EB" w14:textId="1F02973B" w:rsidR="00AA30E4" w:rsidRPr="009624B8" w:rsidRDefault="009624B8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2557" w:type="dxa"/>
          </w:tcPr>
          <w:p w14:paraId="07E29B76" w14:textId="77777777" w:rsidR="00AA30E4" w:rsidRPr="009624B8" w:rsidRDefault="00AA30E4" w:rsidP="00804BEF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3EBEEEA7" w14:textId="1B72AAFA" w:rsidTr="009624B8">
        <w:tc>
          <w:tcPr>
            <w:tcW w:w="1035" w:type="dxa"/>
          </w:tcPr>
          <w:p w14:paraId="15C8CCE5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  <w:vAlign w:val="center"/>
          </w:tcPr>
          <w:p w14:paraId="46482CE8" w14:textId="77777777" w:rsidR="009624B8" w:rsidRPr="009624B8" w:rsidRDefault="009624B8" w:rsidP="009624B8">
            <w:pPr>
              <w:rPr>
                <w:rFonts w:ascii="Georgia" w:eastAsia="Georgia" w:hAnsi="Georgia" w:cs="Georgia"/>
                <w:color w:val="000000"/>
                <w:sz w:val="18"/>
                <w:szCs w:val="18"/>
                <w:lang w:val="en-US"/>
              </w:rPr>
            </w:pPr>
          </w:p>
          <w:p w14:paraId="53691EF1" w14:textId="59EF88A9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GAYDA CEPAGE VIOGNIER BLANC</w:t>
            </w:r>
          </w:p>
        </w:tc>
        <w:tc>
          <w:tcPr>
            <w:tcW w:w="1231" w:type="dxa"/>
          </w:tcPr>
          <w:p w14:paraId="5785D477" w14:textId="4AE8F1B4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02D4F4C6" w14:textId="658D5D75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1915F9A3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280CE1D4" w14:textId="7B169A42" w:rsidTr="009624B8">
        <w:tc>
          <w:tcPr>
            <w:tcW w:w="1035" w:type="dxa"/>
          </w:tcPr>
          <w:p w14:paraId="3DD64247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5FB984D1" w14:textId="74B85C3E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PRINCIPESCO PINOT GRIGIO IGT VENEZIE</w:t>
            </w:r>
          </w:p>
        </w:tc>
        <w:tc>
          <w:tcPr>
            <w:tcW w:w="1231" w:type="dxa"/>
          </w:tcPr>
          <w:p w14:paraId="380545D6" w14:textId="085CF1A1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6B293CC2" w14:textId="70AE6EC0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2D28D116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16DDC275" w14:textId="11E9FD41" w:rsidTr="009624B8">
        <w:tc>
          <w:tcPr>
            <w:tcW w:w="1035" w:type="dxa"/>
          </w:tcPr>
          <w:p w14:paraId="11404587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  <w:vAlign w:val="center"/>
          </w:tcPr>
          <w:p w14:paraId="61A1C269" w14:textId="77777777" w:rsidR="009624B8" w:rsidRPr="009624B8" w:rsidRDefault="009624B8" w:rsidP="009624B8">
            <w:pPr>
              <w:rPr>
                <w:rFonts w:ascii="Georgia" w:eastAsia="Georgia" w:hAnsi="Georgia" w:cs="Georgia"/>
                <w:color w:val="000000"/>
                <w:sz w:val="18"/>
                <w:szCs w:val="18"/>
                <w:lang w:val="en-US"/>
              </w:rPr>
            </w:pPr>
          </w:p>
          <w:p w14:paraId="69B818C4" w14:textId="15AC2651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TOPICO MOSCATEL</w:t>
            </w:r>
          </w:p>
        </w:tc>
        <w:tc>
          <w:tcPr>
            <w:tcW w:w="1231" w:type="dxa"/>
          </w:tcPr>
          <w:p w14:paraId="0017558E" w14:textId="69EDEE2B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569B1768" w14:textId="67D6D696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58A56C4C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40D10049" w14:textId="5D38769A" w:rsidTr="009624B8">
        <w:tc>
          <w:tcPr>
            <w:tcW w:w="1035" w:type="dxa"/>
          </w:tcPr>
          <w:p w14:paraId="5479B587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5C35F0A1" w14:textId="6800B541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VINHO VERDE TORRE DE LAPELA</w:t>
            </w:r>
          </w:p>
        </w:tc>
        <w:tc>
          <w:tcPr>
            <w:tcW w:w="1231" w:type="dxa"/>
          </w:tcPr>
          <w:p w14:paraId="39547CA2" w14:textId="499AAB28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1C5D429B" w14:textId="4DA4EB15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5A2AC75D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45368275" w14:textId="362F1753" w:rsidTr="009624B8">
        <w:tc>
          <w:tcPr>
            <w:tcW w:w="1035" w:type="dxa"/>
          </w:tcPr>
          <w:p w14:paraId="2D04D167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2CE230F0" w14:textId="074C1CD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ESTERHAZY ‘ESTORAS’ GRÜNER VELTLINER</w:t>
            </w:r>
          </w:p>
        </w:tc>
        <w:tc>
          <w:tcPr>
            <w:tcW w:w="1231" w:type="dxa"/>
          </w:tcPr>
          <w:p w14:paraId="5F438312" w14:textId="4ADB5E65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7C7C3CD4" w14:textId="5CC11365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479E8B24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06214A22" w14:textId="284CC291" w:rsidTr="009624B8">
        <w:tc>
          <w:tcPr>
            <w:tcW w:w="1035" w:type="dxa"/>
          </w:tcPr>
          <w:p w14:paraId="57379CA4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0B812D20" w14:textId="24AB55CB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CASA SOLAR TEMPRANILLO</w:t>
            </w:r>
          </w:p>
        </w:tc>
        <w:tc>
          <w:tcPr>
            <w:tcW w:w="1231" w:type="dxa"/>
          </w:tcPr>
          <w:p w14:paraId="201C8815" w14:textId="7611E733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75ACED87" w14:textId="27DF83BE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23D0EA07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1AFDDC52" w14:textId="20AECE9C" w:rsidTr="009624B8">
        <w:tc>
          <w:tcPr>
            <w:tcW w:w="1035" w:type="dxa"/>
          </w:tcPr>
          <w:p w14:paraId="4625B804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  <w:vAlign w:val="center"/>
          </w:tcPr>
          <w:p w14:paraId="30115E1A" w14:textId="3DB30874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PARLEZ VOUS LA LOIRE PINOT NOIR IGP VAL DE LOIRE</w:t>
            </w:r>
          </w:p>
        </w:tc>
        <w:tc>
          <w:tcPr>
            <w:tcW w:w="1231" w:type="dxa"/>
          </w:tcPr>
          <w:p w14:paraId="0D9483E9" w14:textId="44CDDF5F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2553CD76" w14:textId="28FF2710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6D38F5C2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79FFB956" w14:textId="3D39116E" w:rsidTr="009624B8">
        <w:tc>
          <w:tcPr>
            <w:tcW w:w="1035" w:type="dxa"/>
          </w:tcPr>
          <w:p w14:paraId="17F9EEF6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6A511D8B" w14:textId="07B40E02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LES GRANDS CHEMINS CARIGNAN IGP PAYS D'HERAULT</w:t>
            </w:r>
          </w:p>
        </w:tc>
        <w:tc>
          <w:tcPr>
            <w:tcW w:w="1231" w:type="dxa"/>
          </w:tcPr>
          <w:p w14:paraId="1629DA33" w14:textId="5F8A6BB3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44E756F4" w14:textId="5C52988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515E8FD6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054F0146" w14:textId="77777777" w:rsidTr="009624B8">
        <w:tc>
          <w:tcPr>
            <w:tcW w:w="1035" w:type="dxa"/>
          </w:tcPr>
          <w:p w14:paraId="05D9ECF5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1464261C" w14:textId="2153F5E1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GRIFONE SANGIOVESE IGT PUGLIA</w:t>
            </w:r>
          </w:p>
        </w:tc>
        <w:tc>
          <w:tcPr>
            <w:tcW w:w="1231" w:type="dxa"/>
          </w:tcPr>
          <w:p w14:paraId="6116AF00" w14:textId="4D1C285B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3E4480FF" w14:textId="4C451741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651582FD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51AD930E" w14:textId="77777777" w:rsidTr="009624B8">
        <w:tc>
          <w:tcPr>
            <w:tcW w:w="1035" w:type="dxa"/>
          </w:tcPr>
          <w:p w14:paraId="148FEB08" w14:textId="77777777" w:rsidR="009624B8" w:rsidRPr="009624B8" w:rsidRDefault="009624B8" w:rsidP="009624B8">
            <w:pPr>
              <w:pStyle w:val="Tekstpodstawowy"/>
              <w:numPr>
                <w:ilvl w:val="0"/>
                <w:numId w:val="9"/>
              </w:numPr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3501" w:type="dxa"/>
          </w:tcPr>
          <w:p w14:paraId="7038509E" w14:textId="6A488CD5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 w:rsidRPr="009624B8">
              <w:rPr>
                <w:rFonts w:ascii="Georgia" w:eastAsia="Georgia" w:hAnsi="Georgia" w:cs="Georgia"/>
                <w:b w:val="0"/>
                <w:bCs w:val="0"/>
                <w:color w:val="000000"/>
                <w:sz w:val="18"/>
                <w:szCs w:val="18"/>
                <w:lang w:val="en-US"/>
              </w:rPr>
              <w:t>MAURO MOLINO NEBBIOLO DOC LANGHE</w:t>
            </w:r>
          </w:p>
        </w:tc>
        <w:tc>
          <w:tcPr>
            <w:tcW w:w="1231" w:type="dxa"/>
          </w:tcPr>
          <w:p w14:paraId="3B79BEE0" w14:textId="1199FD8B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750 ml</w:t>
            </w:r>
          </w:p>
        </w:tc>
        <w:tc>
          <w:tcPr>
            <w:tcW w:w="1163" w:type="dxa"/>
          </w:tcPr>
          <w:p w14:paraId="489C6C6B" w14:textId="5BA08AAC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  <w:r w:rsidRPr="009624B8"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2557" w:type="dxa"/>
          </w:tcPr>
          <w:p w14:paraId="33F824EE" w14:textId="77777777" w:rsidR="009624B8" w:rsidRPr="009624B8" w:rsidRDefault="009624B8" w:rsidP="009624B8">
            <w:pPr>
              <w:pStyle w:val="Tekstpodstawowy"/>
              <w:spacing w:line="360" w:lineRule="auto"/>
              <w:jc w:val="both"/>
              <w:rPr>
                <w:b w:val="0"/>
                <w:bCs w:val="0"/>
                <w:lang w:val="en-US"/>
              </w:rPr>
            </w:pPr>
          </w:p>
        </w:tc>
      </w:tr>
      <w:tr w:rsidR="009624B8" w:rsidRPr="00AA30E4" w14:paraId="52E97B2B" w14:textId="77777777" w:rsidTr="009624B8">
        <w:tc>
          <w:tcPr>
            <w:tcW w:w="6930" w:type="dxa"/>
            <w:gridSpan w:val="4"/>
          </w:tcPr>
          <w:p w14:paraId="4220F235" w14:textId="5AA5071D" w:rsidR="009624B8" w:rsidRDefault="009624B8" w:rsidP="009624B8">
            <w:pPr>
              <w:pStyle w:val="Tekstpodstawowy"/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RAZEM</w:t>
            </w:r>
          </w:p>
        </w:tc>
        <w:tc>
          <w:tcPr>
            <w:tcW w:w="2557" w:type="dxa"/>
          </w:tcPr>
          <w:p w14:paraId="04F8ABF5" w14:textId="77777777" w:rsidR="009624B8" w:rsidRPr="00AA30E4" w:rsidRDefault="009624B8" w:rsidP="009624B8">
            <w:pPr>
              <w:pStyle w:val="Tekstpodstawowy"/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01F2CA62" w14:textId="77777777" w:rsidR="00804BEF" w:rsidRPr="009624B8" w:rsidRDefault="00804BEF" w:rsidP="009624B8">
      <w:pPr>
        <w:rPr>
          <w:bCs/>
          <w:i/>
          <w:sz w:val="22"/>
          <w:szCs w:val="22"/>
          <w:lang w:val="en-US"/>
        </w:rPr>
      </w:pPr>
    </w:p>
    <w:p w14:paraId="5E1EA486" w14:textId="54D594AB" w:rsidR="0094652E" w:rsidRPr="00CD405B" w:rsidRDefault="00F14A48" w:rsidP="00DB2F40">
      <w:p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>S</w:t>
      </w:r>
      <w:r w:rsidR="00DB2F40" w:rsidRPr="00CD405B">
        <w:rPr>
          <w:bCs/>
          <w:sz w:val="22"/>
          <w:szCs w:val="22"/>
        </w:rPr>
        <w:t>łownie</w:t>
      </w:r>
      <w:r w:rsidRPr="00CD405B">
        <w:rPr>
          <w:bCs/>
          <w:sz w:val="22"/>
          <w:szCs w:val="22"/>
        </w:rPr>
        <w:t>: ……………………………………………………………. złotych brutto</w:t>
      </w:r>
    </w:p>
    <w:p w14:paraId="7096DBBF" w14:textId="77777777" w:rsidR="008775C5" w:rsidRPr="00CD405B" w:rsidRDefault="008775C5" w:rsidP="00DB2F40">
      <w:pPr>
        <w:rPr>
          <w:bCs/>
          <w:sz w:val="22"/>
          <w:szCs w:val="22"/>
        </w:rPr>
      </w:pPr>
    </w:p>
    <w:p w14:paraId="500EBED8" w14:textId="47D87AE2" w:rsidR="008775C5" w:rsidRPr="00CD405B" w:rsidRDefault="008775C5" w:rsidP="00DB2F40">
      <w:p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 xml:space="preserve">Termin dostawy: ……………………………… (w okresie między 31 sierpnia 2023 r. a </w:t>
      </w:r>
      <w:r w:rsidR="009624B8">
        <w:rPr>
          <w:bCs/>
          <w:sz w:val="22"/>
          <w:szCs w:val="22"/>
        </w:rPr>
        <w:t>2</w:t>
      </w:r>
      <w:r w:rsidRPr="00CD405B">
        <w:rPr>
          <w:bCs/>
          <w:sz w:val="22"/>
          <w:szCs w:val="22"/>
        </w:rPr>
        <w:t xml:space="preserve"> września 2023 r.)</w:t>
      </w:r>
    </w:p>
    <w:p w14:paraId="15C883A2" w14:textId="77777777" w:rsidR="00F14A48" w:rsidRPr="00CD405B" w:rsidRDefault="00F14A48" w:rsidP="00DB2F40">
      <w:pPr>
        <w:rPr>
          <w:bCs/>
          <w:sz w:val="22"/>
          <w:szCs w:val="22"/>
        </w:rPr>
      </w:pPr>
    </w:p>
    <w:p w14:paraId="6A7F1840" w14:textId="6969DB7D" w:rsidR="00804BEF" w:rsidRPr="00CD405B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 xml:space="preserve">Zobowiązujemy się wykonać przedmiot zamówienia zgodnie z </w:t>
      </w:r>
      <w:r w:rsidRPr="00CD405B">
        <w:rPr>
          <w:b/>
          <w:sz w:val="22"/>
          <w:szCs w:val="22"/>
        </w:rPr>
        <w:t>opisem przedmiotu zamówienia</w:t>
      </w:r>
      <w:r w:rsidRPr="00CD405B">
        <w:rPr>
          <w:sz w:val="22"/>
          <w:szCs w:val="22"/>
        </w:rPr>
        <w:t>.</w:t>
      </w:r>
    </w:p>
    <w:p w14:paraId="1D163902" w14:textId="40565B78" w:rsidR="00B97E01" w:rsidRPr="00CD405B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Oświadczam/y, że Wykonawca oraz osoby uprawnione do reprezentowania go, wspólnicy, właściciele udziałów, itp. nie są powiązani z Zamawiającym - FRSE osobowo lub kapitałowo-</w:t>
      </w:r>
      <w:r w:rsidR="00A7036E" w:rsidRPr="00CD405B">
        <w:rPr>
          <w:sz w:val="22"/>
          <w:szCs w:val="22"/>
        </w:rPr>
        <w:br/>
      </w:r>
      <w:r w:rsidR="007B162B" w:rsidRPr="00CD405B">
        <w:rPr>
          <w:sz w:val="22"/>
          <w:szCs w:val="22"/>
        </w:rPr>
        <w:t xml:space="preserve">w zakresie określonym w pkt 6.5.2 ppkt. 3) Wytycznych </w:t>
      </w:r>
      <w:r w:rsidRPr="00CD405B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CD405B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CD405B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CD405B">
        <w:rPr>
          <w:sz w:val="22"/>
          <w:szCs w:val="22"/>
        </w:rPr>
        <w:t>.</w:t>
      </w:r>
    </w:p>
    <w:p w14:paraId="6306EAFA" w14:textId="77777777" w:rsidR="00E8644E" w:rsidRPr="00CD405B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CD405B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CD405B">
        <w:rPr>
          <w:bCs/>
          <w:sz w:val="22"/>
          <w:szCs w:val="22"/>
        </w:rPr>
        <w:lastRenderedPageBreak/>
        <w:t xml:space="preserve">Oświadczamy, że zapoznaliśmy się z </w:t>
      </w:r>
      <w:r w:rsidRPr="00CD405B">
        <w:rPr>
          <w:b/>
          <w:sz w:val="22"/>
          <w:szCs w:val="22"/>
        </w:rPr>
        <w:t xml:space="preserve">załącznikiem nr </w:t>
      </w:r>
      <w:r w:rsidR="0051272A" w:rsidRPr="00CD405B">
        <w:rPr>
          <w:b/>
          <w:sz w:val="22"/>
          <w:szCs w:val="22"/>
        </w:rPr>
        <w:t>4</w:t>
      </w:r>
      <w:r w:rsidRPr="00CD405B">
        <w:rPr>
          <w:b/>
          <w:sz w:val="22"/>
          <w:szCs w:val="22"/>
        </w:rPr>
        <w:t xml:space="preserve"> </w:t>
      </w:r>
      <w:r w:rsidRPr="00CD405B">
        <w:rPr>
          <w:bCs/>
          <w:sz w:val="22"/>
          <w:szCs w:val="22"/>
        </w:rPr>
        <w:t>do zapytania ofertowego</w:t>
      </w:r>
      <w:r w:rsidR="008A11B4" w:rsidRPr="00CD405B">
        <w:rPr>
          <w:bCs/>
          <w:sz w:val="22"/>
          <w:szCs w:val="22"/>
        </w:rPr>
        <w:t xml:space="preserve"> oraz ze przekazaliśmy jego treść osobom, których dane osobowe zamieściliśmy w ofercie lub załącznikach. </w:t>
      </w:r>
    </w:p>
    <w:p w14:paraId="074B376C" w14:textId="77777777" w:rsidR="001370A2" w:rsidRPr="00CD405B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CD405B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CD405B">
        <w:rPr>
          <w:sz w:val="22"/>
          <w:szCs w:val="22"/>
        </w:rPr>
        <w:t xml:space="preserve"> </w:t>
      </w:r>
      <w:r w:rsidR="00263E90" w:rsidRPr="00CD405B">
        <w:rPr>
          <w:sz w:val="22"/>
          <w:szCs w:val="22"/>
        </w:rPr>
        <w:t>Załącznikami do niniejszego formularza są:</w:t>
      </w:r>
    </w:p>
    <w:p w14:paraId="5B233B65" w14:textId="544B93A0" w:rsidR="00F14A48" w:rsidRPr="00CD405B" w:rsidRDefault="003B6D61" w:rsidP="0003319E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 w:rsidRPr="00CD405B">
        <w:rPr>
          <w:sz w:val="22"/>
          <w:szCs w:val="22"/>
        </w:rPr>
        <w:t>…………………………………………………………</w:t>
      </w:r>
      <w:r w:rsidR="00263E90" w:rsidRPr="00CD405B">
        <w:rPr>
          <w:sz w:val="22"/>
          <w:szCs w:val="22"/>
        </w:rPr>
        <w:t>…………………………….</w:t>
      </w:r>
    </w:p>
    <w:p w14:paraId="4B7F7CBB" w14:textId="6B6C0056" w:rsidR="00263E90" w:rsidRPr="00CD405B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CD405B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D405B">
        <w:rPr>
          <w:sz w:val="22"/>
          <w:szCs w:val="22"/>
        </w:rPr>
        <w:t>Osoba uprawniona do kontaktów z Zamawiającym:</w:t>
      </w:r>
    </w:p>
    <w:p w14:paraId="321753FA" w14:textId="5F4FE197" w:rsidR="00A02EB7" w:rsidRPr="00CD405B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CD405B" w:rsidRDefault="00A02EB7" w:rsidP="00A02EB7">
      <w:pPr>
        <w:adjustRightInd w:val="0"/>
        <w:ind w:left="284"/>
        <w:rPr>
          <w:sz w:val="18"/>
          <w:szCs w:val="18"/>
        </w:rPr>
      </w:pPr>
      <w:r w:rsidRPr="00CD405B">
        <w:rPr>
          <w:sz w:val="18"/>
          <w:szCs w:val="18"/>
        </w:rPr>
        <w:t>…………………………………………………………</w:t>
      </w:r>
    </w:p>
    <w:p w14:paraId="6AE202B9" w14:textId="77777777" w:rsidR="00A02EB7" w:rsidRPr="00CD405B" w:rsidRDefault="00A02EB7" w:rsidP="00A02EB7">
      <w:pPr>
        <w:pStyle w:val="Tekstblokowy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(imię i nazwisko)</w:t>
      </w:r>
    </w:p>
    <w:p w14:paraId="7B8F6ADD" w14:textId="77777777" w:rsidR="00A02EB7" w:rsidRPr="00CD405B" w:rsidRDefault="00A02EB7" w:rsidP="00A02EB7">
      <w:pPr>
        <w:adjustRightInd w:val="0"/>
        <w:rPr>
          <w:i/>
          <w:sz w:val="18"/>
          <w:szCs w:val="18"/>
        </w:rPr>
      </w:pPr>
      <w:r w:rsidRPr="00CD405B">
        <w:rPr>
          <w:sz w:val="22"/>
          <w:szCs w:val="22"/>
        </w:rPr>
        <w:t xml:space="preserve">nr tel./faksu </w:t>
      </w:r>
      <w:r w:rsidRPr="00CD405B">
        <w:rPr>
          <w:sz w:val="18"/>
          <w:szCs w:val="18"/>
        </w:rPr>
        <w:t>.................................................................</w:t>
      </w:r>
      <w:r w:rsidRPr="00CD405B">
        <w:rPr>
          <w:sz w:val="22"/>
          <w:szCs w:val="22"/>
        </w:rPr>
        <w:t>e-mail</w:t>
      </w:r>
      <w:r w:rsidRPr="00CD405B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D405B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D405B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CD405B" w:rsidRDefault="00A02EB7" w:rsidP="00A02EB7">
      <w:pPr>
        <w:ind w:right="382"/>
        <w:jc w:val="center"/>
        <w:rPr>
          <w:sz w:val="18"/>
          <w:szCs w:val="18"/>
        </w:rPr>
      </w:pPr>
      <w:r w:rsidRPr="00CD405B">
        <w:rPr>
          <w:sz w:val="18"/>
          <w:szCs w:val="18"/>
        </w:rPr>
        <w:t>................................,</w:t>
      </w:r>
      <w:r w:rsidRPr="00CD405B">
        <w:rPr>
          <w:i/>
          <w:sz w:val="18"/>
          <w:szCs w:val="18"/>
        </w:rPr>
        <w:t xml:space="preserve"> dnia </w:t>
      </w:r>
      <w:r w:rsidRPr="00CD405B">
        <w:rPr>
          <w:sz w:val="18"/>
          <w:szCs w:val="18"/>
        </w:rPr>
        <w:t xml:space="preserve">.............................                      </w:t>
      </w:r>
      <w:r w:rsidRPr="00CD405B">
        <w:rPr>
          <w:sz w:val="18"/>
          <w:szCs w:val="18"/>
        </w:rPr>
        <w:tab/>
      </w:r>
      <w:r w:rsidRPr="00CD405B">
        <w:rPr>
          <w:sz w:val="18"/>
          <w:szCs w:val="18"/>
        </w:rPr>
        <w:tab/>
      </w:r>
      <w:r w:rsidRPr="00CD405B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CD405B" w:rsidRDefault="00A02EB7" w:rsidP="00A02EB7">
      <w:pPr>
        <w:ind w:left="5954" w:right="382"/>
        <w:rPr>
          <w:i/>
          <w:sz w:val="18"/>
          <w:szCs w:val="18"/>
        </w:rPr>
      </w:pPr>
      <w:r w:rsidRPr="00CD405B">
        <w:rPr>
          <w:i/>
          <w:sz w:val="18"/>
          <w:szCs w:val="18"/>
        </w:rPr>
        <w:t>podpis Wykonawcy lub upoważnionego przedstawiciela Wykonawcy</w:t>
      </w:r>
      <w:r w:rsidRPr="00CD405B">
        <w:rPr>
          <w:i/>
          <w:sz w:val="16"/>
          <w:szCs w:val="16"/>
        </w:rPr>
        <w:tab/>
      </w:r>
    </w:p>
    <w:p w14:paraId="74E0EC98" w14:textId="00AC4574" w:rsidR="00263E90" w:rsidRPr="00CD405B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Pr="00CD405B" w:rsidRDefault="00AB1B30" w:rsidP="0003319E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14:paraId="5B33ED78" w14:textId="77777777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CD405B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CD405B" w:rsidRDefault="00A02EB7">
      <w:pPr>
        <w:ind w:left="5954" w:right="382"/>
        <w:rPr>
          <w:i/>
          <w:sz w:val="18"/>
          <w:szCs w:val="18"/>
        </w:rPr>
      </w:pPr>
    </w:p>
    <w:sectPr w:rsidR="00A02EB7" w:rsidRPr="00CD405B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798E4E3" w:rsidR="005376EF" w:rsidRPr="005376EF" w:rsidRDefault="00AE57B3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7B38CB7B">
          <wp:simplePos x="0" y="0"/>
          <wp:positionH relativeFrom="column">
            <wp:posOffset>-739775</wp:posOffset>
          </wp:positionH>
          <wp:positionV relativeFrom="paragraph">
            <wp:posOffset>-156210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EE6102" wp14:editId="5E0C3555">
          <wp:extent cx="4168140" cy="818515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5FC93C00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E7EC62E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6EF"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C81"/>
    <w:multiLevelType w:val="hybridMultilevel"/>
    <w:tmpl w:val="2FB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812"/>
    <w:multiLevelType w:val="hybridMultilevel"/>
    <w:tmpl w:val="49B618BE"/>
    <w:lvl w:ilvl="0" w:tplc="0415000F">
      <w:start w:val="1"/>
      <w:numFmt w:val="decimal"/>
      <w:lvlText w:val="%1.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157F1"/>
    <w:multiLevelType w:val="hybridMultilevel"/>
    <w:tmpl w:val="19008BE8"/>
    <w:lvl w:ilvl="0" w:tplc="0415000F">
      <w:start w:val="1"/>
      <w:numFmt w:val="decimal"/>
      <w:lvlText w:val="%1."/>
      <w:lvlJc w:val="left"/>
      <w:pPr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num w:numId="1" w16cid:durableId="642582276">
    <w:abstractNumId w:val="6"/>
  </w:num>
  <w:num w:numId="2" w16cid:durableId="702168457">
    <w:abstractNumId w:val="3"/>
  </w:num>
  <w:num w:numId="3" w16cid:durableId="214583279">
    <w:abstractNumId w:val="1"/>
  </w:num>
  <w:num w:numId="4" w16cid:durableId="334499323">
    <w:abstractNumId w:val="4"/>
  </w:num>
  <w:num w:numId="5" w16cid:durableId="1032149274">
    <w:abstractNumId w:val="7"/>
  </w:num>
  <w:num w:numId="6" w16cid:durableId="912470006">
    <w:abstractNumId w:val="0"/>
  </w:num>
  <w:num w:numId="7" w16cid:durableId="1131360298">
    <w:abstractNumId w:val="8"/>
  </w:num>
  <w:num w:numId="8" w16cid:durableId="830098986">
    <w:abstractNumId w:val="5"/>
  </w:num>
  <w:num w:numId="9" w16cid:durableId="46080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3319E"/>
    <w:rsid w:val="00064FF2"/>
    <w:rsid w:val="0006664A"/>
    <w:rsid w:val="0007302C"/>
    <w:rsid w:val="000A56D4"/>
    <w:rsid w:val="000A62A0"/>
    <w:rsid w:val="000B36B8"/>
    <w:rsid w:val="000D5461"/>
    <w:rsid w:val="00106CB7"/>
    <w:rsid w:val="00114549"/>
    <w:rsid w:val="00121106"/>
    <w:rsid w:val="0013019A"/>
    <w:rsid w:val="00131FD5"/>
    <w:rsid w:val="001370A2"/>
    <w:rsid w:val="001411C7"/>
    <w:rsid w:val="00194926"/>
    <w:rsid w:val="001A5631"/>
    <w:rsid w:val="001D6F33"/>
    <w:rsid w:val="001F030D"/>
    <w:rsid w:val="0020130D"/>
    <w:rsid w:val="002024B0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4E4335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775C5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624B8"/>
    <w:rsid w:val="00983296"/>
    <w:rsid w:val="00997A86"/>
    <w:rsid w:val="009A5C2B"/>
    <w:rsid w:val="009B057D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30E4"/>
    <w:rsid w:val="00AA6FF1"/>
    <w:rsid w:val="00AB1B30"/>
    <w:rsid w:val="00AB1DDB"/>
    <w:rsid w:val="00AB2A0D"/>
    <w:rsid w:val="00AC0CA9"/>
    <w:rsid w:val="00AE57B3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C439F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CD405B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Piotr Sosnowski</cp:lastModifiedBy>
  <cp:revision>3</cp:revision>
  <cp:lastPrinted>2021-03-11T11:03:00Z</cp:lastPrinted>
  <dcterms:created xsi:type="dcterms:W3CDTF">2023-08-21T11:33:00Z</dcterms:created>
  <dcterms:modified xsi:type="dcterms:W3CDTF">2023-08-21T16:34:00Z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