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12916539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D6649F">
        <w:rPr>
          <w:iCs/>
          <w:sz w:val="22"/>
        </w:rPr>
        <w:t>50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11D6DC3F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D3310" w:rsidRPr="00ED3310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ED3310" w:rsidRPr="00ED3310">
        <w:rPr>
          <w:b/>
          <w:bCs/>
          <w:sz w:val="22"/>
          <w:szCs w:val="22"/>
        </w:rPr>
        <w:t>sal</w:t>
      </w:r>
      <w:proofErr w:type="spellEnd"/>
      <w:r w:rsidR="00ED3310" w:rsidRPr="00ED3310">
        <w:rPr>
          <w:b/>
          <w:bCs/>
          <w:sz w:val="22"/>
          <w:szCs w:val="22"/>
        </w:rPr>
        <w:t xml:space="preserve"> konferencyjnych w celu organizacji konferencji krajowej </w:t>
      </w:r>
      <w:proofErr w:type="spellStart"/>
      <w:r w:rsidR="00ED3310" w:rsidRPr="00ED3310">
        <w:rPr>
          <w:b/>
          <w:bCs/>
          <w:sz w:val="22"/>
          <w:szCs w:val="22"/>
        </w:rPr>
        <w:t>eTwinning</w:t>
      </w:r>
      <w:proofErr w:type="spellEnd"/>
      <w:r w:rsidR="00ED3310" w:rsidRPr="00ED3310">
        <w:rPr>
          <w:b/>
          <w:bCs/>
          <w:sz w:val="22"/>
          <w:szCs w:val="22"/>
        </w:rPr>
        <w:t xml:space="preserve"> w Zamościu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219FD1F9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707475">
        <w:rPr>
          <w:iCs/>
          <w:sz w:val="22"/>
        </w:rPr>
        <w:t>Zamościu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6A10DD19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ED3310" w:rsidRPr="00ED3310">
        <w:rPr>
          <w:b/>
          <w:bCs/>
          <w:sz w:val="22"/>
        </w:rPr>
        <w:t xml:space="preserve">13-15 czerwca </w:t>
      </w:r>
      <w:r w:rsidR="008B05F5" w:rsidRPr="008B05F5">
        <w:rPr>
          <w:b/>
          <w:bCs/>
          <w:sz w:val="22"/>
        </w:rPr>
        <w:t>2023 r.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77777777" w:rsidR="008B3375" w:rsidRPr="00F1502C" w:rsidRDefault="008B3375" w:rsidP="008B337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3BBFE0F4" w14:textId="3603D3BF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BDF253F" w14:textId="4AA4BA14" w:rsidR="00ED3310" w:rsidRDefault="00ED3310" w:rsidP="00ED3310">
      <w:pPr>
        <w:spacing w:after="120" w:line="240" w:lineRule="auto"/>
        <w:rPr>
          <w:sz w:val="22"/>
        </w:rPr>
      </w:pPr>
    </w:p>
    <w:p w14:paraId="2C836317" w14:textId="77777777" w:rsidR="00ED3310" w:rsidRPr="00A70B35" w:rsidRDefault="00ED3310" w:rsidP="00ED3310">
      <w:pPr>
        <w:spacing w:after="120" w:line="240" w:lineRule="auto"/>
        <w:rPr>
          <w:sz w:val="22"/>
        </w:rPr>
      </w:pPr>
    </w:p>
    <w:p w14:paraId="4B25CD7A" w14:textId="0AC6E56F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0B5C9843" w14:textId="1E8D5DF3" w:rsidR="00ED3310" w:rsidRPr="00190A8A" w:rsidRDefault="00ED3310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10CC67F2" w:rsidR="008B3375" w:rsidRPr="00FA7EE3" w:rsidRDefault="008B3375" w:rsidP="00FA7EE3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</w:t>
      </w:r>
      <w:r w:rsidR="00FA7EE3">
        <w:rPr>
          <w:sz w:val="22"/>
        </w:rPr>
        <w:br/>
      </w:r>
      <w:r w:rsidRPr="00FA7EE3">
        <w:rPr>
          <w:sz w:val="22"/>
        </w:rPr>
        <w:t xml:space="preserve">z wykonaniem Umowy jest …….., e-mail: </w:t>
      </w:r>
      <w:hyperlink r:id="rId7" w:history="1">
        <w:r w:rsidRPr="00FA7EE3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113388AD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739B7254" w14:textId="77777777" w:rsidR="008B05F5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bCs/>
          <w:sz w:val="22"/>
          <w:lang w:eastAsia="en-US"/>
        </w:rPr>
      </w:pPr>
      <w:r w:rsidRPr="00131D64">
        <w:rPr>
          <w:rFonts w:eastAsia="Calibri"/>
          <w:bCs/>
          <w:sz w:val="22"/>
          <w:lang w:eastAsia="en-US"/>
        </w:rPr>
        <w:t xml:space="preserve">Zamawiający może odstąpić od Umowy w razie wystąpienia istotnej zmiany okoliczności powodującej, że wykonanie Umowy nie leży w interesie publicznym, czego nie można było </w:t>
      </w:r>
    </w:p>
    <w:p w14:paraId="5300266B" w14:textId="77777777" w:rsidR="008B05F5" w:rsidRDefault="008B05F5" w:rsidP="008B05F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bCs/>
          <w:sz w:val="22"/>
          <w:lang w:eastAsia="en-US"/>
        </w:rPr>
      </w:pPr>
    </w:p>
    <w:p w14:paraId="619A0E0D" w14:textId="77777777" w:rsidR="008B05F5" w:rsidRDefault="008B05F5" w:rsidP="008B05F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bCs/>
          <w:sz w:val="22"/>
          <w:lang w:eastAsia="en-US"/>
        </w:rPr>
      </w:pPr>
    </w:p>
    <w:p w14:paraId="44570463" w14:textId="47CEBF9F" w:rsidR="008B05F5" w:rsidRPr="00131D64" w:rsidRDefault="008B05F5" w:rsidP="008B05F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bCs/>
          <w:sz w:val="22"/>
          <w:lang w:eastAsia="en-US"/>
        </w:rPr>
      </w:pPr>
      <w:r w:rsidRPr="00131D64">
        <w:rPr>
          <w:rFonts w:eastAsia="Calibri"/>
          <w:bCs/>
          <w:sz w:val="22"/>
          <w:lang w:eastAsia="en-US"/>
        </w:rPr>
        <w:t>przewidzieć w chwili zawarcia Umowy. W takim przypadku odstąpienie od Umowy powinno nastąpić w terminie 15 dni od powzięcia wiadomości o powyższych okolicznościach.</w:t>
      </w:r>
    </w:p>
    <w:p w14:paraId="595016D7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bCs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Zamawiający może wypowiedzieć Umowę ze skutkiem natychmiastowym, lecz nie wcześniej niż po bezskutecznym wezwaniu Wykonawcy do zaprzestania - w razie niedopełnienia przez Wykonawcę istotnych postanowień umownych, w szczególności:</w:t>
      </w:r>
    </w:p>
    <w:p w14:paraId="70891DE1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574C3088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zastawy;</w:t>
      </w:r>
    </w:p>
    <w:p w14:paraId="20EEAB8C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jeżeli Wykonawca nie rozpoczął realizacji przedmiotu Umowy bez uzasadnionych przyczyn lub nie kontynuuje działań pomimo pisemnego wezwania,  </w:t>
      </w:r>
    </w:p>
    <w:p w14:paraId="7F37E10A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jeżeli Wykonawca będzie wykonywał przedmiot Umowy w sposób niezgodny </w:t>
      </w:r>
      <w:r w:rsidRPr="00131D64">
        <w:rPr>
          <w:rFonts w:eastAsia="Calibri"/>
          <w:sz w:val="22"/>
          <w:lang w:eastAsia="en-US"/>
        </w:rPr>
        <w:br/>
        <w:t>z postanowieniami Umowy lub naruszający interes Zamawiającego,</w:t>
      </w:r>
    </w:p>
    <w:p w14:paraId="1DC12BE7" w14:textId="0CBC6B89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jeżeli Wykonawca znajdzie się w stanie upadłości, prowadzone będzie wobec niego postępowanie upadłościowe lub likwidacyjne, jego aktywami będzie zarządzał likwidator lub sąd, zawrze układ </w:t>
      </w:r>
      <w:r w:rsidR="00FA7EE3">
        <w:rPr>
          <w:rFonts w:eastAsia="Calibri"/>
          <w:sz w:val="22"/>
          <w:lang w:eastAsia="en-US"/>
        </w:rPr>
        <w:br/>
      </w:r>
      <w:r w:rsidRPr="00131D64">
        <w:rPr>
          <w:rFonts w:eastAsia="Calibri"/>
          <w:sz w:val="22"/>
          <w:lang w:eastAsia="en-US"/>
        </w:rPr>
        <w:t>z wierzycielami, jego działalność gospodarcza zostanie zawieszona lub znajdzie się w analogicznej przewidzianej prawem krajowym.</w:t>
      </w:r>
    </w:p>
    <w:p w14:paraId="16BE0CB8" w14:textId="77777777" w:rsidR="008B05F5" w:rsidRPr="00131D64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31D64">
        <w:rPr>
          <w:rFonts w:eastAsia="Calibri"/>
          <w:sz w:val="22"/>
          <w:lang w:eastAsia="en-US"/>
        </w:rPr>
        <w:t xml:space="preserve">W razie rozwiązania stosunku umownego przed upływem okresu na jaki została zawarta Umowa, Wykonawcy przysługuje wynagrodzenie z tytułu wykonania części Umowy.  </w:t>
      </w:r>
    </w:p>
    <w:p w14:paraId="68777B5A" w14:textId="13FAB37B" w:rsidR="008B3375" w:rsidRPr="00190A8A" w:rsidRDefault="008B05F5" w:rsidP="008B05F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b/>
          <w:sz w:val="22"/>
        </w:rPr>
      </w:pPr>
      <w:r w:rsidRPr="00131D64">
        <w:rPr>
          <w:rFonts w:eastAsia="Calibri"/>
          <w:sz w:val="22"/>
          <w:lang w:eastAsia="en-US"/>
        </w:rPr>
        <w:t>Odstąpienie od Umowy albo jej wypowiedzenie nie pozbawia Zamawiającego prawa do naliczenia kar umownych, o których mowa w § 4</w:t>
      </w:r>
      <w:r w:rsidR="008B3375" w:rsidRPr="00190A8A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4D4171E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0787D17D" w14:textId="77777777" w:rsidR="00707475" w:rsidRPr="00190A8A" w:rsidRDefault="00707475" w:rsidP="00707475">
      <w:pPr>
        <w:spacing w:after="120" w:line="240" w:lineRule="auto"/>
        <w:ind w:left="284" w:firstLine="0"/>
        <w:rPr>
          <w:sz w:val="22"/>
        </w:rPr>
      </w:pP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8"/>
  </w:num>
  <w:num w:numId="4" w16cid:durableId="398485146">
    <w:abstractNumId w:val="3"/>
  </w:num>
  <w:num w:numId="5" w16cid:durableId="156028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5"/>
  </w:num>
  <w:num w:numId="8" w16cid:durableId="884297677">
    <w:abstractNumId w:val="7"/>
  </w:num>
  <w:num w:numId="9" w16cid:durableId="5910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5CE3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707475"/>
    <w:rsid w:val="00722E1F"/>
    <w:rsid w:val="007601D0"/>
    <w:rsid w:val="007824DD"/>
    <w:rsid w:val="007D4BA5"/>
    <w:rsid w:val="007E2B76"/>
    <w:rsid w:val="008310E8"/>
    <w:rsid w:val="00834831"/>
    <w:rsid w:val="008B05F5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A35BD"/>
    <w:rsid w:val="00C012A8"/>
    <w:rsid w:val="00C572AE"/>
    <w:rsid w:val="00D17B96"/>
    <w:rsid w:val="00D6649F"/>
    <w:rsid w:val="00DB093D"/>
    <w:rsid w:val="00DF0B5F"/>
    <w:rsid w:val="00E6716A"/>
    <w:rsid w:val="00E87B17"/>
    <w:rsid w:val="00EA0F64"/>
    <w:rsid w:val="00EC4886"/>
    <w:rsid w:val="00ED3310"/>
    <w:rsid w:val="00F4321F"/>
    <w:rsid w:val="00F507B3"/>
    <w:rsid w:val="00FA7EE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1207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8</cp:revision>
  <cp:lastPrinted>2022-12-01T12:04:00Z</cp:lastPrinted>
  <dcterms:created xsi:type="dcterms:W3CDTF">2023-01-30T12:00:00Z</dcterms:created>
  <dcterms:modified xsi:type="dcterms:W3CDTF">2023-03-30T08:10:00Z</dcterms:modified>
</cp:coreProperties>
</file>