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684925ED"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232C5DB" w14:textId="60C56611" w:rsidR="00045AE4" w:rsidRPr="009948AC" w:rsidRDefault="00116669" w:rsidP="0093695C">
      <w:pPr>
        <w:pStyle w:val="Default"/>
        <w:numPr>
          <w:ilvl w:val="0"/>
          <w:numId w:val="4"/>
        </w:numPr>
        <w:jc w:val="both"/>
        <w:rPr>
          <w:rFonts w:ascii="Times New Roman" w:hAnsi="Times New Roman" w:cs="Times New Roman"/>
          <w:b/>
          <w:bCs/>
          <w:sz w:val="22"/>
          <w:szCs w:val="22"/>
        </w:rPr>
      </w:pPr>
      <w:r w:rsidRPr="009948AC">
        <w:rPr>
          <w:rFonts w:ascii="Times New Roman" w:hAnsi="Times New Roman" w:cs="Times New Roman"/>
          <w:color w:val="auto"/>
          <w:sz w:val="22"/>
          <w:szCs w:val="22"/>
        </w:rPr>
        <w:t xml:space="preserve">The subject-matter of the contract shall be </w:t>
      </w:r>
      <w:r w:rsidR="00FE3C29" w:rsidRPr="009948AC">
        <w:rPr>
          <w:rFonts w:ascii="Times New Roman" w:hAnsi="Times New Roman" w:cs="Times New Roman"/>
          <w:color w:val="auto"/>
          <w:sz w:val="22"/>
          <w:szCs w:val="22"/>
        </w:rPr>
        <w:t xml:space="preserve">organisation of </w:t>
      </w:r>
      <w:r w:rsidR="009948AC" w:rsidRPr="009948AC">
        <w:rPr>
          <w:rFonts w:ascii="Times New Roman" w:hAnsi="Times New Roman" w:cs="Times New Roman"/>
          <w:b/>
          <w:color w:val="auto"/>
          <w:sz w:val="22"/>
          <w:szCs w:val="22"/>
        </w:rPr>
        <w:t xml:space="preserve">events in </w:t>
      </w:r>
      <w:r w:rsidR="00201FFB">
        <w:rPr>
          <w:rFonts w:ascii="Times New Roman" w:hAnsi="Times New Roman" w:cs="Times New Roman"/>
          <w:b/>
          <w:color w:val="auto"/>
          <w:sz w:val="22"/>
          <w:szCs w:val="22"/>
        </w:rPr>
        <w:t>Georgia (Tbilisi)</w:t>
      </w:r>
      <w:r w:rsidR="00C11099">
        <w:rPr>
          <w:rFonts w:ascii="Times New Roman" w:hAnsi="Times New Roman" w:cs="Times New Roman"/>
          <w:b/>
          <w:color w:val="auto"/>
          <w:sz w:val="22"/>
          <w:szCs w:val="22"/>
        </w:rPr>
        <w:t xml:space="preserve"> </w:t>
      </w:r>
      <w:r w:rsidR="009948AC" w:rsidRPr="009948AC">
        <w:rPr>
          <w:rFonts w:ascii="Times New Roman" w:hAnsi="Times New Roman" w:cs="Times New Roman"/>
          <w:b/>
          <w:color w:val="auto"/>
          <w:sz w:val="22"/>
          <w:szCs w:val="22"/>
        </w:rPr>
        <w:t xml:space="preserve"> in three-star hotels: </w:t>
      </w:r>
      <w:r w:rsidR="009948AC" w:rsidRPr="009948AC">
        <w:rPr>
          <w:rFonts w:ascii="Times New Roman" w:hAnsi="Times New Roman" w:cs="Times New Roman"/>
          <w:bCs/>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4752C" w:rsidRPr="00E4752C">
        <w:t xml:space="preserve"> </w:t>
      </w:r>
      <w:r w:rsidR="00E4752C" w:rsidRPr="00E4752C">
        <w:rPr>
          <w:rFonts w:ascii="Times New Roman" w:hAnsi="Times New Roman" w:cs="Times New Roman"/>
          <w:bCs/>
          <w:color w:val="auto"/>
          <w:sz w:val="22"/>
          <w:szCs w:val="22"/>
        </w:rPr>
        <w:t>Erasmus+ events</w:t>
      </w:r>
      <w:r w:rsidR="00E4752C">
        <w:rPr>
          <w:rFonts w:ascii="Times New Roman" w:hAnsi="Times New Roman" w:cs="Times New Roman"/>
          <w:bCs/>
          <w:color w:val="auto"/>
          <w:sz w:val="22"/>
          <w:szCs w:val="22"/>
        </w:rPr>
        <w:t>;</w:t>
      </w:r>
      <w:r w:rsidR="009948AC" w:rsidRPr="009948AC">
        <w:rPr>
          <w:rFonts w:ascii="Times New Roman" w:hAnsi="Times New Roman" w:cs="Times New Roman"/>
          <w:bCs/>
          <w:color w:val="auto"/>
          <w:sz w:val="22"/>
          <w:szCs w:val="22"/>
        </w:rPr>
        <w:t xml:space="preserve"> meetings of persons responsible for youth policy; meetings of ESC trainers and persons responsible for accreditation; meetings of the SALTO network.</w:t>
      </w:r>
    </w:p>
    <w:p w14:paraId="746AEE1D" w14:textId="5CDD7FEB"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201FFB">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 xml:space="preserve">The value of the Contract shall include any and all costs (except for travel costs, which will be settled based on a Service Completion Form) related with adequate performance </w:t>
      </w:r>
      <w:r w:rsidRPr="00373CC4">
        <w:rPr>
          <w:rFonts w:ascii="Times New Roman" w:hAnsi="Times New Roman"/>
          <w:color w:val="auto"/>
          <w:szCs w:val="22"/>
        </w:rPr>
        <w:lastRenderedPageBreak/>
        <w:t>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lastRenderedPageBreak/>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lastRenderedPageBreak/>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case of limiting the scope of works, remuneration of the Economic Operator shall be decreased. In the scope of the subject matter of the Contract (including the performance method), term of the Contract, and other elements of the Contract – in the case of force majeure, </w:t>
      </w:r>
      <w:r>
        <w:rPr>
          <w:sz w:val="22"/>
          <w:szCs w:val="22"/>
        </w:rPr>
        <w:lastRenderedPageBreak/>
        <w:t>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w:t>
      </w:r>
      <w:r>
        <w:rPr>
          <w:bCs/>
          <w:sz w:val="22"/>
          <w:szCs w:val="22"/>
        </w:rPr>
        <w:lastRenderedPageBreak/>
        <w:t>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9C74BC70"/>
    <w:lvl w:ilvl="0" w:tplc="C40225E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DO1tDAwsLQwNTZS0lEKTi0uzszPAykwrAUAnVJDcC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1FFB"/>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3495"/>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4F0"/>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8AC"/>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B8E"/>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353BE"/>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1099"/>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4752C"/>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3674</Words>
  <Characters>22047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7</cp:revision>
  <cp:lastPrinted>2015-02-17T10:22:00Z</cp:lastPrinted>
  <dcterms:created xsi:type="dcterms:W3CDTF">2022-07-06T09:25:00Z</dcterms:created>
  <dcterms:modified xsi:type="dcterms:W3CDTF">2023-02-13T10:19:00Z</dcterms:modified>
</cp:coreProperties>
</file>