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124" w14:textId="104FCD52" w:rsidR="002D480E" w:rsidRPr="002D480E" w:rsidRDefault="002D480E" w:rsidP="0035405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28442608" w14:textId="655D69EA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konferencji krajowej </w:t>
      </w:r>
      <w:proofErr w:type="spellStart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72197">
        <w:rPr>
          <w:rFonts w:ascii="Calibri" w:eastAsia="Times New Roman" w:hAnsi="Calibri" w:cs="Calibri"/>
          <w:sz w:val="24"/>
          <w:szCs w:val="24"/>
          <w:lang w:eastAsia="pl-PL"/>
        </w:rPr>
        <w:t xml:space="preserve">w dniach 24- 26 lutego 2023 r.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w Bydgoszczy.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2A9A9CF5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CD7306">
        <w:rPr>
          <w:rFonts w:ascii="Calibri" w:eastAsia="Times New Roman" w:hAnsi="Calibri" w:cs="Calibri"/>
          <w:sz w:val="24"/>
          <w:szCs w:val="24"/>
          <w:lang w:eastAsia="pl-PL"/>
        </w:rPr>
        <w:t>Bydgoszczy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10E9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10E93">
        <w:rPr>
          <w:sz w:val="24"/>
          <w:szCs w:val="24"/>
        </w:rPr>
        <w:t xml:space="preserve">ale nie dalej niż w odległości 1500 metrów od Dworca Autobusowego PKS według odległości mierzonej najkrótszą drogę do przejścia pieszo według narzędzia Google </w:t>
      </w:r>
      <w:proofErr w:type="spellStart"/>
      <w:r w:rsidR="00E10E93">
        <w:rPr>
          <w:sz w:val="24"/>
          <w:szCs w:val="24"/>
        </w:rPr>
        <w:t>Maps</w:t>
      </w:r>
      <w:proofErr w:type="spellEnd"/>
      <w:r w:rsidR="00E10E93">
        <w:rPr>
          <w:sz w:val="24"/>
          <w:szCs w:val="24"/>
        </w:rPr>
        <w:t>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2A97899" w14:textId="1689FCFA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CD73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24-26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3C790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019C0F59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CD73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1267376" w14:textId="00B9F522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244F63C0" w:rsidR="002D480E" w:rsidRPr="002D480E" w:rsidRDefault="002D480E" w:rsidP="00EE6BD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</w:t>
      </w:r>
      <w:r w:rsidR="00EE6BD0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 obowiązującą dla hotelu dobą hotelową. Zamawiający w porozumieniu z Wykonawcą w poszczególnych przypadkach może zmienić godziny doby hotelowej. </w:t>
      </w:r>
    </w:p>
    <w:p w14:paraId="44E24FEA" w14:textId="14B294CB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066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066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2202F3A2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7066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066C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oraz 26 pokoi dwuosobowych z łazienką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(śniadanie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60847C08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97366A" w14:textId="77777777" w:rsidR="0035405B" w:rsidRPr="002D480E" w:rsidRDefault="0035405B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6649570E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2872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872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00E5FEFF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4C93F42C" w14:textId="269D9FAF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2872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872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3407B699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02A18A" w14:textId="0803D01F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2872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3FEFC233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D757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EE6BD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03EBA42C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2C69BF2C" w14:textId="2813C637" w:rsidR="002D480E" w:rsidRPr="0041178D" w:rsidRDefault="002D480E" w:rsidP="002D480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2A2C6015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46BABBC4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CD62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3C790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77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04C229D8" w:rsidR="002D480E" w:rsidRPr="002D480E" w:rsidRDefault="002D480E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3 sale konferencyjne „warsztatowe” w dniach </w:t>
      </w:r>
      <w:r w:rsidR="00CD627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lutego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3C790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0B784CEC" w14:textId="4587E5D0" w:rsidR="004A3DBF" w:rsidRPr="0041178D" w:rsidRDefault="002D480E" w:rsidP="0041178D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27B2BCCB" w14:textId="419561F7" w:rsidR="002D480E" w:rsidRPr="00CD627B" w:rsidRDefault="002D480E" w:rsidP="00CD627B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09883DC0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B5926A" w14:textId="32BED808" w:rsidR="0041178D" w:rsidRDefault="0041178D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72777B" w14:textId="77777777" w:rsidR="0041178D" w:rsidRPr="002D480E" w:rsidRDefault="0041178D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605060" w14:textId="5B5C7865" w:rsidR="002D480E" w:rsidRPr="009C02E3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Część kalkulacyjna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CD627B" w:rsidRPr="002D480E" w14:paraId="224E8917" w14:textId="77777777" w:rsidTr="00CD627B">
        <w:trPr>
          <w:trHeight w:val="33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627B" w:rsidRPr="002D480E" w14:paraId="0C8CCF5A" w14:textId="77777777" w:rsidTr="00CD627B">
        <w:trPr>
          <w:trHeight w:val="4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CD627B" w:rsidRPr="002D480E" w:rsidRDefault="00CD627B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2DC411E3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483D7D15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6E6B0FF6" w:rsidR="00CD627B" w:rsidRPr="002D480E" w:rsidRDefault="00CD627B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CD627B" w:rsidRPr="002D480E" w:rsidRDefault="00CD627B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27B" w:rsidRPr="002D480E" w14:paraId="3ABFFA42" w14:textId="77777777" w:rsidTr="00CD627B">
        <w:trPr>
          <w:trHeight w:val="337"/>
        </w:trPr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0FF165A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</w:t>
            </w:r>
            <w:r w:rsidR="006030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 śniadaniem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0E8FA98A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3867C69C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003B2059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7754A95B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CD627B" w:rsidRPr="002D480E" w14:paraId="5C5FCFC4" w14:textId="77777777" w:rsidTr="00CD627B">
        <w:trPr>
          <w:trHeight w:val="337"/>
        </w:trPr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BE9A8" w14:textId="12F18E4D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dwuosobowy</w:t>
            </w:r>
            <w:r w:rsidR="006030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śniadaniem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FC726" w14:textId="77777777" w:rsidR="00CD627B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7ACAF" w14:textId="25799C9A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8920A" w14:textId="77777777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4E347" w14:textId="618CAE0A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CD627B" w:rsidRPr="002D480E" w14:paraId="2D45E5DE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2BE64298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05F1FCA7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2F76467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67794A98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332F987D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D627B" w:rsidRPr="002D480E" w14:paraId="6014B3F5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1527EAE3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43F9C32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5FBFD361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5D1D1CE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40E9F27A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D627B" w:rsidRPr="002D480E" w14:paraId="4C4FA1A0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38E5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8D84" w14:textId="6A080D2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3098C" w14:textId="51ECB0E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1ECA" w14:textId="122DDD4A" w:rsidR="00CD627B" w:rsidRPr="00B935E2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35E2">
              <w:rPr>
                <w:rFonts w:eastAsia="Times New Roman" w:cstheme="minorHAnsi"/>
                <w:lang w:eastAsia="pl-PL"/>
              </w:rPr>
              <w:t>77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221" w14:textId="004ABEA6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CD627B" w:rsidRPr="002D480E" w14:paraId="2907020D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4E809309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3595AAF8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49CCC722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5000316D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CD627B" w:rsidRPr="002D480E" w14:paraId="40C16843" w14:textId="77777777" w:rsidTr="00CD627B">
        <w:trPr>
          <w:trHeight w:val="337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77777777" w:rsidR="00CD627B" w:rsidRPr="002D480E" w:rsidRDefault="00CD627B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327506C7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4E91D483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4B9285B9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4F20E5C5" w:rsidR="00CD627B" w:rsidRPr="002D480E" w:rsidRDefault="00CD627B" w:rsidP="004C33C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</w:tbl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287263"/>
    <w:rsid w:val="002920D5"/>
    <w:rsid w:val="002D480E"/>
    <w:rsid w:val="0035405B"/>
    <w:rsid w:val="003C790A"/>
    <w:rsid w:val="003F2F30"/>
    <w:rsid w:val="0041178D"/>
    <w:rsid w:val="004174B6"/>
    <w:rsid w:val="004A3DBF"/>
    <w:rsid w:val="004C33CA"/>
    <w:rsid w:val="006030A9"/>
    <w:rsid w:val="00644E27"/>
    <w:rsid w:val="007066C1"/>
    <w:rsid w:val="0085313D"/>
    <w:rsid w:val="008736CB"/>
    <w:rsid w:val="008E113B"/>
    <w:rsid w:val="009C02E3"/>
    <w:rsid w:val="00A67D12"/>
    <w:rsid w:val="00A72197"/>
    <w:rsid w:val="00B935E2"/>
    <w:rsid w:val="00C81966"/>
    <w:rsid w:val="00CD627B"/>
    <w:rsid w:val="00CD7306"/>
    <w:rsid w:val="00D7579B"/>
    <w:rsid w:val="00E10E93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Waldemar Banaszek</cp:lastModifiedBy>
  <cp:revision>21</cp:revision>
  <dcterms:created xsi:type="dcterms:W3CDTF">2023-01-24T08:48:00Z</dcterms:created>
  <dcterms:modified xsi:type="dcterms:W3CDTF">2023-01-30T10:30:00Z</dcterms:modified>
</cp:coreProperties>
</file>