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60ED" w14:textId="67CE818A" w:rsidR="00500A1F" w:rsidRPr="009E3017" w:rsidRDefault="00713623" w:rsidP="001639D6">
      <w:pPr>
        <w:rPr>
          <w:b/>
          <w:bCs/>
        </w:rPr>
      </w:pPr>
      <w:r w:rsidRPr="009E3017">
        <w:rPr>
          <w:b/>
          <w:bCs/>
        </w:rPr>
        <w:t>Wynajem doraźny samochodów osobowych i dostawczych na potrzeby FRSE</w:t>
      </w:r>
    </w:p>
    <w:p w14:paraId="7CF55337" w14:textId="77777777" w:rsidR="00F11098" w:rsidRDefault="001639D6" w:rsidP="00F11098">
      <w:pPr>
        <w:pStyle w:val="Akapitzlist"/>
        <w:numPr>
          <w:ilvl w:val="0"/>
          <w:numId w:val="1"/>
        </w:numPr>
      </w:pPr>
      <w:r>
        <w:t>Przedmiot zamówienia</w:t>
      </w:r>
    </w:p>
    <w:p w14:paraId="6A864D21" w14:textId="77777777" w:rsidR="001639D6" w:rsidRDefault="001639D6" w:rsidP="001639D6">
      <w:pPr>
        <w:pStyle w:val="Akapitzlist"/>
        <w:numPr>
          <w:ilvl w:val="0"/>
          <w:numId w:val="1"/>
        </w:numPr>
      </w:pPr>
      <w:r>
        <w:t>Zadania i obowiązki Wykonawcy</w:t>
      </w:r>
    </w:p>
    <w:p w14:paraId="280FEF4A" w14:textId="059078C5" w:rsidR="00F11098" w:rsidRDefault="009E3017" w:rsidP="001639D6">
      <w:pPr>
        <w:pStyle w:val="Akapitzlist"/>
        <w:numPr>
          <w:ilvl w:val="0"/>
          <w:numId w:val="1"/>
        </w:numPr>
      </w:pPr>
      <w:r>
        <w:t>Zamówienie i przekazanie pojazdu</w:t>
      </w:r>
    </w:p>
    <w:p w14:paraId="065BAE12" w14:textId="77777777" w:rsidR="001639D6" w:rsidRDefault="00EE1FC5" w:rsidP="001639D6">
      <w:pPr>
        <w:pStyle w:val="Akapitzlist"/>
        <w:numPr>
          <w:ilvl w:val="0"/>
          <w:numId w:val="1"/>
        </w:numPr>
      </w:pPr>
      <w:r>
        <w:t>Zobowiązania</w:t>
      </w:r>
      <w:r w:rsidR="001639D6">
        <w:t xml:space="preserve"> Zamawiającego</w:t>
      </w:r>
    </w:p>
    <w:p w14:paraId="0631A742" w14:textId="77777777" w:rsidR="00EE1FC5" w:rsidRDefault="00EE1FC5" w:rsidP="00EE1FC5">
      <w:pPr>
        <w:pStyle w:val="Akapitzlist"/>
        <w:ind w:left="360"/>
      </w:pPr>
    </w:p>
    <w:p w14:paraId="6B350B9D" w14:textId="1CA32488" w:rsidR="00455877" w:rsidRDefault="00EE1FC5" w:rsidP="006432FE">
      <w:pPr>
        <w:pStyle w:val="Akapitzlist"/>
        <w:numPr>
          <w:ilvl w:val="0"/>
          <w:numId w:val="4"/>
        </w:numPr>
        <w:spacing w:after="0"/>
        <w:ind w:left="142" w:hanging="142"/>
      </w:pPr>
      <w:r>
        <w:t>Prze</w:t>
      </w:r>
      <w:r w:rsidR="00D62849">
        <w:t xml:space="preserve">dmiotem zamówienia jest </w:t>
      </w:r>
      <w:r w:rsidR="00AF48D1">
        <w:t xml:space="preserve">doraźny wynajem samochodów </w:t>
      </w:r>
      <w:r w:rsidR="00C55EB6">
        <w:t xml:space="preserve">różnych segmentów i przeznaczenia. </w:t>
      </w:r>
      <w:r w:rsidR="00650752">
        <w:t xml:space="preserve">Ogólne warunki współpracy opisane zostaną w Umowie Generalnej. </w:t>
      </w:r>
      <w:r w:rsidR="00C55EB6">
        <w:t xml:space="preserve">Każde wynajęcie samochodu </w:t>
      </w:r>
      <w:r w:rsidR="00B923B0">
        <w:t xml:space="preserve">będzie miało miejsce na podstawie odrębnej </w:t>
      </w:r>
      <w:r w:rsidR="00952957">
        <w:t>U</w:t>
      </w:r>
      <w:r w:rsidR="00B923B0">
        <w:t xml:space="preserve">mowy </w:t>
      </w:r>
      <w:r w:rsidR="00952957">
        <w:t>N</w:t>
      </w:r>
      <w:r w:rsidR="00B923B0">
        <w:t xml:space="preserve">ajmu opisującej szczegółowo konkretne zdarzenie. Rodzaje pojazdów </w:t>
      </w:r>
      <w:r w:rsidR="00952957">
        <w:t xml:space="preserve">wymaganych przez Zamawiającego </w:t>
      </w:r>
      <w:r w:rsidR="00DF0FAE">
        <w:t xml:space="preserve">opisane według klasyfikacji Acriss </w:t>
      </w:r>
      <w:r w:rsidR="00952957">
        <w:t xml:space="preserve">oraz zakres usług dodatkowych zostały zapisane w tabeli </w:t>
      </w:r>
      <w:r w:rsidR="00DF0FAE">
        <w:t>-</w:t>
      </w:r>
      <w:r w:rsidR="00DF0FAE" w:rsidRPr="00DF0FAE">
        <w:rPr>
          <w:b/>
          <w:bCs/>
        </w:rPr>
        <w:t xml:space="preserve">załączniku nr </w:t>
      </w:r>
      <w:r w:rsidR="002C5395">
        <w:rPr>
          <w:b/>
          <w:bCs/>
        </w:rPr>
        <w:t>2</w:t>
      </w:r>
      <w:r w:rsidR="00DF0FAE">
        <w:t xml:space="preserve"> do </w:t>
      </w:r>
      <w:r w:rsidR="002C5395">
        <w:t>zapytania ofertowego</w:t>
      </w:r>
    </w:p>
    <w:p w14:paraId="42F512A3" w14:textId="77777777" w:rsidR="00320F71" w:rsidRDefault="00320F71" w:rsidP="00320F71">
      <w:pPr>
        <w:spacing w:after="0"/>
      </w:pPr>
    </w:p>
    <w:p w14:paraId="6D0B6617" w14:textId="4FCF3A36" w:rsidR="00785E03" w:rsidRPr="009C72EE" w:rsidRDefault="00952957" w:rsidP="00785E03">
      <w:pPr>
        <w:pStyle w:val="Akapitzlist"/>
        <w:numPr>
          <w:ilvl w:val="0"/>
          <w:numId w:val="4"/>
        </w:numPr>
        <w:ind w:left="142" w:hanging="142"/>
        <w:rPr>
          <w:b/>
          <w:bCs/>
        </w:rPr>
      </w:pPr>
      <w:r w:rsidRPr="009C72EE">
        <w:rPr>
          <w:b/>
          <w:bCs/>
        </w:rPr>
        <w:t>Zadania, obowiązki i oświadczenia Wykonawcy</w:t>
      </w:r>
    </w:p>
    <w:p w14:paraId="5BF91A62" w14:textId="5BE75FB3" w:rsidR="00952957" w:rsidRDefault="00952957" w:rsidP="00952957">
      <w:r>
        <w:t>Wykonawca oświadcza, że jest właścicielem lub prawnym dysponentem pojazdów</w:t>
      </w:r>
      <w:r w:rsidR="00DF0FAE">
        <w:t xml:space="preserve"> będących przedmiotem poszczególnych Umów Najmu.</w:t>
      </w:r>
    </w:p>
    <w:p w14:paraId="564F2F57" w14:textId="3097C109" w:rsidR="00DF0FAE" w:rsidRDefault="00584719" w:rsidP="00952957">
      <w:r>
        <w:t>Wykonawca przedstawia niezbędne wzory</w:t>
      </w:r>
      <w:r w:rsidR="00650752">
        <w:t xml:space="preserve"> Umowy Generalnej,</w:t>
      </w:r>
      <w:r>
        <w:t xml:space="preserve"> Umów Najmu i związane z nimi protokoły zdawczo odbiorcze. Możliwe jest przedstawienie powyższych dokumentów w formie elektronicznej.</w:t>
      </w:r>
    </w:p>
    <w:p w14:paraId="0285487F" w14:textId="750BED89" w:rsidR="00785E03" w:rsidRDefault="00584719" w:rsidP="00650752">
      <w:r>
        <w:t>Wykonawca</w:t>
      </w:r>
      <w:r w:rsidR="00FF45FF">
        <w:t xml:space="preserve"> zobowiązuje się dostarczać pojazdy sprawne technicznie i użytkowo, posiadające kompletne wyposażenie, także wymagane Prawem o Ruchu Drogowym, posiadające stosowne homologacje i badania techniczne, a także </w:t>
      </w:r>
      <w:r w:rsidR="00C971CC">
        <w:t>ubezpieczone w zakresie OC, AC i NNW.</w:t>
      </w:r>
    </w:p>
    <w:p w14:paraId="0EA09DBD" w14:textId="4B636CDA" w:rsidR="00785E03" w:rsidRPr="00785E03" w:rsidRDefault="009E3017" w:rsidP="00785E03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Zamówienie i przekazanie pojazdu</w:t>
      </w:r>
    </w:p>
    <w:p w14:paraId="11BE9790" w14:textId="5C733825" w:rsidR="00221905" w:rsidRDefault="00DD3C80" w:rsidP="00842EA7">
      <w:pPr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Zawarcie jednostkowej umowy najmu zainicjowane będzie przez wysłanie pocztą elektroniczną przez osobę wskazaną przez Zamawiającego zamówienia na wzorze </w:t>
      </w:r>
      <w:r w:rsidR="0097306B">
        <w:rPr>
          <w:rFonts w:ascii="Calibri" w:eastAsia="Times New Roman" w:hAnsi="Calibri" w:cs="Times New Roman"/>
          <w:color w:val="000000"/>
          <w:lang w:eastAsia="pl-PL"/>
        </w:rPr>
        <w:t xml:space="preserve">przedstawionym przez Wykonawcę. </w:t>
      </w:r>
    </w:p>
    <w:p w14:paraId="4B3DC260" w14:textId="1047AD19" w:rsidR="009C72EE" w:rsidRDefault="009C72EE" w:rsidP="00842EA7">
      <w:pPr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Odbiór i zwrot pojazdu nastąpi w miejscu i czasie każdorazowo uzgodnionym przez strony w potwierdzonym przez Wykonawcę zamówieniu na podstawie protokołu zdawczo-odbiorczego.</w:t>
      </w:r>
    </w:p>
    <w:p w14:paraId="28C84856" w14:textId="4C56E2A1" w:rsidR="009C72EE" w:rsidRDefault="009C72EE" w:rsidP="00842EA7">
      <w:pPr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Zamówienie powinno być wysłane na minimum 24 godziny przed planowanym przekazaniem samochodu. </w:t>
      </w:r>
    </w:p>
    <w:p w14:paraId="423ACAE3" w14:textId="789EC344" w:rsidR="00842EA7" w:rsidRPr="00584719" w:rsidRDefault="00221905" w:rsidP="006432FE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 w:rsidRPr="001377AA">
        <w:rPr>
          <w:rFonts w:ascii="Calibri" w:eastAsia="Times New Roman" w:hAnsi="Calibri" w:cs="Times New Roman"/>
          <w:b/>
          <w:bCs/>
          <w:color w:val="000000"/>
          <w:lang w:eastAsia="pl-PL"/>
        </w:rPr>
        <w:t>Zobowiązania Zamawiającego</w:t>
      </w:r>
    </w:p>
    <w:p w14:paraId="7DB6123E" w14:textId="0BA6344E" w:rsidR="00584719" w:rsidRDefault="00584719" w:rsidP="005847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Zamawiający zobowiązuje się </w:t>
      </w:r>
      <w:r w:rsidR="008C7FAA">
        <w:rPr>
          <w:rFonts w:ascii="Calibri" w:eastAsia="Times New Roman" w:hAnsi="Calibri" w:cs="Times New Roman"/>
          <w:lang w:eastAsia="pl-PL"/>
        </w:rPr>
        <w:t>do zapoznania osób bezpośrednio korzystających z pojazdów i przestrzegania przez nie przewidzianych w Umowach Najmu zapisów</w:t>
      </w:r>
      <w:r w:rsidR="002E345C">
        <w:rPr>
          <w:rFonts w:ascii="Calibri" w:eastAsia="Times New Roman" w:hAnsi="Calibri" w:cs="Times New Roman"/>
          <w:lang w:eastAsia="pl-PL"/>
        </w:rPr>
        <w:t xml:space="preserve"> oraz do realizacji przewidzianych w nich obowiązków oraz przepisów Ruchu Drogowego.</w:t>
      </w:r>
    </w:p>
    <w:p w14:paraId="02313C0D" w14:textId="0F8A63C3" w:rsidR="002E345C" w:rsidRDefault="002E345C" w:rsidP="005847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 zobowiązuje się do zapłaty na rzecz Wykonawcy czynszu najmu i wynagrodzenia za usługi dodatkowe według stawek wynikających z cennika i umów podpisanych przez obie strony.</w:t>
      </w:r>
    </w:p>
    <w:p w14:paraId="512FD420" w14:textId="0BDABED4" w:rsidR="001377AA" w:rsidRPr="001377AA" w:rsidRDefault="00EB7802" w:rsidP="001377AA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Zamawiający będzie płacił Wykonawcy za usługi na podstawie wystawionych przez niego faktur z </w:t>
      </w:r>
      <w:r w:rsidR="002855A6">
        <w:rPr>
          <w:rFonts w:ascii="Calibri" w:eastAsia="Times New Roman" w:hAnsi="Calibri" w:cs="Times New Roman"/>
          <w:lang w:eastAsia="pl-PL"/>
        </w:rPr>
        <w:t xml:space="preserve">minimum </w:t>
      </w:r>
      <w:r w:rsidR="00231F2A">
        <w:rPr>
          <w:rFonts w:ascii="Calibri" w:eastAsia="Times New Roman" w:hAnsi="Calibri" w:cs="Times New Roman"/>
          <w:lang w:eastAsia="pl-PL"/>
        </w:rPr>
        <w:t>1</w:t>
      </w:r>
      <w:r w:rsidR="002855A6">
        <w:rPr>
          <w:rFonts w:ascii="Calibri" w:eastAsia="Times New Roman" w:hAnsi="Calibri" w:cs="Times New Roman"/>
          <w:lang w:eastAsia="pl-PL"/>
        </w:rPr>
        <w:t>4</w:t>
      </w:r>
      <w:r w:rsidR="00231F2A">
        <w:rPr>
          <w:rFonts w:ascii="Calibri" w:eastAsia="Times New Roman" w:hAnsi="Calibri" w:cs="Times New Roman"/>
          <w:lang w:eastAsia="pl-PL"/>
        </w:rPr>
        <w:t xml:space="preserve"> dniowym </w:t>
      </w:r>
      <w:r>
        <w:rPr>
          <w:rFonts w:ascii="Calibri" w:eastAsia="Times New Roman" w:hAnsi="Calibri" w:cs="Times New Roman"/>
          <w:lang w:eastAsia="pl-PL"/>
        </w:rPr>
        <w:t>terminem płatności</w:t>
      </w:r>
      <w:r w:rsidR="00231F2A">
        <w:rPr>
          <w:rFonts w:ascii="Calibri" w:eastAsia="Times New Roman" w:hAnsi="Calibri" w:cs="Times New Roman"/>
          <w:lang w:eastAsia="pl-PL"/>
        </w:rPr>
        <w:t xml:space="preserve">. </w:t>
      </w:r>
      <w:r w:rsidR="002855A6">
        <w:rPr>
          <w:rFonts w:ascii="Calibri" w:eastAsia="Times New Roman" w:hAnsi="Calibri" w:cs="Times New Roman"/>
          <w:lang w:eastAsia="pl-PL"/>
        </w:rPr>
        <w:t xml:space="preserve"> Faktury Będą wystawiane po podpisaniu przez obie strony protokołu zdawczo- odbiorczego po zakończeniu jednostkowej Umowy Najmu.</w:t>
      </w:r>
    </w:p>
    <w:sectPr w:rsidR="001377AA" w:rsidRPr="001377AA" w:rsidSect="009E5051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69B5" w14:textId="77777777" w:rsidR="00B67F48" w:rsidRDefault="00B67F48" w:rsidP="00B67F48">
      <w:pPr>
        <w:spacing w:after="0" w:line="240" w:lineRule="auto"/>
      </w:pPr>
      <w:r>
        <w:separator/>
      </w:r>
    </w:p>
  </w:endnote>
  <w:endnote w:type="continuationSeparator" w:id="0">
    <w:p w14:paraId="7AC8C129" w14:textId="77777777" w:rsidR="00B67F48" w:rsidRDefault="00B67F48" w:rsidP="00B6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48B2" w14:textId="77777777" w:rsidR="00B67F48" w:rsidRDefault="00B67F48" w:rsidP="00B67F48">
      <w:pPr>
        <w:spacing w:after="0" w:line="240" w:lineRule="auto"/>
      </w:pPr>
      <w:r>
        <w:separator/>
      </w:r>
    </w:p>
  </w:footnote>
  <w:footnote w:type="continuationSeparator" w:id="0">
    <w:p w14:paraId="1FB6F3DF" w14:textId="77777777" w:rsidR="00B67F48" w:rsidRDefault="00B67F48" w:rsidP="00B6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538"/>
    <w:multiLevelType w:val="hybridMultilevel"/>
    <w:tmpl w:val="F4B8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18D"/>
    <w:multiLevelType w:val="multilevel"/>
    <w:tmpl w:val="5BA43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A113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4043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1A7A36"/>
    <w:multiLevelType w:val="multilevel"/>
    <w:tmpl w:val="D876A11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25D63A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472A49"/>
    <w:multiLevelType w:val="multilevel"/>
    <w:tmpl w:val="BC8E4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62264F"/>
    <w:multiLevelType w:val="multilevel"/>
    <w:tmpl w:val="5BA43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0525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3209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0D09DE"/>
    <w:multiLevelType w:val="hybridMultilevel"/>
    <w:tmpl w:val="7880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52914"/>
    <w:multiLevelType w:val="hybridMultilevel"/>
    <w:tmpl w:val="D0E4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31D06"/>
    <w:multiLevelType w:val="multilevel"/>
    <w:tmpl w:val="42947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50929771">
    <w:abstractNumId w:val="9"/>
  </w:num>
  <w:num w:numId="2" w16cid:durableId="733049733">
    <w:abstractNumId w:val="11"/>
  </w:num>
  <w:num w:numId="3" w16cid:durableId="636256187">
    <w:abstractNumId w:val="0"/>
  </w:num>
  <w:num w:numId="4" w16cid:durableId="481847567">
    <w:abstractNumId w:val="1"/>
  </w:num>
  <w:num w:numId="5" w16cid:durableId="2065106562">
    <w:abstractNumId w:val="12"/>
  </w:num>
  <w:num w:numId="6" w16cid:durableId="1763184117">
    <w:abstractNumId w:val="10"/>
  </w:num>
  <w:num w:numId="7" w16cid:durableId="1268389364">
    <w:abstractNumId w:val="2"/>
  </w:num>
  <w:num w:numId="8" w16cid:durableId="208223944">
    <w:abstractNumId w:val="3"/>
  </w:num>
  <w:num w:numId="9" w16cid:durableId="1328707731">
    <w:abstractNumId w:val="4"/>
  </w:num>
  <w:num w:numId="10" w16cid:durableId="702556237">
    <w:abstractNumId w:val="7"/>
  </w:num>
  <w:num w:numId="11" w16cid:durableId="876090653">
    <w:abstractNumId w:val="8"/>
  </w:num>
  <w:num w:numId="12" w16cid:durableId="1819616038">
    <w:abstractNumId w:val="5"/>
  </w:num>
  <w:num w:numId="13" w16cid:durableId="1393623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907"/>
    <w:rsid w:val="00050B32"/>
    <w:rsid w:val="000D52AA"/>
    <w:rsid w:val="000F1AE3"/>
    <w:rsid w:val="001377AA"/>
    <w:rsid w:val="001639D6"/>
    <w:rsid w:val="0018439F"/>
    <w:rsid w:val="00200410"/>
    <w:rsid w:val="00221905"/>
    <w:rsid w:val="00231F2A"/>
    <w:rsid w:val="002855A6"/>
    <w:rsid w:val="002A19B5"/>
    <w:rsid w:val="002C5395"/>
    <w:rsid w:val="002E345C"/>
    <w:rsid w:val="002E6A2E"/>
    <w:rsid w:val="00320F71"/>
    <w:rsid w:val="003B0D85"/>
    <w:rsid w:val="00455877"/>
    <w:rsid w:val="004A5352"/>
    <w:rsid w:val="00500A1F"/>
    <w:rsid w:val="005455F2"/>
    <w:rsid w:val="00584719"/>
    <w:rsid w:val="006432FE"/>
    <w:rsid w:val="00650752"/>
    <w:rsid w:val="00666907"/>
    <w:rsid w:val="006A4C2F"/>
    <w:rsid w:val="00713623"/>
    <w:rsid w:val="00785E03"/>
    <w:rsid w:val="008406FB"/>
    <w:rsid w:val="00842EA7"/>
    <w:rsid w:val="00897A8B"/>
    <w:rsid w:val="008C7FAA"/>
    <w:rsid w:val="008F2AD4"/>
    <w:rsid w:val="00952957"/>
    <w:rsid w:val="00964186"/>
    <w:rsid w:val="0097306B"/>
    <w:rsid w:val="009C72EE"/>
    <w:rsid w:val="009E3017"/>
    <w:rsid w:val="009E5051"/>
    <w:rsid w:val="00AF48D1"/>
    <w:rsid w:val="00B67F48"/>
    <w:rsid w:val="00B923B0"/>
    <w:rsid w:val="00BC5D9A"/>
    <w:rsid w:val="00BF2077"/>
    <w:rsid w:val="00C55EB6"/>
    <w:rsid w:val="00C971CC"/>
    <w:rsid w:val="00D56732"/>
    <w:rsid w:val="00D62849"/>
    <w:rsid w:val="00DD3C80"/>
    <w:rsid w:val="00DF0FAE"/>
    <w:rsid w:val="00E47B99"/>
    <w:rsid w:val="00EB7802"/>
    <w:rsid w:val="00EE1FC5"/>
    <w:rsid w:val="00F11098"/>
    <w:rsid w:val="00F36E7B"/>
    <w:rsid w:val="00FB163A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C86"/>
  <w15:docId w15:val="{D268C1E9-86A8-417A-AEC0-F034A3BB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B26D-FD80-4352-9ADC-5BFC680F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dstudzinski</dc:creator>
  <cp:keywords/>
  <dc:description/>
  <cp:lastModifiedBy>Piotr Sosnowski</cp:lastModifiedBy>
  <cp:revision>3</cp:revision>
  <dcterms:created xsi:type="dcterms:W3CDTF">2022-12-19T10:39:00Z</dcterms:created>
  <dcterms:modified xsi:type="dcterms:W3CDTF">2022-12-21T10:51:00Z</dcterms:modified>
</cp:coreProperties>
</file>