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FC5EE11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1518A2">
        <w:rPr>
          <w:iCs/>
          <w:sz w:val="22"/>
          <w:szCs w:val="22"/>
        </w:rPr>
        <w:t>101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692C190C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1518A2" w:rsidRPr="001518A2">
        <w:rPr>
          <w:b/>
          <w:bCs/>
          <w:sz w:val="22"/>
          <w:szCs w:val="22"/>
        </w:rPr>
        <w:t xml:space="preserve">świadczenie usługi wynajmu sali konferencyjnej, usługi cateringowej oraz zakwaterowania w </w:t>
      </w:r>
      <w:bookmarkStart w:id="0" w:name="_Hlk115854817"/>
      <w:r w:rsidR="00123D28" w:rsidRPr="00123D28">
        <w:rPr>
          <w:b/>
          <w:bCs/>
          <w:sz w:val="22"/>
          <w:szCs w:val="22"/>
        </w:rPr>
        <w:t>Sulisławiu</w:t>
      </w:r>
      <w:bookmarkEnd w:id="0"/>
      <w:r w:rsidR="00123D28" w:rsidRPr="00123D28">
        <w:rPr>
          <w:b/>
          <w:bCs/>
          <w:sz w:val="22"/>
          <w:szCs w:val="22"/>
        </w:rPr>
        <w:t xml:space="preserve"> </w:t>
      </w:r>
      <w:r w:rsidR="00123D28">
        <w:rPr>
          <w:b/>
          <w:bCs/>
          <w:sz w:val="22"/>
          <w:szCs w:val="22"/>
        </w:rPr>
        <w:t xml:space="preserve">w </w:t>
      </w:r>
      <w:r w:rsidR="001518A2" w:rsidRPr="001518A2">
        <w:rPr>
          <w:b/>
          <w:bCs/>
          <w:sz w:val="22"/>
          <w:szCs w:val="22"/>
        </w:rPr>
        <w:t xml:space="preserve">celu przeprowadzenia warsztatu dla wolontariuszy biorących udział w EuroSkills 2023.  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45AA6BE8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123D28" w:rsidRPr="00123D28">
        <w:rPr>
          <w:sz w:val="21"/>
          <w:szCs w:val="22"/>
        </w:rPr>
        <w:t xml:space="preserve"> </w:t>
      </w:r>
      <w:r w:rsidR="00123D28" w:rsidRPr="00123D28">
        <w:rPr>
          <w:iCs/>
          <w:sz w:val="22"/>
          <w:szCs w:val="22"/>
        </w:rPr>
        <w:t>Sulisławiu</w:t>
      </w:r>
      <w:r w:rsidR="00EB624B">
        <w:rPr>
          <w:iCs/>
          <w:sz w:val="22"/>
          <w:szCs w:val="22"/>
        </w:rPr>
        <w:t xml:space="preserve"> </w:t>
      </w:r>
      <w:r w:rsidRPr="00190A8A">
        <w:rPr>
          <w:iCs/>
          <w:sz w:val="22"/>
          <w:szCs w:val="22"/>
        </w:rPr>
        <w:t xml:space="preserve">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03117B3F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0D10AD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>Wykonawca oświadcza, że nie będzie z tego tytułu wnosił żadnych roszczeń</w:t>
      </w:r>
      <w:r w:rsidR="000D10AD">
        <w:rPr>
          <w:sz w:val="22"/>
          <w:szCs w:val="22"/>
        </w:rPr>
        <w:t>,</w:t>
      </w:r>
      <w:r w:rsidRPr="009B0E92">
        <w:rPr>
          <w:sz w:val="22"/>
          <w:szCs w:val="22"/>
        </w:rPr>
        <w:t xml:space="preserve">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486F064F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123D28" w:rsidRPr="00123D28">
        <w:rPr>
          <w:b/>
          <w:sz w:val="22"/>
          <w:szCs w:val="22"/>
        </w:rPr>
        <w:t>21-23 października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9D1689">
        <w:rPr>
          <w:b/>
          <w:sz w:val="22"/>
          <w:szCs w:val="22"/>
        </w:rPr>
        <w:t>Wynagrodzenia i płatności</w:t>
      </w:r>
    </w:p>
    <w:p w14:paraId="5EC6AC58" w14:textId="7B0146AB" w:rsidR="002D2FFD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3B90BDEB" w14:textId="6932E9BC" w:rsidR="00123D28" w:rsidRPr="00123D28" w:rsidRDefault="00123D28" w:rsidP="00123D28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Zamawiający udzieli Wykonawcy zaliczki w wysokości </w:t>
      </w:r>
      <w:r>
        <w:rPr>
          <w:rFonts w:ascii="Times New Roman" w:eastAsia="Times New Roman" w:hAnsi="Times New Roman"/>
        </w:rPr>
        <w:t>3</w:t>
      </w:r>
      <w:r w:rsidRPr="00123D28">
        <w:rPr>
          <w:rFonts w:ascii="Times New Roman" w:eastAsia="Times New Roman" w:hAnsi="Times New Roman"/>
        </w:rPr>
        <w:t xml:space="preserve">0% ceny wskazanej w ust. 1 powyżej, </w:t>
      </w:r>
    </w:p>
    <w:p w14:paraId="3AD2B5B7" w14:textId="77777777" w:rsidR="00123D28" w:rsidRPr="00123D28" w:rsidRDefault="00123D28" w:rsidP="00123D28">
      <w:pPr>
        <w:spacing w:after="120"/>
        <w:jc w:val="both"/>
      </w:pPr>
      <w:r w:rsidRPr="00123D28">
        <w:t>Płatność zostanie dokonana zgodnie z poniższym harmonogramem:</w:t>
      </w:r>
    </w:p>
    <w:p w14:paraId="4092030D" w14:textId="49B577C8" w:rsidR="00123D28" w:rsidRPr="00123D28" w:rsidRDefault="00123D28" w:rsidP="00123D28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a) </w:t>
      </w:r>
      <w:r>
        <w:rPr>
          <w:rFonts w:ascii="Times New Roman" w:eastAsia="Times New Roman" w:hAnsi="Times New Roman"/>
        </w:rPr>
        <w:t>3</w:t>
      </w:r>
      <w:r w:rsidRPr="00123D28">
        <w:rPr>
          <w:rFonts w:ascii="Times New Roman" w:eastAsia="Times New Roman" w:hAnsi="Times New Roman"/>
        </w:rPr>
        <w:t xml:space="preserve">0% wartości Umowy, tj. </w:t>
      </w:r>
      <w:r>
        <w:rPr>
          <w:rFonts w:ascii="Times New Roman" w:eastAsia="Times New Roman" w:hAnsi="Times New Roman"/>
        </w:rPr>
        <w:t>…….</w:t>
      </w:r>
      <w:r w:rsidRPr="00123D28">
        <w:rPr>
          <w:rFonts w:ascii="Times New Roman" w:eastAsia="Times New Roman" w:hAnsi="Times New Roman"/>
        </w:rPr>
        <w:t xml:space="preserve"> złotych zostanie wpłacona tytułem zaliczki w terminie 7 dni od dnia dostarczenia przez Wykonawcę podpisanego przez siebie egzemplarza Umowy do siedziby Zamawiającego;</w:t>
      </w:r>
    </w:p>
    <w:p w14:paraId="3C8BCDD5" w14:textId="3AC9803E" w:rsidR="00123D28" w:rsidRPr="00123D28" w:rsidRDefault="00123D28" w:rsidP="00123D28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7</w:t>
      </w:r>
      <w:r w:rsidRPr="00123D28">
        <w:rPr>
          <w:rFonts w:ascii="Times New Roman" w:eastAsia="Times New Roman" w:hAnsi="Times New Roman"/>
        </w:rPr>
        <w:t xml:space="preserve">0% wartości Umowy, tj. </w:t>
      </w:r>
      <w:r>
        <w:rPr>
          <w:rFonts w:ascii="Times New Roman" w:eastAsia="Times New Roman" w:hAnsi="Times New Roman"/>
        </w:rPr>
        <w:t>……..</w:t>
      </w:r>
      <w:r w:rsidRPr="00123D28">
        <w:rPr>
          <w:rFonts w:ascii="Times New Roman" w:eastAsia="Times New Roman" w:hAnsi="Times New Roman"/>
        </w:rPr>
        <w:t xml:space="preserve"> złotych zostanie wypłacone w terminie 14 dni od prawidłowo wystawionej faktury VAT oraz po należytym wykonaniu usługi potwierdzonej zaakceptowanym przez Zamawiającego protokołem zdawczo – odbiorczego, stanowiącym Załącznik nr 3 do Umowy</w:t>
      </w:r>
      <w:r w:rsidR="00456F23">
        <w:rPr>
          <w:rFonts w:ascii="Times New Roman" w:eastAsia="Times New Roman" w:hAnsi="Times New Roman"/>
        </w:rPr>
        <w:t>.</w:t>
      </w:r>
    </w:p>
    <w:p w14:paraId="7B00F72B" w14:textId="77777777" w:rsidR="00123D28" w:rsidRPr="00190A8A" w:rsidRDefault="00123D28" w:rsidP="00123D28">
      <w:pPr>
        <w:pStyle w:val="Akapitzlist"/>
        <w:spacing w:after="120"/>
        <w:ind w:left="284"/>
        <w:jc w:val="both"/>
        <w:rPr>
          <w:rFonts w:ascii="Times New Roman" w:eastAsia="Times New Roman" w:hAnsi="Times New Roman"/>
        </w:rPr>
      </w:pP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25C756FE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1EFF3851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</w:t>
      </w:r>
      <w:r w:rsidR="006003E7">
        <w:rPr>
          <w:sz w:val="22"/>
          <w:szCs w:val="22"/>
        </w:rPr>
        <w:t>, posiłków, sali</w:t>
      </w:r>
      <w:r w:rsidR="00E70DD7">
        <w:rPr>
          <w:sz w:val="22"/>
          <w:szCs w:val="22"/>
        </w:rPr>
        <w:t>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52F230F0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mowy z przyczyn leżących po stronie Wykonawcy, m. in. </w:t>
      </w:r>
      <w:r w:rsidR="006003E7" w:rsidRPr="006003E7">
        <w:rPr>
          <w:rFonts w:eastAsia="Calibri"/>
          <w:bCs/>
          <w:color w:val="000000"/>
          <w:sz w:val="22"/>
          <w:szCs w:val="22"/>
          <w:lang w:eastAsia="en-US"/>
        </w:rPr>
        <w:t>jeżeli Wykonawca w terminach określonych w OPZ bez uzasadnionych przyczyn nie rozpoczął realizacji przedmiotu Umowy lub zaprzestał jej realizacji.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10AD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23D28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518A2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6F23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31E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03E7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1689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6959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47</cp:revision>
  <cp:lastPrinted>2021-07-29T12:29:00Z</cp:lastPrinted>
  <dcterms:created xsi:type="dcterms:W3CDTF">2019-01-18T12:25:00Z</dcterms:created>
  <dcterms:modified xsi:type="dcterms:W3CDTF">2022-10-05T08:16:00Z</dcterms:modified>
</cp:coreProperties>
</file>