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BCEAE" w14:textId="33519C44" w:rsidR="00D60F02" w:rsidRPr="00DA1AB5" w:rsidRDefault="00F11A21" w:rsidP="00132284">
      <w:pPr>
        <w:pStyle w:val="Default"/>
        <w:jc w:val="center"/>
        <w:rPr>
          <w:b/>
          <w:lang w:val="en-US"/>
        </w:rPr>
      </w:pPr>
      <w:r w:rsidRPr="00DA1AB5">
        <w:rPr>
          <w:b/>
          <w:lang w:val="en-US"/>
        </w:rPr>
        <w:t xml:space="preserve">The information clause in connection with </w:t>
      </w:r>
      <w:r w:rsidRPr="00DA1AB5">
        <w:rPr>
          <w:b/>
          <w:lang w:val="en-US"/>
        </w:rPr>
        <w:t>Request for Proposals procedure</w:t>
      </w:r>
    </w:p>
    <w:p w14:paraId="3504BD5B" w14:textId="77777777" w:rsidR="009623F9" w:rsidRPr="00DA1AB5" w:rsidRDefault="009623F9" w:rsidP="009623F9">
      <w:pPr>
        <w:pStyle w:val="Default"/>
        <w:jc w:val="both"/>
        <w:rPr>
          <w:lang w:val="en-US"/>
        </w:rPr>
      </w:pPr>
      <w:r w:rsidRPr="00DA1AB5">
        <w:rPr>
          <w:b/>
          <w:bCs/>
          <w:lang w:val="en-US"/>
        </w:rPr>
        <w:t xml:space="preserve"> </w:t>
      </w:r>
    </w:p>
    <w:p w14:paraId="5E33D652" w14:textId="37FE0A5D" w:rsidR="00F11A21" w:rsidRPr="00E44260" w:rsidRDefault="00F11A21" w:rsidP="00F11A21">
      <w:pPr>
        <w:jc w:val="both"/>
        <w:rPr>
          <w:rFonts w:ascii="Times New Roman" w:hAnsi="Times New Roman" w:cs="Times New Roman"/>
          <w:sz w:val="24"/>
          <w:szCs w:val="24"/>
          <w:lang w:val="en-US"/>
        </w:rPr>
      </w:pPr>
      <w:r w:rsidRPr="00DA1AB5">
        <w:rPr>
          <w:rFonts w:ascii="Times New Roman" w:hAnsi="Times New Roman" w:cs="Times New Roman"/>
          <w:sz w:val="24"/>
          <w:szCs w:val="24"/>
        </w:rPr>
        <w:t xml:space="preserve">According to art. 13 </w:t>
      </w:r>
      <w:proofErr w:type="spellStart"/>
      <w:r w:rsidRPr="00DA1AB5">
        <w:rPr>
          <w:rFonts w:ascii="Times New Roman" w:hAnsi="Times New Roman" w:cs="Times New Roman"/>
          <w:sz w:val="24"/>
          <w:szCs w:val="24"/>
        </w:rPr>
        <w:t>para</w:t>
      </w:r>
      <w:proofErr w:type="spellEnd"/>
      <w:r w:rsidRPr="00DA1AB5">
        <w:rPr>
          <w:rFonts w:ascii="Times New Roman" w:hAnsi="Times New Roman" w:cs="Times New Roman"/>
          <w:sz w:val="24"/>
          <w:szCs w:val="24"/>
        </w:rPr>
        <w:t xml:space="preserve">. </w:t>
      </w:r>
      <w:r w:rsidRPr="00E44260">
        <w:rPr>
          <w:rFonts w:ascii="Times New Roman" w:hAnsi="Times New Roman" w:cs="Times New Roman"/>
          <w:sz w:val="24"/>
          <w:szCs w:val="24"/>
          <w:lang w:val="en-US"/>
        </w:rPr>
        <w:t xml:space="preserve">1 and 2 of Regulation (EU) 2016/679 of the European Parliament and of the Council of 27 April 2016 on the protection of individuals with regard to the processing of personal data and on the free movement of such data </w:t>
      </w:r>
      <w:r w:rsidR="00E44260">
        <w:rPr>
          <w:rFonts w:ascii="Times New Roman" w:hAnsi="Times New Roman" w:cs="Times New Roman"/>
          <w:sz w:val="24"/>
          <w:szCs w:val="24"/>
          <w:lang w:val="en-US"/>
        </w:rPr>
        <w:t>and repealing Directive 95/46</w:t>
      </w:r>
      <w:r w:rsidR="00E44260" w:rsidRPr="00E44260">
        <w:rPr>
          <w:rFonts w:ascii="Times New Roman" w:hAnsi="Times New Roman" w:cs="Times New Roman"/>
          <w:sz w:val="24"/>
          <w:szCs w:val="24"/>
          <w:lang w:val="en-US"/>
        </w:rPr>
        <w:t>/</w:t>
      </w:r>
      <w:r w:rsidRPr="00E44260">
        <w:rPr>
          <w:rFonts w:ascii="Times New Roman" w:hAnsi="Times New Roman" w:cs="Times New Roman"/>
          <w:sz w:val="24"/>
          <w:szCs w:val="24"/>
          <w:lang w:val="en-US"/>
        </w:rPr>
        <w:t>EC (GDPR), I inform that:</w:t>
      </w:r>
    </w:p>
    <w:p w14:paraId="055DDB65" w14:textId="77777777" w:rsidR="009670AF" w:rsidRPr="00DA1AB5" w:rsidRDefault="009670AF" w:rsidP="009623F9">
      <w:pPr>
        <w:pStyle w:val="Default"/>
        <w:jc w:val="both"/>
        <w:rPr>
          <w:lang w:val="en-US"/>
        </w:rPr>
      </w:pPr>
    </w:p>
    <w:p w14:paraId="7CB66371" w14:textId="6315540C" w:rsidR="009670AF" w:rsidRPr="00DA1AB5" w:rsidRDefault="00F11A21" w:rsidP="00D2237E">
      <w:pPr>
        <w:pStyle w:val="Akapitzlist"/>
        <w:numPr>
          <w:ilvl w:val="0"/>
          <w:numId w:val="1"/>
        </w:numPr>
        <w:jc w:val="both"/>
        <w:rPr>
          <w:rFonts w:ascii="Times New Roman" w:hAnsi="Times New Roman" w:cs="Times New Roman"/>
          <w:color w:val="000000" w:themeColor="text1"/>
          <w:sz w:val="24"/>
          <w:szCs w:val="24"/>
          <w:lang w:val="en-US"/>
        </w:rPr>
      </w:pPr>
      <w:r w:rsidRPr="00DA1AB5">
        <w:rPr>
          <w:rFonts w:ascii="Times New Roman" w:hAnsi="Times New Roman" w:cs="Times New Roman"/>
          <w:color w:val="000000" w:themeColor="text1"/>
          <w:sz w:val="24"/>
          <w:szCs w:val="24"/>
          <w:lang w:val="en-US"/>
        </w:rPr>
        <w:t>The administrator of personal data collected as a result of the request for proposals is Foundation for the Development of Education System with headquarters</w:t>
      </w:r>
      <w:r w:rsidRPr="00DA1AB5">
        <w:rPr>
          <w:rFonts w:ascii="Times New Roman" w:hAnsi="Times New Roman" w:cs="Times New Roman"/>
          <w:color w:val="000000" w:themeColor="text1"/>
          <w:sz w:val="24"/>
          <w:szCs w:val="24"/>
          <w:lang w:val="en-US"/>
        </w:rPr>
        <w:br/>
      </w:r>
      <w:r w:rsidRPr="00DA1AB5">
        <w:rPr>
          <w:rFonts w:ascii="Times New Roman" w:hAnsi="Times New Roman" w:cs="Times New Roman"/>
          <w:color w:val="000000" w:themeColor="text1"/>
          <w:sz w:val="24"/>
          <w:szCs w:val="24"/>
          <w:lang w:val="en-US"/>
        </w:rPr>
        <w:t xml:space="preserve">in Warsaw, address: </w:t>
      </w:r>
      <w:proofErr w:type="spellStart"/>
      <w:r w:rsidRPr="00DA1AB5">
        <w:rPr>
          <w:rFonts w:ascii="Times New Roman" w:hAnsi="Times New Roman" w:cs="Times New Roman"/>
          <w:color w:val="000000" w:themeColor="text1"/>
          <w:sz w:val="24"/>
          <w:szCs w:val="24"/>
          <w:lang w:val="en-US"/>
        </w:rPr>
        <w:t>Aleje</w:t>
      </w:r>
      <w:proofErr w:type="spellEnd"/>
      <w:r w:rsidRPr="00DA1AB5">
        <w:rPr>
          <w:rFonts w:ascii="Times New Roman" w:hAnsi="Times New Roman" w:cs="Times New Roman"/>
          <w:color w:val="000000" w:themeColor="text1"/>
          <w:sz w:val="24"/>
          <w:szCs w:val="24"/>
          <w:lang w:val="en-US"/>
        </w:rPr>
        <w:t xml:space="preserve"> </w:t>
      </w:r>
      <w:proofErr w:type="spellStart"/>
      <w:r w:rsidRPr="00DA1AB5">
        <w:rPr>
          <w:rFonts w:ascii="Times New Roman" w:hAnsi="Times New Roman" w:cs="Times New Roman"/>
          <w:color w:val="000000" w:themeColor="text1"/>
          <w:sz w:val="24"/>
          <w:szCs w:val="24"/>
          <w:lang w:val="en-US"/>
        </w:rPr>
        <w:t>Jerozolimskie</w:t>
      </w:r>
      <w:proofErr w:type="spellEnd"/>
      <w:r w:rsidRPr="00DA1AB5">
        <w:rPr>
          <w:rFonts w:ascii="Times New Roman" w:hAnsi="Times New Roman" w:cs="Times New Roman"/>
          <w:color w:val="000000" w:themeColor="text1"/>
          <w:sz w:val="24"/>
          <w:szCs w:val="24"/>
          <w:lang w:val="en-US"/>
        </w:rPr>
        <w:t xml:space="preserve"> 142A, 02-305 Warsaw (</w:t>
      </w:r>
      <w:r w:rsidR="00B60D30" w:rsidRPr="00DA1AB5">
        <w:rPr>
          <w:rFonts w:ascii="Times New Roman" w:hAnsi="Times New Roman" w:cs="Times New Roman"/>
          <w:color w:val="000000" w:themeColor="text1"/>
          <w:sz w:val="24"/>
          <w:szCs w:val="24"/>
          <w:lang w:val="en-US"/>
        </w:rPr>
        <w:t>Administrator</w:t>
      </w:r>
      <w:r w:rsidRPr="00DA1AB5">
        <w:rPr>
          <w:rFonts w:ascii="Times New Roman" w:hAnsi="Times New Roman" w:cs="Times New Roman"/>
          <w:color w:val="000000" w:themeColor="text1"/>
          <w:sz w:val="24"/>
          <w:szCs w:val="24"/>
          <w:lang w:val="en-US"/>
        </w:rPr>
        <w:t>)</w:t>
      </w:r>
      <w:r w:rsidR="009670AF" w:rsidRPr="00DA1AB5">
        <w:rPr>
          <w:rFonts w:ascii="Times New Roman" w:hAnsi="Times New Roman" w:cs="Times New Roman"/>
          <w:color w:val="000000" w:themeColor="text1"/>
          <w:sz w:val="24"/>
          <w:szCs w:val="24"/>
          <w:lang w:val="en-US"/>
        </w:rPr>
        <w:t xml:space="preserve">. </w:t>
      </w:r>
    </w:p>
    <w:p w14:paraId="21EB8F1A" w14:textId="27E05E97" w:rsidR="00B60D30" w:rsidRPr="00DA1AB5" w:rsidRDefault="00B60D30" w:rsidP="00B60D30">
      <w:pPr>
        <w:pStyle w:val="Akapitzlist"/>
        <w:numPr>
          <w:ilvl w:val="0"/>
          <w:numId w:val="1"/>
        </w:numPr>
        <w:jc w:val="both"/>
        <w:rPr>
          <w:rStyle w:val="tlid-translation"/>
          <w:rFonts w:ascii="Times New Roman" w:hAnsi="Times New Roman" w:cs="Times New Roman"/>
          <w:sz w:val="24"/>
          <w:szCs w:val="24"/>
          <w:lang w:val="en-US"/>
        </w:rPr>
      </w:pPr>
      <w:r w:rsidRPr="00DA1AB5">
        <w:rPr>
          <w:rStyle w:val="tlid-translation"/>
          <w:rFonts w:ascii="Times New Roman" w:hAnsi="Times New Roman" w:cs="Times New Roman"/>
          <w:sz w:val="24"/>
          <w:szCs w:val="24"/>
          <w:lang w:val="en-US"/>
        </w:rPr>
        <w:t xml:space="preserve">Personal data are processed on the basis of art. 6, </w:t>
      </w:r>
      <w:proofErr w:type="spellStart"/>
      <w:r w:rsidRPr="00DA1AB5">
        <w:rPr>
          <w:rStyle w:val="tlid-translation"/>
          <w:rFonts w:ascii="Times New Roman" w:hAnsi="Times New Roman" w:cs="Times New Roman"/>
          <w:sz w:val="24"/>
          <w:szCs w:val="24"/>
          <w:lang w:val="en-US"/>
        </w:rPr>
        <w:t>subpara</w:t>
      </w:r>
      <w:proofErr w:type="spellEnd"/>
      <w:r w:rsidRPr="00DA1AB5">
        <w:rPr>
          <w:rStyle w:val="tlid-translation"/>
          <w:rFonts w:ascii="Times New Roman" w:hAnsi="Times New Roman" w:cs="Times New Roman"/>
          <w:sz w:val="24"/>
          <w:szCs w:val="24"/>
          <w:lang w:val="en-US"/>
        </w:rPr>
        <w:t>. 1, point</w:t>
      </w:r>
      <w:r w:rsidRPr="00DA1AB5">
        <w:rPr>
          <w:rStyle w:val="tlid-translation"/>
          <w:rFonts w:ascii="Times New Roman" w:hAnsi="Times New Roman" w:cs="Times New Roman"/>
          <w:sz w:val="24"/>
          <w:szCs w:val="24"/>
          <w:lang w:val="en-US"/>
        </w:rPr>
        <w:t xml:space="preserve"> b),</w:t>
      </w:r>
      <w:r w:rsidRPr="00DA1AB5">
        <w:rPr>
          <w:rStyle w:val="tlid-translation"/>
          <w:rFonts w:ascii="Times New Roman" w:hAnsi="Times New Roman" w:cs="Times New Roman"/>
          <w:sz w:val="24"/>
          <w:szCs w:val="24"/>
          <w:lang w:val="en-US"/>
        </w:rPr>
        <w:t xml:space="preserve"> c) </w:t>
      </w:r>
      <w:r w:rsidRPr="00DA1AB5">
        <w:rPr>
          <w:rStyle w:val="tlid-translation"/>
          <w:rFonts w:ascii="Times New Roman" w:hAnsi="Times New Roman" w:cs="Times New Roman"/>
          <w:sz w:val="24"/>
          <w:szCs w:val="24"/>
          <w:lang w:val="en-US"/>
        </w:rPr>
        <w:t xml:space="preserve">and f) </w:t>
      </w:r>
      <w:r w:rsidRPr="00DA1AB5">
        <w:rPr>
          <w:rStyle w:val="tlid-translation"/>
          <w:rFonts w:ascii="Times New Roman" w:hAnsi="Times New Roman" w:cs="Times New Roman"/>
          <w:sz w:val="24"/>
          <w:szCs w:val="24"/>
          <w:lang w:val="en-US"/>
        </w:rPr>
        <w:t xml:space="preserve">of the GDPR for the purpose of conducting a </w:t>
      </w:r>
      <w:r w:rsidRPr="00DA1AB5">
        <w:rPr>
          <w:rFonts w:ascii="Times New Roman" w:hAnsi="Times New Roman" w:cs="Times New Roman"/>
          <w:color w:val="000000" w:themeColor="text1"/>
          <w:sz w:val="24"/>
          <w:szCs w:val="24"/>
          <w:lang w:val="en-US"/>
        </w:rPr>
        <w:t>request for proposals</w:t>
      </w:r>
      <w:r w:rsidRPr="00DA1AB5">
        <w:rPr>
          <w:rStyle w:val="tlid-translation"/>
          <w:rFonts w:ascii="Times New Roman" w:hAnsi="Times New Roman" w:cs="Times New Roman"/>
          <w:sz w:val="24"/>
          <w:szCs w:val="24"/>
          <w:lang w:val="en-US"/>
        </w:rPr>
        <w:t xml:space="preserve"> in the procedure of selecting the Contractor and further in connection with the contract</w:t>
      </w:r>
      <w:r w:rsidR="00E44260">
        <w:rPr>
          <w:rStyle w:val="tlid-translation"/>
          <w:rFonts w:ascii="Times New Roman" w:hAnsi="Times New Roman" w:cs="Times New Roman"/>
          <w:sz w:val="24"/>
          <w:szCs w:val="24"/>
          <w:lang w:val="en-US"/>
        </w:rPr>
        <w:t>.</w:t>
      </w:r>
    </w:p>
    <w:p w14:paraId="537C3739" w14:textId="1879433B" w:rsidR="000A4A2C" w:rsidRPr="00DA1AB5" w:rsidRDefault="00B60D30" w:rsidP="00B60D30">
      <w:pPr>
        <w:pStyle w:val="Akapitzlist"/>
        <w:numPr>
          <w:ilvl w:val="0"/>
          <w:numId w:val="1"/>
        </w:numPr>
        <w:jc w:val="both"/>
        <w:rPr>
          <w:rFonts w:ascii="Times New Roman" w:hAnsi="Times New Roman" w:cs="Times New Roman"/>
          <w:sz w:val="24"/>
          <w:szCs w:val="24"/>
          <w:lang w:val="en-US"/>
        </w:rPr>
      </w:pPr>
      <w:r w:rsidRPr="00DA1AB5">
        <w:rPr>
          <w:rStyle w:val="tlid-translation"/>
          <w:rFonts w:ascii="Times New Roman" w:hAnsi="Times New Roman" w:cs="Times New Roman"/>
          <w:sz w:val="24"/>
          <w:szCs w:val="24"/>
          <w:lang w:val="en-US"/>
        </w:rPr>
        <w:t xml:space="preserve">Recipients of personal data will be people or entities to whom the documentation of the </w:t>
      </w:r>
      <w:r w:rsidRPr="00DA1AB5">
        <w:rPr>
          <w:rStyle w:val="tlid-translation"/>
          <w:rFonts w:ascii="Times New Roman" w:hAnsi="Times New Roman" w:cs="Times New Roman"/>
          <w:sz w:val="24"/>
          <w:szCs w:val="24"/>
          <w:lang w:val="en-US"/>
        </w:rPr>
        <w:t>request for proposals</w:t>
      </w:r>
      <w:r w:rsidR="00E44260" w:rsidRPr="00E44260">
        <w:rPr>
          <w:rStyle w:val="tlid-translation"/>
          <w:rFonts w:ascii="Times New Roman" w:hAnsi="Times New Roman" w:cs="Times New Roman"/>
          <w:lang w:val="en-US"/>
        </w:rPr>
        <w:t xml:space="preserve"> </w:t>
      </w:r>
      <w:r w:rsidR="00E44260" w:rsidRPr="00E44260">
        <w:rPr>
          <w:rStyle w:val="tlid-translation"/>
          <w:rFonts w:ascii="Times New Roman" w:hAnsi="Times New Roman" w:cs="Times New Roman"/>
          <w:sz w:val="24"/>
          <w:szCs w:val="24"/>
          <w:lang w:val="en-US"/>
        </w:rPr>
        <w:t>will be made available</w:t>
      </w:r>
      <w:r w:rsidRPr="00DA1AB5">
        <w:rPr>
          <w:rStyle w:val="tlid-translation"/>
          <w:rFonts w:ascii="Times New Roman" w:hAnsi="Times New Roman" w:cs="Times New Roman"/>
          <w:sz w:val="24"/>
          <w:szCs w:val="24"/>
          <w:lang w:val="en-US"/>
        </w:rPr>
        <w:t xml:space="preserve"> based on</w:t>
      </w:r>
      <w:r w:rsidRPr="00DA1AB5">
        <w:rPr>
          <w:rFonts w:ascii="Times New Roman" w:hAnsi="Times New Roman" w:cs="Times New Roman"/>
          <w:sz w:val="24"/>
          <w:szCs w:val="24"/>
          <w:lang w:val="en-US"/>
        </w:rPr>
        <w:t xml:space="preserve"> Act on Access to Public Information of September 26, 2001 (Journal of Laws of 2016, item 1764) </w:t>
      </w:r>
      <w:r w:rsidR="00E44260">
        <w:rPr>
          <w:rFonts w:ascii="Times New Roman" w:hAnsi="Times New Roman" w:cs="Times New Roman"/>
          <w:sz w:val="24"/>
          <w:szCs w:val="24"/>
          <w:lang w:val="en-US"/>
        </w:rPr>
        <w:t xml:space="preserve">and other </w:t>
      </w:r>
      <w:r w:rsidRPr="00DA1AB5">
        <w:rPr>
          <w:rFonts w:ascii="Times New Roman" w:hAnsi="Times New Roman" w:cs="Times New Roman"/>
          <w:sz w:val="24"/>
          <w:szCs w:val="24"/>
          <w:lang w:val="en-US"/>
        </w:rPr>
        <w:t>entities authorized under general provisions</w:t>
      </w:r>
      <w:r w:rsidR="00D2237E" w:rsidRPr="00DA1AB5">
        <w:rPr>
          <w:rFonts w:ascii="Times New Roman" w:hAnsi="Times New Roman" w:cs="Times New Roman"/>
          <w:sz w:val="24"/>
          <w:szCs w:val="24"/>
          <w:lang w:val="en-US"/>
        </w:rPr>
        <w:t>.</w:t>
      </w:r>
    </w:p>
    <w:p w14:paraId="4E2B93C9" w14:textId="77777777" w:rsidR="00B60D30" w:rsidRPr="00DA1AB5" w:rsidRDefault="00B60D30" w:rsidP="006303B2">
      <w:pPr>
        <w:pStyle w:val="Akapitzlist"/>
        <w:numPr>
          <w:ilvl w:val="0"/>
          <w:numId w:val="1"/>
        </w:numPr>
        <w:spacing w:after="148"/>
        <w:jc w:val="both"/>
        <w:rPr>
          <w:rFonts w:ascii="Times New Roman" w:hAnsi="Times New Roman" w:cs="Times New Roman"/>
          <w:color w:val="000000" w:themeColor="text1"/>
          <w:sz w:val="24"/>
          <w:szCs w:val="24"/>
        </w:rPr>
      </w:pPr>
      <w:r w:rsidRPr="00DA1AB5">
        <w:rPr>
          <w:rFonts w:ascii="Times New Roman" w:hAnsi="Times New Roman" w:cs="Times New Roman"/>
          <w:sz w:val="24"/>
          <w:szCs w:val="24"/>
          <w:lang w:val="en-US"/>
        </w:rPr>
        <w:t xml:space="preserve">Personal data will be processed on the basis of legal provisions, by the period necessary to achieve the purposes of processing and the Administrator's obligation to store documentation resulting from legal provisions or concluded contracts. </w:t>
      </w:r>
    </w:p>
    <w:p w14:paraId="6CA72413" w14:textId="1B986B87" w:rsidR="006303B2" w:rsidRPr="00DA1AB5" w:rsidRDefault="00B60D30" w:rsidP="00B60D30">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pl-PL"/>
        </w:rPr>
      </w:pPr>
      <w:r w:rsidRPr="00DA1AB5">
        <w:rPr>
          <w:rFonts w:ascii="Times New Roman" w:eastAsia="Times New Roman" w:hAnsi="Times New Roman" w:cs="Times New Roman"/>
          <w:sz w:val="24"/>
          <w:szCs w:val="24"/>
          <w:lang w:val="en" w:eastAsia="pl-PL"/>
        </w:rPr>
        <w:t>Providing personal data is voluntary in order to conclude and perform the contract between the Ordering Party and the Contractor under this inquiry, although refusal to provide them will prevent cooperation between the above-mentioned sides</w:t>
      </w:r>
      <w:r w:rsidR="006303B2" w:rsidRPr="00DA1AB5">
        <w:rPr>
          <w:rFonts w:ascii="Times New Roman" w:hAnsi="Times New Roman" w:cs="Times New Roman"/>
          <w:color w:val="000000" w:themeColor="text1"/>
          <w:sz w:val="24"/>
          <w:szCs w:val="24"/>
          <w:lang w:val="en-US"/>
        </w:rPr>
        <w:t xml:space="preserve">; </w:t>
      </w:r>
    </w:p>
    <w:p w14:paraId="631FE90F" w14:textId="6B41D81A" w:rsidR="006303B2" w:rsidRPr="00DA1AB5" w:rsidRDefault="00B60D30" w:rsidP="006303B2">
      <w:pPr>
        <w:pStyle w:val="Default"/>
        <w:numPr>
          <w:ilvl w:val="0"/>
          <w:numId w:val="1"/>
        </w:numPr>
        <w:spacing w:after="148"/>
        <w:jc w:val="both"/>
        <w:rPr>
          <w:lang w:val="en-US"/>
        </w:rPr>
      </w:pPr>
      <w:r w:rsidRPr="00DA1AB5">
        <w:rPr>
          <w:rStyle w:val="tlid-translation"/>
          <w:lang w:val="en-US"/>
        </w:rPr>
        <w:t>With regard to the collected data, we declare that decisions are not taken in an automated manner, pursuant</w:t>
      </w:r>
      <w:r w:rsidRPr="00DA1AB5">
        <w:rPr>
          <w:rStyle w:val="tlid-translation"/>
          <w:lang w:val="en-US"/>
        </w:rPr>
        <w:t xml:space="preserve"> to art. 22 GDPR</w:t>
      </w:r>
      <w:r w:rsidR="006303B2" w:rsidRPr="00DA1AB5">
        <w:rPr>
          <w:lang w:val="en-US"/>
        </w:rPr>
        <w:t xml:space="preserve">; </w:t>
      </w:r>
    </w:p>
    <w:p w14:paraId="47DFA9B9" w14:textId="77777777" w:rsidR="00B60D30" w:rsidRPr="00DA1AB5" w:rsidRDefault="00B60D30" w:rsidP="00B60D30">
      <w:pPr>
        <w:pStyle w:val="Akapitzlist"/>
        <w:numPr>
          <w:ilvl w:val="0"/>
          <w:numId w:val="1"/>
        </w:numPr>
        <w:jc w:val="both"/>
        <w:rPr>
          <w:rStyle w:val="tlid-translation"/>
          <w:rFonts w:ascii="Times New Roman" w:hAnsi="Times New Roman" w:cs="Times New Roman"/>
          <w:sz w:val="24"/>
          <w:szCs w:val="24"/>
          <w:lang w:val="en-US"/>
        </w:rPr>
      </w:pPr>
      <w:r w:rsidRPr="00DA1AB5">
        <w:rPr>
          <w:rStyle w:val="tlid-translation"/>
          <w:rFonts w:ascii="Times New Roman" w:hAnsi="Times New Roman" w:cs="Times New Roman"/>
          <w:sz w:val="24"/>
          <w:szCs w:val="24"/>
          <w:lang w:val="en-US"/>
        </w:rPr>
        <w:t>In relation to personal data processed in this procedure, you have the right to:</w:t>
      </w:r>
    </w:p>
    <w:p w14:paraId="3E05BA7C" w14:textId="26549B22" w:rsidR="00F11A21" w:rsidRPr="00DA1AB5" w:rsidRDefault="00F11A21" w:rsidP="0011299C">
      <w:pPr>
        <w:pStyle w:val="Akapitzlist"/>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pl-PL"/>
        </w:rPr>
      </w:pPr>
      <w:r w:rsidRPr="00DA1AB5">
        <w:rPr>
          <w:rFonts w:ascii="Times New Roman" w:eastAsia="Times New Roman" w:hAnsi="Times New Roman" w:cs="Times New Roman"/>
          <w:sz w:val="24"/>
          <w:szCs w:val="24"/>
          <w:lang w:val="en-US" w:eastAsia="pl-PL"/>
        </w:rPr>
        <w:t xml:space="preserve">access </w:t>
      </w:r>
      <w:r w:rsidR="00B60D30" w:rsidRPr="00DA1AB5">
        <w:rPr>
          <w:rFonts w:ascii="Times New Roman" w:eastAsia="Times New Roman" w:hAnsi="Times New Roman" w:cs="Times New Roman"/>
          <w:sz w:val="24"/>
          <w:szCs w:val="24"/>
          <w:lang w:val="en-US" w:eastAsia="pl-PL"/>
        </w:rPr>
        <w:t xml:space="preserve">to </w:t>
      </w:r>
      <w:r w:rsidRPr="00DA1AB5">
        <w:rPr>
          <w:rFonts w:ascii="Times New Roman" w:eastAsia="Times New Roman" w:hAnsi="Times New Roman" w:cs="Times New Roman"/>
          <w:sz w:val="24"/>
          <w:szCs w:val="24"/>
          <w:lang w:val="en-US" w:eastAsia="pl-PL"/>
        </w:rPr>
        <w:t>your data and receive a copy of them</w:t>
      </w:r>
      <w:r w:rsidR="00A1684F" w:rsidRPr="00DA1AB5">
        <w:rPr>
          <w:rFonts w:ascii="Times New Roman" w:eastAsia="Times New Roman" w:hAnsi="Times New Roman" w:cs="Times New Roman"/>
          <w:sz w:val="24"/>
          <w:szCs w:val="24"/>
          <w:lang w:val="en-US" w:eastAsia="pl-PL"/>
        </w:rPr>
        <w:t>;</w:t>
      </w:r>
      <w:r w:rsidRPr="00DA1AB5">
        <w:rPr>
          <w:rFonts w:ascii="Times New Roman" w:eastAsia="Times New Roman" w:hAnsi="Times New Roman" w:cs="Times New Roman"/>
          <w:sz w:val="24"/>
          <w:szCs w:val="24"/>
          <w:lang w:val="en-US" w:eastAsia="pl-PL"/>
        </w:rPr>
        <w:t xml:space="preserve"> </w:t>
      </w:r>
    </w:p>
    <w:p w14:paraId="416AF19D" w14:textId="16D0338E" w:rsidR="00F11A21" w:rsidRPr="00DA1AB5" w:rsidRDefault="00F11A21" w:rsidP="0011299C">
      <w:pPr>
        <w:pStyle w:val="Akapitzlist"/>
        <w:numPr>
          <w:ilvl w:val="0"/>
          <w:numId w:val="9"/>
        </w:numPr>
        <w:spacing w:before="100" w:beforeAutospacing="1" w:after="160" w:afterAutospacing="1" w:line="240" w:lineRule="auto"/>
        <w:jc w:val="both"/>
        <w:rPr>
          <w:rFonts w:ascii="Times New Roman" w:hAnsi="Times New Roman" w:cs="Times New Roman"/>
          <w:color w:val="000000" w:themeColor="text1"/>
          <w:sz w:val="24"/>
          <w:szCs w:val="24"/>
          <w:lang w:val="en-US"/>
        </w:rPr>
      </w:pPr>
      <w:r w:rsidRPr="00DA1AB5">
        <w:rPr>
          <w:rFonts w:ascii="Times New Roman" w:eastAsia="Times New Roman" w:hAnsi="Times New Roman" w:cs="Times New Roman"/>
          <w:sz w:val="24"/>
          <w:szCs w:val="24"/>
          <w:lang w:val="en-US" w:eastAsia="pl-PL"/>
        </w:rPr>
        <w:t>rectify (correct) your data</w:t>
      </w:r>
      <w:r w:rsidR="00595BF1" w:rsidRPr="00DA1AB5">
        <w:rPr>
          <w:rFonts w:ascii="Times New Roman" w:hAnsi="Times New Roman" w:cs="Times New Roman"/>
          <w:color w:val="000000" w:themeColor="text1"/>
          <w:sz w:val="24"/>
          <w:szCs w:val="24"/>
          <w:lang w:val="en-US"/>
        </w:rPr>
        <w:t>;</w:t>
      </w:r>
    </w:p>
    <w:p w14:paraId="3C09A105" w14:textId="288AFBD5" w:rsidR="00FD06DC" w:rsidRPr="00DA1AB5" w:rsidRDefault="00B60D30" w:rsidP="0011299C">
      <w:pPr>
        <w:pStyle w:val="Akapitzlist"/>
        <w:numPr>
          <w:ilvl w:val="0"/>
          <w:numId w:val="9"/>
        </w:numPr>
        <w:spacing w:before="100" w:beforeAutospacing="1" w:after="160" w:afterAutospacing="1" w:line="240" w:lineRule="auto"/>
        <w:jc w:val="both"/>
        <w:rPr>
          <w:rFonts w:ascii="Times New Roman" w:hAnsi="Times New Roman" w:cs="Times New Roman"/>
          <w:color w:val="000000" w:themeColor="text1"/>
          <w:sz w:val="24"/>
          <w:szCs w:val="24"/>
          <w:lang w:val="en-US"/>
        </w:rPr>
      </w:pPr>
      <w:r w:rsidRPr="00DA1AB5">
        <w:rPr>
          <w:rStyle w:val="tlid-translation"/>
          <w:rFonts w:ascii="Times New Roman" w:hAnsi="Times New Roman" w:cs="Times New Roman"/>
          <w:sz w:val="24"/>
          <w:szCs w:val="24"/>
          <w:lang w:val="en-US"/>
        </w:rPr>
        <w:t xml:space="preserve">limitation of processing, the right to request </w:t>
      </w:r>
      <w:r w:rsidRPr="00DA1AB5">
        <w:rPr>
          <w:rStyle w:val="tlid-translation"/>
          <w:rFonts w:ascii="Times New Roman" w:hAnsi="Times New Roman" w:cs="Times New Roman"/>
          <w:sz w:val="24"/>
          <w:szCs w:val="24"/>
          <w:lang w:val="en-US"/>
        </w:rPr>
        <w:t>Administrator</w:t>
      </w:r>
      <w:r w:rsidRPr="00DA1AB5">
        <w:rPr>
          <w:rStyle w:val="tlid-translation"/>
          <w:rFonts w:ascii="Times New Roman" w:hAnsi="Times New Roman" w:cs="Times New Roman"/>
          <w:sz w:val="24"/>
          <w:szCs w:val="24"/>
          <w:lang w:val="en-US"/>
        </w:rPr>
        <w:t xml:space="preserve"> to restrict the processing of personal data, subject to the cases referred to in art. 18 sec.2 </w:t>
      </w:r>
      <w:r w:rsidRPr="00DA1AB5">
        <w:rPr>
          <w:rFonts w:ascii="Times New Roman" w:hAnsi="Times New Roman" w:cs="Times New Roman"/>
          <w:sz w:val="24"/>
          <w:szCs w:val="24"/>
          <w:lang w:val="en-US"/>
        </w:rPr>
        <w:t>GDPR</w:t>
      </w:r>
      <w:r w:rsidR="00595BF1" w:rsidRPr="00DA1AB5">
        <w:rPr>
          <w:rFonts w:ascii="Times New Roman" w:hAnsi="Times New Roman" w:cs="Times New Roman"/>
          <w:color w:val="000000" w:themeColor="text1"/>
          <w:sz w:val="24"/>
          <w:szCs w:val="24"/>
          <w:lang w:val="en-US"/>
        </w:rPr>
        <w:t>;</w:t>
      </w:r>
    </w:p>
    <w:p w14:paraId="5873056C" w14:textId="77777777" w:rsidR="001C6DB6" w:rsidRPr="00DA1AB5" w:rsidRDefault="001C6DB6" w:rsidP="001C6DB6">
      <w:pPr>
        <w:pStyle w:val="Akapitzlist"/>
        <w:spacing w:after="160" w:line="240" w:lineRule="auto"/>
        <w:jc w:val="both"/>
        <w:rPr>
          <w:rFonts w:ascii="Times New Roman" w:hAnsi="Times New Roman" w:cs="Times New Roman"/>
          <w:color w:val="000000" w:themeColor="text1"/>
          <w:sz w:val="24"/>
          <w:szCs w:val="24"/>
          <w:lang w:val="en-US"/>
        </w:rPr>
      </w:pPr>
    </w:p>
    <w:p w14:paraId="4FA3DA73" w14:textId="11BB3EC5" w:rsidR="00595BF1" w:rsidRPr="0011299C" w:rsidRDefault="0011299C" w:rsidP="001C6DB6">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rPr>
      </w:pPr>
      <w:r w:rsidRPr="00DA1AB5">
        <w:rPr>
          <w:rStyle w:val="tlid-translation"/>
          <w:rFonts w:ascii="Times New Roman" w:hAnsi="Times New Roman" w:cs="Times New Roman"/>
          <w:sz w:val="24"/>
          <w:szCs w:val="24"/>
          <w:lang w:val="en-US"/>
        </w:rPr>
        <w:t xml:space="preserve">In relation to personal data processed in this procedure, you have </w:t>
      </w:r>
      <w:r>
        <w:rPr>
          <w:rStyle w:val="tlid-translation"/>
          <w:rFonts w:ascii="Times New Roman" w:hAnsi="Times New Roman" w:cs="Times New Roman"/>
          <w:sz w:val="24"/>
          <w:szCs w:val="24"/>
          <w:lang w:val="en-US"/>
        </w:rPr>
        <w:t xml:space="preserve">no </w:t>
      </w:r>
      <w:r w:rsidRPr="00DA1AB5">
        <w:rPr>
          <w:rStyle w:val="tlid-translation"/>
          <w:rFonts w:ascii="Times New Roman" w:hAnsi="Times New Roman" w:cs="Times New Roman"/>
          <w:sz w:val="24"/>
          <w:szCs w:val="24"/>
          <w:lang w:val="en-US"/>
        </w:rPr>
        <w:t>the right to</w:t>
      </w:r>
      <w:r w:rsidR="00595BF1" w:rsidRPr="0011299C">
        <w:rPr>
          <w:rFonts w:ascii="Times New Roman" w:hAnsi="Times New Roman" w:cs="Times New Roman"/>
          <w:color w:val="000000"/>
          <w:sz w:val="24"/>
          <w:szCs w:val="24"/>
          <w:lang w:val="en-US"/>
        </w:rPr>
        <w:t xml:space="preserve">: </w:t>
      </w:r>
    </w:p>
    <w:p w14:paraId="1A99AC04" w14:textId="7826F587" w:rsidR="00DA1AB5" w:rsidRPr="00DA1AB5" w:rsidRDefault="00DA1AB5" w:rsidP="0011299C">
      <w:pPr>
        <w:pStyle w:val="Akapitzlist"/>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en-US"/>
        </w:rPr>
      </w:pPr>
      <w:r w:rsidRPr="00DA1AB5">
        <w:rPr>
          <w:rStyle w:val="alt-edited"/>
          <w:rFonts w:ascii="Times New Roman" w:hAnsi="Times New Roman" w:cs="Times New Roman"/>
          <w:sz w:val="24"/>
          <w:szCs w:val="24"/>
        </w:rPr>
        <w:t xml:space="preserve">in </w:t>
      </w:r>
      <w:proofErr w:type="spellStart"/>
      <w:r w:rsidRPr="00DA1AB5">
        <w:rPr>
          <w:rStyle w:val="alt-edited"/>
          <w:rFonts w:ascii="Times New Roman" w:hAnsi="Times New Roman" w:cs="Times New Roman"/>
          <w:sz w:val="24"/>
          <w:szCs w:val="24"/>
        </w:rPr>
        <w:t>accordance</w:t>
      </w:r>
      <w:proofErr w:type="spellEnd"/>
      <w:r w:rsidRPr="00DA1AB5">
        <w:rPr>
          <w:rStyle w:val="alt-edited"/>
          <w:rFonts w:ascii="Times New Roman" w:hAnsi="Times New Roman" w:cs="Times New Roman"/>
          <w:sz w:val="24"/>
          <w:szCs w:val="24"/>
        </w:rPr>
        <w:t xml:space="preserve"> with </w:t>
      </w:r>
      <w:proofErr w:type="spellStart"/>
      <w:r w:rsidRPr="00DA1AB5">
        <w:rPr>
          <w:rStyle w:val="alt-edited"/>
          <w:rFonts w:ascii="Times New Roman" w:hAnsi="Times New Roman" w:cs="Times New Roman"/>
          <w:sz w:val="24"/>
          <w:szCs w:val="24"/>
        </w:rPr>
        <w:t>Article</w:t>
      </w:r>
      <w:proofErr w:type="spellEnd"/>
      <w:r w:rsidRPr="00DA1AB5">
        <w:rPr>
          <w:rStyle w:val="alt-edited"/>
          <w:rFonts w:ascii="Times New Roman" w:hAnsi="Times New Roman" w:cs="Times New Roman"/>
          <w:sz w:val="24"/>
          <w:szCs w:val="24"/>
        </w:rPr>
        <w:t>.</w:t>
      </w:r>
      <w:r w:rsidRPr="00DA1AB5">
        <w:rPr>
          <w:rStyle w:val="tlid-translation"/>
          <w:rFonts w:ascii="Times New Roman" w:hAnsi="Times New Roman" w:cs="Times New Roman"/>
          <w:sz w:val="24"/>
          <w:szCs w:val="24"/>
        </w:rPr>
        <w:t xml:space="preserve"> </w:t>
      </w:r>
      <w:r w:rsidRPr="00DA1AB5">
        <w:rPr>
          <w:rStyle w:val="tlid-translation"/>
          <w:rFonts w:ascii="Times New Roman" w:hAnsi="Times New Roman" w:cs="Times New Roman"/>
          <w:sz w:val="24"/>
          <w:szCs w:val="24"/>
          <w:lang w:val="en-US"/>
        </w:rPr>
        <w:t>17 sec. 3 letter b)</w:t>
      </w:r>
      <w:r w:rsidRPr="00DA1AB5">
        <w:rPr>
          <w:rStyle w:val="tlid-translation"/>
          <w:rFonts w:ascii="Times New Roman" w:hAnsi="Times New Roman" w:cs="Times New Roman"/>
          <w:sz w:val="24"/>
          <w:szCs w:val="24"/>
          <w:lang w:val="en-US"/>
        </w:rPr>
        <w:t xml:space="preserve"> or e-GDPR </w:t>
      </w:r>
      <w:r w:rsidRPr="00DA1AB5">
        <w:rPr>
          <w:rStyle w:val="alt-edited"/>
          <w:rFonts w:ascii="Times New Roman" w:hAnsi="Times New Roman" w:cs="Times New Roman"/>
          <w:sz w:val="24"/>
          <w:szCs w:val="24"/>
          <w:lang w:val="en-US"/>
        </w:rPr>
        <w:t>request to remove</w:t>
      </w:r>
      <w:r w:rsidRPr="00DA1AB5">
        <w:rPr>
          <w:rFonts w:ascii="Times New Roman" w:hAnsi="Times New Roman" w:cs="Times New Roman"/>
          <w:color w:val="000000"/>
          <w:sz w:val="24"/>
          <w:szCs w:val="24"/>
          <w:lang w:val="en-US"/>
        </w:rPr>
        <w:t xml:space="preserve"> </w:t>
      </w:r>
      <w:r w:rsidRPr="00DA1AB5">
        <w:rPr>
          <w:rStyle w:val="alt-edited"/>
          <w:rFonts w:ascii="Times New Roman" w:hAnsi="Times New Roman" w:cs="Times New Roman"/>
          <w:sz w:val="24"/>
          <w:szCs w:val="24"/>
          <w:lang w:val="en-US"/>
        </w:rPr>
        <w:t>your personal data</w:t>
      </w:r>
      <w:r w:rsidR="00595BF1" w:rsidRPr="00DA1AB5">
        <w:rPr>
          <w:rFonts w:ascii="Times New Roman" w:hAnsi="Times New Roman" w:cs="Times New Roman"/>
          <w:color w:val="000000"/>
          <w:sz w:val="24"/>
          <w:szCs w:val="24"/>
          <w:lang w:val="en-US"/>
        </w:rPr>
        <w:t xml:space="preserve">; </w:t>
      </w:r>
    </w:p>
    <w:p w14:paraId="1007DE40" w14:textId="6842AD44" w:rsidR="00595BF1" w:rsidRPr="00DA1AB5" w:rsidRDefault="00DA1AB5" w:rsidP="0011299C">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r w:rsidRPr="00DA1AB5">
        <w:rPr>
          <w:rStyle w:val="tlid-translation"/>
          <w:rFonts w:ascii="Times New Roman" w:hAnsi="Times New Roman" w:cs="Times New Roman"/>
          <w:sz w:val="24"/>
          <w:szCs w:val="24"/>
          <w:lang w:val="en-US"/>
        </w:rPr>
        <w:t>the right to transfer data referred to in art. 20 GDPR</w:t>
      </w:r>
      <w:r w:rsidR="00DF2641" w:rsidRPr="00DA1AB5">
        <w:rPr>
          <w:rFonts w:ascii="Times New Roman" w:hAnsi="Times New Roman" w:cs="Times New Roman"/>
          <w:color w:val="000000"/>
          <w:sz w:val="24"/>
          <w:szCs w:val="24"/>
          <w:lang w:val="en-US"/>
        </w:rPr>
        <w:t xml:space="preserve">, </w:t>
      </w:r>
      <w:r w:rsidRPr="00DA1AB5">
        <w:rPr>
          <w:rStyle w:val="y2iqfc"/>
          <w:rFonts w:ascii="Times New Roman" w:hAnsi="Times New Roman" w:cs="Times New Roman"/>
          <w:sz w:val="24"/>
          <w:szCs w:val="24"/>
          <w:lang w:val="en"/>
        </w:rPr>
        <w:t>because they are not processed in an automated manner</w:t>
      </w:r>
      <w:r w:rsidRPr="00DA1AB5">
        <w:rPr>
          <w:rStyle w:val="y2iqfc"/>
          <w:rFonts w:ascii="Times New Roman" w:hAnsi="Times New Roman" w:cs="Times New Roman"/>
          <w:sz w:val="24"/>
          <w:szCs w:val="24"/>
          <w:lang w:val="en"/>
        </w:rPr>
        <w:t>;</w:t>
      </w:r>
    </w:p>
    <w:p w14:paraId="59BE4E4E" w14:textId="7C5F93D9" w:rsidR="00DA1AB5" w:rsidRPr="00DA1AB5" w:rsidRDefault="00DA1AB5" w:rsidP="0011299C">
      <w:pPr>
        <w:pStyle w:val="Akapitzlist"/>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en-US"/>
        </w:rPr>
      </w:pPr>
      <w:r w:rsidRPr="00DA1AB5">
        <w:rPr>
          <w:rStyle w:val="alt-edited"/>
          <w:rFonts w:ascii="Times New Roman" w:hAnsi="Times New Roman" w:cs="Times New Roman"/>
          <w:sz w:val="24"/>
          <w:szCs w:val="24"/>
          <w:lang w:val="en-US"/>
        </w:rPr>
        <w:t>in accordance with Article</w:t>
      </w:r>
      <w:r w:rsidR="00595BF1" w:rsidRPr="00DA1AB5">
        <w:rPr>
          <w:rFonts w:ascii="Times New Roman" w:hAnsi="Times New Roman" w:cs="Times New Roman"/>
          <w:color w:val="000000"/>
          <w:sz w:val="24"/>
          <w:szCs w:val="24"/>
          <w:lang w:val="en-US"/>
        </w:rPr>
        <w:t xml:space="preserve"> </w:t>
      </w:r>
      <w:r w:rsidRPr="00DA1AB5">
        <w:rPr>
          <w:rFonts w:ascii="Times New Roman" w:hAnsi="Times New Roman" w:cs="Times New Roman"/>
          <w:color w:val="000000"/>
          <w:sz w:val="24"/>
          <w:szCs w:val="24"/>
          <w:lang w:val="en-US"/>
        </w:rPr>
        <w:t>GDPR</w:t>
      </w:r>
      <w:r w:rsidR="00595BF1" w:rsidRPr="00DA1AB5">
        <w:rPr>
          <w:rFonts w:ascii="Times New Roman" w:hAnsi="Times New Roman" w:cs="Times New Roman"/>
          <w:color w:val="000000"/>
          <w:sz w:val="24"/>
          <w:szCs w:val="24"/>
          <w:lang w:val="en-US"/>
        </w:rPr>
        <w:t xml:space="preserve"> </w:t>
      </w:r>
      <w:r w:rsidRPr="00DA1AB5">
        <w:rPr>
          <w:rFonts w:ascii="Times New Roman" w:hAnsi="Times New Roman" w:cs="Times New Roman"/>
          <w:color w:val="000000"/>
          <w:sz w:val="24"/>
          <w:szCs w:val="24"/>
          <w:lang w:val="en-US"/>
        </w:rPr>
        <w:t xml:space="preserve">the right to object to data processing  personal data, </w:t>
      </w:r>
      <w:bookmarkStart w:id="0" w:name="_GoBack"/>
      <w:bookmarkEnd w:id="0"/>
      <w:r w:rsidRPr="00DA1AB5">
        <w:rPr>
          <w:rFonts w:ascii="Times New Roman" w:hAnsi="Times New Roman" w:cs="Times New Roman"/>
          <w:color w:val="000000"/>
          <w:sz w:val="24"/>
          <w:szCs w:val="24"/>
          <w:lang w:val="en-US"/>
        </w:rPr>
        <w:t xml:space="preserve">as the legal basis for the processing of your personal data is  art. 6 sec. 1 lit. b) and c) GDPR.  </w:t>
      </w:r>
    </w:p>
    <w:p w14:paraId="7E4122C8" w14:textId="77777777" w:rsidR="00DA1AB5" w:rsidRPr="00DA1AB5" w:rsidRDefault="00DA1AB5" w:rsidP="009623F9">
      <w:pPr>
        <w:pStyle w:val="Akapitzlist"/>
        <w:numPr>
          <w:ilvl w:val="0"/>
          <w:numId w:val="1"/>
        </w:numPr>
        <w:autoSpaceDE w:val="0"/>
        <w:autoSpaceDN w:val="0"/>
        <w:adjustRightInd w:val="0"/>
        <w:spacing w:before="240" w:after="0" w:line="240" w:lineRule="auto"/>
        <w:jc w:val="both"/>
        <w:rPr>
          <w:rStyle w:val="y2iqfc"/>
          <w:rFonts w:ascii="Times New Roman" w:hAnsi="Times New Roman" w:cs="Times New Roman"/>
          <w:bCs/>
          <w:color w:val="000000" w:themeColor="text1"/>
          <w:sz w:val="24"/>
          <w:szCs w:val="24"/>
          <w:lang w:val="en-US"/>
        </w:rPr>
      </w:pPr>
      <w:r w:rsidRPr="00DA1AB5">
        <w:rPr>
          <w:rStyle w:val="y2iqfc"/>
          <w:rFonts w:ascii="Times New Roman" w:hAnsi="Times New Roman" w:cs="Times New Roman"/>
          <w:sz w:val="24"/>
          <w:szCs w:val="24"/>
          <w:lang w:val="en"/>
        </w:rPr>
        <w:t>You have the right to lodge a complaint with the supervisory body (President of the Personal Data Protection Office) if, in your opinion, the processing of your personal data violates the provisions of the EU GDPR Regulation.</w:t>
      </w:r>
    </w:p>
    <w:p w14:paraId="621C1B20" w14:textId="3D331B3A" w:rsidR="00595BF1" w:rsidRPr="00DA1AB5" w:rsidRDefault="00DA1AB5" w:rsidP="00DA1AB5">
      <w:pPr>
        <w:pStyle w:val="HTML-wstpniesformatowany"/>
        <w:numPr>
          <w:ilvl w:val="0"/>
          <w:numId w:val="1"/>
        </w:numPr>
        <w:rPr>
          <w:rFonts w:ascii="Times New Roman" w:hAnsi="Times New Roman" w:cs="Times New Roman"/>
          <w:sz w:val="24"/>
          <w:szCs w:val="24"/>
          <w:lang w:val="en-US"/>
        </w:rPr>
      </w:pPr>
      <w:r w:rsidRPr="00DA1AB5">
        <w:rPr>
          <w:rStyle w:val="y2iqfc"/>
          <w:rFonts w:ascii="Times New Roman" w:hAnsi="Times New Roman" w:cs="Times New Roman"/>
          <w:sz w:val="24"/>
          <w:szCs w:val="24"/>
          <w:lang w:val="en"/>
        </w:rPr>
        <w:t>All requests, questions and requests related to the processing of Data should be directed to the Data Protection Officer at the e-mail address</w:t>
      </w:r>
      <w:r w:rsidR="007F38B3" w:rsidRPr="00DA1AB5">
        <w:rPr>
          <w:rFonts w:ascii="Times New Roman" w:hAnsi="Times New Roman" w:cs="Times New Roman"/>
          <w:color w:val="000000" w:themeColor="text1"/>
          <w:sz w:val="24"/>
          <w:szCs w:val="24"/>
          <w:lang w:val="en-US"/>
        </w:rPr>
        <w:t xml:space="preserve">: </w:t>
      </w:r>
      <w:hyperlink r:id="rId8" w:history="1">
        <w:r w:rsidR="007F38B3" w:rsidRPr="00DA1AB5">
          <w:rPr>
            <w:rStyle w:val="Hipercze"/>
            <w:rFonts w:ascii="Times New Roman" w:hAnsi="Times New Roman" w:cs="Times New Roman"/>
            <w:color w:val="000000" w:themeColor="text1"/>
            <w:sz w:val="24"/>
            <w:szCs w:val="24"/>
            <w:lang w:val="en-US"/>
          </w:rPr>
          <w:t>iod@frse.org.pl</w:t>
        </w:r>
      </w:hyperlink>
      <w:r w:rsidR="007F38B3" w:rsidRPr="00DA1AB5">
        <w:rPr>
          <w:rFonts w:ascii="Times New Roman" w:hAnsi="Times New Roman" w:cs="Times New Roman"/>
          <w:color w:val="000000" w:themeColor="text1"/>
          <w:sz w:val="24"/>
          <w:szCs w:val="24"/>
          <w:lang w:val="en-US"/>
        </w:rPr>
        <w:t xml:space="preserve">  </w:t>
      </w:r>
    </w:p>
    <w:sectPr w:rsidR="00595BF1" w:rsidRPr="00DA1AB5" w:rsidSect="00AD30B8">
      <w:headerReference w:type="default" r:id="rId9"/>
      <w:pgSz w:w="11906" w:h="16838" w:code="9"/>
      <w:pgMar w:top="1845" w:right="900" w:bottom="1250" w:left="1205"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9CC6C" w14:textId="77777777" w:rsidR="00F9526E" w:rsidRDefault="00F9526E" w:rsidP="00F9526E">
      <w:pPr>
        <w:spacing w:after="0" w:line="240" w:lineRule="auto"/>
      </w:pPr>
      <w:r>
        <w:separator/>
      </w:r>
    </w:p>
  </w:endnote>
  <w:endnote w:type="continuationSeparator" w:id="0">
    <w:p w14:paraId="7F20A143" w14:textId="77777777" w:rsidR="00F9526E" w:rsidRDefault="00F9526E" w:rsidP="00F9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984DF" w14:textId="77777777" w:rsidR="00F9526E" w:rsidRDefault="00F9526E" w:rsidP="00F9526E">
      <w:pPr>
        <w:spacing w:after="0" w:line="240" w:lineRule="auto"/>
      </w:pPr>
      <w:r>
        <w:separator/>
      </w:r>
    </w:p>
  </w:footnote>
  <w:footnote w:type="continuationSeparator" w:id="0">
    <w:p w14:paraId="5B826F70" w14:textId="77777777" w:rsidR="00F9526E" w:rsidRDefault="00F9526E" w:rsidP="00F95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4041F" w14:textId="4904B831" w:rsidR="00F9526E" w:rsidRPr="00F9526E" w:rsidRDefault="00F9526E" w:rsidP="00F9526E">
    <w:pPr>
      <w:pStyle w:val="Nagwek"/>
      <w:jc w:val="right"/>
      <w:rPr>
        <w:rFonts w:ascii="Times New Roman" w:hAnsi="Times New Roman" w:cs="Times New Roman"/>
      </w:rPr>
    </w:pPr>
    <w:r w:rsidRPr="00F9526E">
      <w:rPr>
        <w:rFonts w:ascii="Times New Roman" w:hAnsi="Times New Roman" w:cs="Times New Roman"/>
      </w:rPr>
      <w:t xml:space="preserve">Załącznik nr </w:t>
    </w:r>
    <w:r w:rsidR="00636971">
      <w:rPr>
        <w:rFonts w:ascii="Times New Roman" w:hAnsi="Times New Roman" w:cs="Times New Roman"/>
      </w:rPr>
      <w:t>5</w:t>
    </w:r>
    <w:r w:rsidRPr="00F9526E">
      <w:rPr>
        <w:rFonts w:ascii="Times New Roman" w:hAnsi="Times New Roman" w:cs="Times New Roman"/>
      </w:rPr>
      <w:t xml:space="preserve"> do zapytania ofertowego</w:t>
    </w:r>
  </w:p>
  <w:p w14:paraId="7AAF13D7" w14:textId="77777777" w:rsidR="00F9526E" w:rsidRDefault="00F952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991"/>
    <w:multiLevelType w:val="multilevel"/>
    <w:tmpl w:val="0EA4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7431D"/>
    <w:multiLevelType w:val="hybridMultilevel"/>
    <w:tmpl w:val="2A4AAFAC"/>
    <w:lvl w:ilvl="0" w:tplc="C568B9E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B26A87"/>
    <w:multiLevelType w:val="hybridMultilevel"/>
    <w:tmpl w:val="0F883EFC"/>
    <w:lvl w:ilvl="0" w:tplc="D0DE7D94">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061641F"/>
    <w:multiLevelType w:val="hybridMultilevel"/>
    <w:tmpl w:val="987099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5AB5497"/>
    <w:multiLevelType w:val="hybridMultilevel"/>
    <w:tmpl w:val="D0CEE754"/>
    <w:lvl w:ilvl="0" w:tplc="87F0A730">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
    <w:nsid w:val="66BD3B75"/>
    <w:multiLevelType w:val="hybridMultilevel"/>
    <w:tmpl w:val="A32A11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26A15F2"/>
    <w:multiLevelType w:val="hybridMultilevel"/>
    <w:tmpl w:val="712E59A0"/>
    <w:lvl w:ilvl="0" w:tplc="E754146E">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6EB54C2"/>
    <w:multiLevelType w:val="hybridMultilevel"/>
    <w:tmpl w:val="9BB03BC8"/>
    <w:lvl w:ilvl="0" w:tplc="C568B9E6">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79B61FD5"/>
    <w:multiLevelType w:val="hybridMultilevel"/>
    <w:tmpl w:val="C524722A"/>
    <w:lvl w:ilvl="0" w:tplc="C568B9E6">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5"/>
  </w:num>
  <w:num w:numId="6">
    <w:abstractNumId w:val="0"/>
  </w:num>
  <w:num w:numId="7">
    <w:abstractNumId w:val="1"/>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F9"/>
    <w:rsid w:val="00001F3C"/>
    <w:rsid w:val="000A4A2B"/>
    <w:rsid w:val="000A4A2C"/>
    <w:rsid w:val="0011299C"/>
    <w:rsid w:val="00132284"/>
    <w:rsid w:val="001C6DB6"/>
    <w:rsid w:val="003163FE"/>
    <w:rsid w:val="003F7695"/>
    <w:rsid w:val="005358B3"/>
    <w:rsid w:val="0059358A"/>
    <w:rsid w:val="00595BF1"/>
    <w:rsid w:val="006303B2"/>
    <w:rsid w:val="00636971"/>
    <w:rsid w:val="00683D71"/>
    <w:rsid w:val="006D554C"/>
    <w:rsid w:val="007A5D5F"/>
    <w:rsid w:val="007C6F85"/>
    <w:rsid w:val="007F38B3"/>
    <w:rsid w:val="008A36F4"/>
    <w:rsid w:val="008A6FAD"/>
    <w:rsid w:val="00911524"/>
    <w:rsid w:val="009623F9"/>
    <w:rsid w:val="009670AF"/>
    <w:rsid w:val="00A1684F"/>
    <w:rsid w:val="00AD30B8"/>
    <w:rsid w:val="00AD70CF"/>
    <w:rsid w:val="00B60D30"/>
    <w:rsid w:val="00BD408C"/>
    <w:rsid w:val="00D067BF"/>
    <w:rsid w:val="00D2237E"/>
    <w:rsid w:val="00D60F02"/>
    <w:rsid w:val="00DA1AB5"/>
    <w:rsid w:val="00DC5374"/>
    <w:rsid w:val="00DF2641"/>
    <w:rsid w:val="00E44260"/>
    <w:rsid w:val="00F11A21"/>
    <w:rsid w:val="00F62006"/>
    <w:rsid w:val="00F6768E"/>
    <w:rsid w:val="00F71B7B"/>
    <w:rsid w:val="00F9526E"/>
    <w:rsid w:val="00FB3E84"/>
    <w:rsid w:val="00FD0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0AF"/>
  </w:style>
  <w:style w:type="paragraph" w:styleId="Nagwek4">
    <w:name w:val="heading 4"/>
    <w:basedOn w:val="Normalny"/>
    <w:link w:val="Nagwek4Znak"/>
    <w:uiPriority w:val="9"/>
    <w:qFormat/>
    <w:rsid w:val="00F11A21"/>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623F9"/>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D2237E"/>
    <w:pPr>
      <w:ind w:left="720"/>
      <w:contextualSpacing/>
    </w:pPr>
  </w:style>
  <w:style w:type="character" w:styleId="Hipercze">
    <w:name w:val="Hyperlink"/>
    <w:basedOn w:val="Domylnaczcionkaakapitu"/>
    <w:uiPriority w:val="99"/>
    <w:unhideWhenUsed/>
    <w:rsid w:val="007F38B3"/>
    <w:rPr>
      <w:color w:val="0000FF" w:themeColor="hyperlink"/>
      <w:u w:val="single"/>
    </w:rPr>
  </w:style>
  <w:style w:type="paragraph" w:styleId="Nagwek">
    <w:name w:val="header"/>
    <w:basedOn w:val="Normalny"/>
    <w:link w:val="NagwekZnak"/>
    <w:uiPriority w:val="99"/>
    <w:unhideWhenUsed/>
    <w:rsid w:val="00F952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26E"/>
  </w:style>
  <w:style w:type="paragraph" w:styleId="Stopka">
    <w:name w:val="footer"/>
    <w:basedOn w:val="Normalny"/>
    <w:link w:val="StopkaZnak"/>
    <w:uiPriority w:val="99"/>
    <w:unhideWhenUsed/>
    <w:rsid w:val="00F952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26E"/>
  </w:style>
  <w:style w:type="paragraph" w:styleId="Tekstdymka">
    <w:name w:val="Balloon Text"/>
    <w:basedOn w:val="Normalny"/>
    <w:link w:val="TekstdymkaZnak"/>
    <w:uiPriority w:val="99"/>
    <w:semiHidden/>
    <w:unhideWhenUsed/>
    <w:rsid w:val="007C6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6F85"/>
    <w:rPr>
      <w:rFonts w:ascii="Segoe UI" w:hAnsi="Segoe UI" w:cs="Segoe UI"/>
      <w:sz w:val="18"/>
      <w:szCs w:val="18"/>
    </w:rPr>
  </w:style>
  <w:style w:type="character" w:customStyle="1" w:styleId="tlid-translation">
    <w:name w:val="tlid-translation"/>
    <w:basedOn w:val="Domylnaczcionkaakapitu"/>
    <w:rsid w:val="00F11A21"/>
  </w:style>
  <w:style w:type="character" w:customStyle="1" w:styleId="Nagwek4Znak">
    <w:name w:val="Nagłówek 4 Znak"/>
    <w:basedOn w:val="Domylnaczcionkaakapitu"/>
    <w:link w:val="Nagwek4"/>
    <w:uiPriority w:val="9"/>
    <w:rsid w:val="00F11A21"/>
    <w:rPr>
      <w:rFonts w:ascii="Times New Roman" w:eastAsia="Times New Roman" w:hAnsi="Times New Roman" w:cs="Times New Roman"/>
      <w:b/>
      <w:bCs/>
      <w:sz w:val="24"/>
      <w:szCs w:val="24"/>
      <w:lang w:eastAsia="pl-PL"/>
    </w:rPr>
  </w:style>
  <w:style w:type="paragraph" w:styleId="HTML-wstpniesformatowany">
    <w:name w:val="HTML Preformatted"/>
    <w:basedOn w:val="Normalny"/>
    <w:link w:val="HTML-wstpniesformatowanyZnak"/>
    <w:uiPriority w:val="99"/>
    <w:unhideWhenUsed/>
    <w:rsid w:val="00B6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60D30"/>
    <w:rPr>
      <w:rFonts w:ascii="Courier New" w:eastAsia="Times New Roman" w:hAnsi="Courier New" w:cs="Courier New"/>
      <w:sz w:val="20"/>
      <w:szCs w:val="20"/>
      <w:lang w:eastAsia="pl-PL"/>
    </w:rPr>
  </w:style>
  <w:style w:type="character" w:customStyle="1" w:styleId="y2iqfc">
    <w:name w:val="y2iqfc"/>
    <w:basedOn w:val="Domylnaczcionkaakapitu"/>
    <w:rsid w:val="00B60D30"/>
  </w:style>
  <w:style w:type="character" w:customStyle="1" w:styleId="alt-edited">
    <w:name w:val="alt-edited"/>
    <w:basedOn w:val="Domylnaczcionkaakapitu"/>
    <w:rsid w:val="00DA1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0AF"/>
  </w:style>
  <w:style w:type="paragraph" w:styleId="Nagwek4">
    <w:name w:val="heading 4"/>
    <w:basedOn w:val="Normalny"/>
    <w:link w:val="Nagwek4Znak"/>
    <w:uiPriority w:val="9"/>
    <w:qFormat/>
    <w:rsid w:val="00F11A21"/>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623F9"/>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D2237E"/>
    <w:pPr>
      <w:ind w:left="720"/>
      <w:contextualSpacing/>
    </w:pPr>
  </w:style>
  <w:style w:type="character" w:styleId="Hipercze">
    <w:name w:val="Hyperlink"/>
    <w:basedOn w:val="Domylnaczcionkaakapitu"/>
    <w:uiPriority w:val="99"/>
    <w:unhideWhenUsed/>
    <w:rsid w:val="007F38B3"/>
    <w:rPr>
      <w:color w:val="0000FF" w:themeColor="hyperlink"/>
      <w:u w:val="single"/>
    </w:rPr>
  </w:style>
  <w:style w:type="paragraph" w:styleId="Nagwek">
    <w:name w:val="header"/>
    <w:basedOn w:val="Normalny"/>
    <w:link w:val="NagwekZnak"/>
    <w:uiPriority w:val="99"/>
    <w:unhideWhenUsed/>
    <w:rsid w:val="00F952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26E"/>
  </w:style>
  <w:style w:type="paragraph" w:styleId="Stopka">
    <w:name w:val="footer"/>
    <w:basedOn w:val="Normalny"/>
    <w:link w:val="StopkaZnak"/>
    <w:uiPriority w:val="99"/>
    <w:unhideWhenUsed/>
    <w:rsid w:val="00F952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26E"/>
  </w:style>
  <w:style w:type="paragraph" w:styleId="Tekstdymka">
    <w:name w:val="Balloon Text"/>
    <w:basedOn w:val="Normalny"/>
    <w:link w:val="TekstdymkaZnak"/>
    <w:uiPriority w:val="99"/>
    <w:semiHidden/>
    <w:unhideWhenUsed/>
    <w:rsid w:val="007C6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6F85"/>
    <w:rPr>
      <w:rFonts w:ascii="Segoe UI" w:hAnsi="Segoe UI" w:cs="Segoe UI"/>
      <w:sz w:val="18"/>
      <w:szCs w:val="18"/>
    </w:rPr>
  </w:style>
  <w:style w:type="character" w:customStyle="1" w:styleId="tlid-translation">
    <w:name w:val="tlid-translation"/>
    <w:basedOn w:val="Domylnaczcionkaakapitu"/>
    <w:rsid w:val="00F11A21"/>
  </w:style>
  <w:style w:type="character" w:customStyle="1" w:styleId="Nagwek4Znak">
    <w:name w:val="Nagłówek 4 Znak"/>
    <w:basedOn w:val="Domylnaczcionkaakapitu"/>
    <w:link w:val="Nagwek4"/>
    <w:uiPriority w:val="9"/>
    <w:rsid w:val="00F11A21"/>
    <w:rPr>
      <w:rFonts w:ascii="Times New Roman" w:eastAsia="Times New Roman" w:hAnsi="Times New Roman" w:cs="Times New Roman"/>
      <w:b/>
      <w:bCs/>
      <w:sz w:val="24"/>
      <w:szCs w:val="24"/>
      <w:lang w:eastAsia="pl-PL"/>
    </w:rPr>
  </w:style>
  <w:style w:type="paragraph" w:styleId="HTML-wstpniesformatowany">
    <w:name w:val="HTML Preformatted"/>
    <w:basedOn w:val="Normalny"/>
    <w:link w:val="HTML-wstpniesformatowanyZnak"/>
    <w:uiPriority w:val="99"/>
    <w:unhideWhenUsed/>
    <w:rsid w:val="00B6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60D30"/>
    <w:rPr>
      <w:rFonts w:ascii="Courier New" w:eastAsia="Times New Roman" w:hAnsi="Courier New" w:cs="Courier New"/>
      <w:sz w:val="20"/>
      <w:szCs w:val="20"/>
      <w:lang w:eastAsia="pl-PL"/>
    </w:rPr>
  </w:style>
  <w:style w:type="character" w:customStyle="1" w:styleId="y2iqfc">
    <w:name w:val="y2iqfc"/>
    <w:basedOn w:val="Domylnaczcionkaakapitu"/>
    <w:rsid w:val="00B60D30"/>
  </w:style>
  <w:style w:type="character" w:customStyle="1" w:styleId="alt-edited">
    <w:name w:val="alt-edited"/>
    <w:basedOn w:val="Domylnaczcionkaakapitu"/>
    <w:rsid w:val="00DA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1289">
      <w:bodyDiv w:val="1"/>
      <w:marLeft w:val="0"/>
      <w:marRight w:val="0"/>
      <w:marTop w:val="0"/>
      <w:marBottom w:val="0"/>
      <w:divBdr>
        <w:top w:val="none" w:sz="0" w:space="0" w:color="auto"/>
        <w:left w:val="none" w:sz="0" w:space="0" w:color="auto"/>
        <w:bottom w:val="none" w:sz="0" w:space="0" w:color="auto"/>
        <w:right w:val="none" w:sz="0" w:space="0" w:color="auto"/>
      </w:divBdr>
      <w:divsChild>
        <w:div w:id="1214191060">
          <w:marLeft w:val="0"/>
          <w:marRight w:val="0"/>
          <w:marTop w:val="0"/>
          <w:marBottom w:val="0"/>
          <w:divBdr>
            <w:top w:val="none" w:sz="0" w:space="0" w:color="auto"/>
            <w:left w:val="none" w:sz="0" w:space="0" w:color="auto"/>
            <w:bottom w:val="none" w:sz="0" w:space="0" w:color="auto"/>
            <w:right w:val="none" w:sz="0" w:space="0" w:color="auto"/>
          </w:divBdr>
          <w:divsChild>
            <w:div w:id="259608033">
              <w:marLeft w:val="0"/>
              <w:marRight w:val="0"/>
              <w:marTop w:val="0"/>
              <w:marBottom w:val="0"/>
              <w:divBdr>
                <w:top w:val="none" w:sz="0" w:space="0" w:color="auto"/>
                <w:left w:val="none" w:sz="0" w:space="0" w:color="auto"/>
                <w:bottom w:val="none" w:sz="0" w:space="0" w:color="auto"/>
                <w:right w:val="none" w:sz="0" w:space="0" w:color="auto"/>
              </w:divBdr>
            </w:div>
          </w:divsChild>
        </w:div>
        <w:div w:id="169833467">
          <w:marLeft w:val="0"/>
          <w:marRight w:val="0"/>
          <w:marTop w:val="0"/>
          <w:marBottom w:val="0"/>
          <w:divBdr>
            <w:top w:val="none" w:sz="0" w:space="0" w:color="auto"/>
            <w:left w:val="none" w:sz="0" w:space="0" w:color="auto"/>
            <w:bottom w:val="none" w:sz="0" w:space="0" w:color="auto"/>
            <w:right w:val="none" w:sz="0" w:space="0" w:color="auto"/>
          </w:divBdr>
          <w:divsChild>
            <w:div w:id="12635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7481">
      <w:bodyDiv w:val="1"/>
      <w:marLeft w:val="0"/>
      <w:marRight w:val="0"/>
      <w:marTop w:val="0"/>
      <w:marBottom w:val="0"/>
      <w:divBdr>
        <w:top w:val="none" w:sz="0" w:space="0" w:color="auto"/>
        <w:left w:val="none" w:sz="0" w:space="0" w:color="auto"/>
        <w:bottom w:val="none" w:sz="0" w:space="0" w:color="auto"/>
        <w:right w:val="none" w:sz="0" w:space="0" w:color="auto"/>
      </w:divBdr>
    </w:div>
    <w:div w:id="293483725">
      <w:bodyDiv w:val="1"/>
      <w:marLeft w:val="0"/>
      <w:marRight w:val="0"/>
      <w:marTop w:val="0"/>
      <w:marBottom w:val="0"/>
      <w:divBdr>
        <w:top w:val="none" w:sz="0" w:space="0" w:color="auto"/>
        <w:left w:val="none" w:sz="0" w:space="0" w:color="auto"/>
        <w:bottom w:val="none" w:sz="0" w:space="0" w:color="auto"/>
        <w:right w:val="none" w:sz="0" w:space="0" w:color="auto"/>
      </w:divBdr>
      <w:divsChild>
        <w:div w:id="1233655686">
          <w:marLeft w:val="0"/>
          <w:marRight w:val="0"/>
          <w:marTop w:val="0"/>
          <w:marBottom w:val="0"/>
          <w:divBdr>
            <w:top w:val="none" w:sz="0" w:space="0" w:color="auto"/>
            <w:left w:val="none" w:sz="0" w:space="0" w:color="auto"/>
            <w:bottom w:val="none" w:sz="0" w:space="0" w:color="auto"/>
            <w:right w:val="none" w:sz="0" w:space="0" w:color="auto"/>
          </w:divBdr>
          <w:divsChild>
            <w:div w:id="1365060496">
              <w:marLeft w:val="0"/>
              <w:marRight w:val="0"/>
              <w:marTop w:val="0"/>
              <w:marBottom w:val="0"/>
              <w:divBdr>
                <w:top w:val="none" w:sz="0" w:space="0" w:color="auto"/>
                <w:left w:val="none" w:sz="0" w:space="0" w:color="auto"/>
                <w:bottom w:val="none" w:sz="0" w:space="0" w:color="auto"/>
                <w:right w:val="none" w:sz="0" w:space="0" w:color="auto"/>
              </w:divBdr>
              <w:divsChild>
                <w:div w:id="1039402507">
                  <w:marLeft w:val="0"/>
                  <w:marRight w:val="0"/>
                  <w:marTop w:val="0"/>
                  <w:marBottom w:val="0"/>
                  <w:divBdr>
                    <w:top w:val="none" w:sz="0" w:space="0" w:color="auto"/>
                    <w:left w:val="none" w:sz="0" w:space="0" w:color="auto"/>
                    <w:bottom w:val="none" w:sz="0" w:space="0" w:color="auto"/>
                    <w:right w:val="none" w:sz="0" w:space="0" w:color="auto"/>
                  </w:divBdr>
                  <w:divsChild>
                    <w:div w:id="8837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332957">
      <w:bodyDiv w:val="1"/>
      <w:marLeft w:val="0"/>
      <w:marRight w:val="0"/>
      <w:marTop w:val="0"/>
      <w:marBottom w:val="0"/>
      <w:divBdr>
        <w:top w:val="none" w:sz="0" w:space="0" w:color="auto"/>
        <w:left w:val="none" w:sz="0" w:space="0" w:color="auto"/>
        <w:bottom w:val="none" w:sz="0" w:space="0" w:color="auto"/>
        <w:right w:val="none" w:sz="0" w:space="0" w:color="auto"/>
      </w:divBdr>
      <w:divsChild>
        <w:div w:id="1784375641">
          <w:marLeft w:val="0"/>
          <w:marRight w:val="0"/>
          <w:marTop w:val="0"/>
          <w:marBottom w:val="0"/>
          <w:divBdr>
            <w:top w:val="none" w:sz="0" w:space="0" w:color="auto"/>
            <w:left w:val="none" w:sz="0" w:space="0" w:color="auto"/>
            <w:bottom w:val="none" w:sz="0" w:space="0" w:color="auto"/>
            <w:right w:val="none" w:sz="0" w:space="0" w:color="auto"/>
          </w:divBdr>
        </w:div>
      </w:divsChild>
    </w:div>
    <w:div w:id="1396707976">
      <w:bodyDiv w:val="1"/>
      <w:marLeft w:val="0"/>
      <w:marRight w:val="0"/>
      <w:marTop w:val="0"/>
      <w:marBottom w:val="0"/>
      <w:divBdr>
        <w:top w:val="none" w:sz="0" w:space="0" w:color="auto"/>
        <w:left w:val="none" w:sz="0" w:space="0" w:color="auto"/>
        <w:bottom w:val="none" w:sz="0" w:space="0" w:color="auto"/>
        <w:right w:val="none" w:sz="0" w:space="0" w:color="auto"/>
      </w:divBdr>
    </w:div>
    <w:div w:id="1464928441">
      <w:bodyDiv w:val="1"/>
      <w:marLeft w:val="0"/>
      <w:marRight w:val="0"/>
      <w:marTop w:val="0"/>
      <w:marBottom w:val="0"/>
      <w:divBdr>
        <w:top w:val="none" w:sz="0" w:space="0" w:color="auto"/>
        <w:left w:val="none" w:sz="0" w:space="0" w:color="auto"/>
        <w:bottom w:val="none" w:sz="0" w:space="0" w:color="auto"/>
        <w:right w:val="none" w:sz="0" w:space="0" w:color="auto"/>
      </w:divBdr>
    </w:div>
    <w:div w:id="1481576889">
      <w:bodyDiv w:val="1"/>
      <w:marLeft w:val="0"/>
      <w:marRight w:val="0"/>
      <w:marTop w:val="0"/>
      <w:marBottom w:val="0"/>
      <w:divBdr>
        <w:top w:val="none" w:sz="0" w:space="0" w:color="auto"/>
        <w:left w:val="none" w:sz="0" w:space="0" w:color="auto"/>
        <w:bottom w:val="none" w:sz="0" w:space="0" w:color="auto"/>
        <w:right w:val="none" w:sz="0" w:space="0" w:color="auto"/>
      </w:divBdr>
      <w:divsChild>
        <w:div w:id="585841934">
          <w:marLeft w:val="0"/>
          <w:marRight w:val="0"/>
          <w:marTop w:val="0"/>
          <w:marBottom w:val="0"/>
          <w:divBdr>
            <w:top w:val="none" w:sz="0" w:space="0" w:color="auto"/>
            <w:left w:val="none" w:sz="0" w:space="0" w:color="auto"/>
            <w:bottom w:val="none" w:sz="0" w:space="0" w:color="auto"/>
            <w:right w:val="none" w:sz="0" w:space="0" w:color="auto"/>
          </w:divBdr>
        </w:div>
      </w:divsChild>
    </w:div>
    <w:div w:id="1850754552">
      <w:bodyDiv w:val="1"/>
      <w:marLeft w:val="0"/>
      <w:marRight w:val="0"/>
      <w:marTop w:val="0"/>
      <w:marBottom w:val="0"/>
      <w:divBdr>
        <w:top w:val="none" w:sz="0" w:space="0" w:color="auto"/>
        <w:left w:val="none" w:sz="0" w:space="0" w:color="auto"/>
        <w:bottom w:val="none" w:sz="0" w:space="0" w:color="auto"/>
        <w:right w:val="none" w:sz="0" w:space="0" w:color="auto"/>
      </w:divBdr>
      <w:divsChild>
        <w:div w:id="432550508">
          <w:marLeft w:val="0"/>
          <w:marRight w:val="0"/>
          <w:marTop w:val="0"/>
          <w:marBottom w:val="0"/>
          <w:divBdr>
            <w:top w:val="none" w:sz="0" w:space="0" w:color="auto"/>
            <w:left w:val="none" w:sz="0" w:space="0" w:color="auto"/>
            <w:bottom w:val="none" w:sz="0" w:space="0" w:color="auto"/>
            <w:right w:val="none" w:sz="0" w:space="0" w:color="auto"/>
          </w:divBdr>
          <w:divsChild>
            <w:div w:id="75979750">
              <w:marLeft w:val="0"/>
              <w:marRight w:val="0"/>
              <w:marTop w:val="0"/>
              <w:marBottom w:val="0"/>
              <w:divBdr>
                <w:top w:val="none" w:sz="0" w:space="0" w:color="auto"/>
                <w:left w:val="none" w:sz="0" w:space="0" w:color="auto"/>
                <w:bottom w:val="none" w:sz="0" w:space="0" w:color="auto"/>
                <w:right w:val="none" w:sz="0" w:space="0" w:color="auto"/>
              </w:divBdr>
              <w:divsChild>
                <w:div w:id="375468532">
                  <w:marLeft w:val="0"/>
                  <w:marRight w:val="0"/>
                  <w:marTop w:val="0"/>
                  <w:marBottom w:val="0"/>
                  <w:divBdr>
                    <w:top w:val="none" w:sz="0" w:space="0" w:color="auto"/>
                    <w:left w:val="none" w:sz="0" w:space="0" w:color="auto"/>
                    <w:bottom w:val="none" w:sz="0" w:space="0" w:color="auto"/>
                    <w:right w:val="none" w:sz="0" w:space="0" w:color="auto"/>
                  </w:divBdr>
                  <w:divsChild>
                    <w:div w:id="15026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6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frse.org.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2562</Characters>
  <Application>Microsoft Office Word</Application>
  <DocSecurity>4</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Korczak</dc:creator>
  <cp:lastModifiedBy>mmakaranka</cp:lastModifiedBy>
  <cp:revision>2</cp:revision>
  <cp:lastPrinted>2020-03-13T16:18:00Z</cp:lastPrinted>
  <dcterms:created xsi:type="dcterms:W3CDTF">2021-09-27T11:55:00Z</dcterms:created>
  <dcterms:modified xsi:type="dcterms:W3CDTF">2021-09-27T11:55:00Z</dcterms:modified>
</cp:coreProperties>
</file>