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D056D29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40379F">
        <w:t>6</w:t>
      </w:r>
      <w:r w:rsidR="00F11279">
        <w:t>9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134"/>
        <w:gridCol w:w="1701"/>
        <w:gridCol w:w="2551"/>
      </w:tblGrid>
      <w:tr w:rsidR="00584054" w:rsidRPr="00736643" w14:paraId="51682D58" w14:textId="77777777" w:rsidTr="00E221C4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E221C4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A94D71" w:rsidRPr="00736643" w14:paraId="74B2765D" w14:textId="77777777" w:rsidTr="00E221C4">
        <w:trPr>
          <w:trHeight w:hRule="exact" w:val="10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A94D71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4D71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58A0CD60" w:rsidR="00A94D71" w:rsidRPr="00A94D71" w:rsidRDefault="00FF43D3" w:rsidP="00E221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21C4" w:rsidRPr="00E221C4">
              <w:rPr>
                <w:sz w:val="22"/>
                <w:szCs w:val="22"/>
              </w:rPr>
              <w:t>okój dwuosobowy w standardzie 4 gwiazdkowym do pojedynczego wykorzystania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6D6FAE4B" w:rsidR="00A94D71" w:rsidRPr="00A94D71" w:rsidRDefault="00E221C4" w:rsidP="00253802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E221C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554AC4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6BB93733" w:rsidR="00554AC4" w:rsidRPr="00E221C4" w:rsidRDefault="00FF43D3" w:rsidP="00E2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221C4" w:rsidRPr="00E221C4">
              <w:rPr>
                <w:sz w:val="22"/>
                <w:szCs w:val="22"/>
              </w:rPr>
              <w:t>ala konferencyjna co najmniej 70m2  (mieszcząca 25 osób)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02DCE4B6" w:rsidR="00554AC4" w:rsidRPr="00A94D71" w:rsidRDefault="00253802" w:rsidP="00253802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510F42AC" w14:textId="77777777" w:rsidTr="00E221C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3B5E6F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81010" w14:textId="2A77FB3E" w:rsidR="003B5E6F" w:rsidRPr="00A65ACB" w:rsidRDefault="00FF43D3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21C4" w:rsidRPr="00E221C4">
              <w:rPr>
                <w:sz w:val="22"/>
                <w:szCs w:val="22"/>
              </w:rPr>
              <w:t>rzerwa kawowa ciągła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0FF4" w14:textId="41D6A949" w:rsidR="003B5E6F" w:rsidRDefault="00253802" w:rsidP="00253802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79B6531E" w14:textId="77777777" w:rsidTr="00E221C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A483" w14:textId="4F253FEE" w:rsidR="003B5E6F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223C" w14:textId="5A7B7A5D" w:rsidR="003B5E6F" w:rsidRPr="00A65ACB" w:rsidRDefault="00FF43D3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7402C" w14:textId="66318A04" w:rsidR="003B5E6F" w:rsidRDefault="00253802" w:rsidP="00253802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B2CC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1BA4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79F" w:rsidRPr="00736643" w14:paraId="12B974CB" w14:textId="77777777" w:rsidTr="00E221C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F4E41" w14:textId="21BE91F2" w:rsidR="0040379F" w:rsidRDefault="0040379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14A5" w14:textId="4246065E" w:rsidR="0040379F" w:rsidRDefault="00FF43D3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6A953" w14:textId="68CA5BAA" w:rsidR="0040379F" w:rsidRDefault="00253802" w:rsidP="00253802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B583" w14:textId="77777777" w:rsidR="0040379F" w:rsidRPr="00736643" w:rsidRDefault="0040379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2CB1" w14:textId="77777777" w:rsidR="0040379F" w:rsidRPr="00736643" w:rsidRDefault="0040379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3C2789B2" w14:textId="77777777" w:rsidTr="00E221C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9AAAE" w14:textId="1F0B8433" w:rsidR="003B5E6F" w:rsidRDefault="0040379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B5E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61A" w14:textId="47B9BED9" w:rsidR="003B5E6F" w:rsidRPr="00A65ACB" w:rsidRDefault="00FF43D3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2276" w14:textId="3B27B414" w:rsidR="003B5E6F" w:rsidRDefault="00253802" w:rsidP="00253802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D97D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86D5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53802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221C4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1279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267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45</cp:revision>
  <cp:lastPrinted>2021-07-29T12:31:00Z</cp:lastPrinted>
  <dcterms:created xsi:type="dcterms:W3CDTF">2019-02-15T12:23:00Z</dcterms:created>
  <dcterms:modified xsi:type="dcterms:W3CDTF">2022-07-25T10:01:00Z</dcterms:modified>
</cp:coreProperties>
</file>