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20CA" w14:textId="6136A332" w:rsidR="0090744F" w:rsidRDefault="005B5177"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color w:val="auto"/>
          <w:sz w:val="22"/>
          <w:szCs w:val="22"/>
          <w:bdr w:val="none" w:sz="0" w:space="0" w:color="auto"/>
        </w:rPr>
      </w:pPr>
      <w:r>
        <w:rPr>
          <w:rFonts w:eastAsia="Times New Roman" w:cs="Times New Roman"/>
          <w:b/>
          <w:color w:val="auto"/>
          <w:sz w:val="22"/>
          <w:szCs w:val="22"/>
          <w:bdr w:val="none" w:sz="0" w:space="0" w:color="auto"/>
        </w:rPr>
        <w:t xml:space="preserve">Projekt umowy </w:t>
      </w:r>
    </w:p>
    <w:p w14:paraId="53CC8D9D" w14:textId="78A08AC4" w:rsidR="0090744F" w:rsidRDefault="0090744F" w:rsidP="73005E68">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bCs/>
          <w:color w:val="auto"/>
          <w:sz w:val="22"/>
          <w:szCs w:val="22"/>
          <w:bdr w:val="none" w:sz="0" w:space="0" w:color="auto"/>
        </w:rPr>
      </w:pPr>
      <w:r>
        <w:rPr>
          <w:rFonts w:eastAsia="Times New Roman" w:cs="Times New Roman"/>
          <w:b/>
          <w:color w:val="auto"/>
          <w:sz w:val="22"/>
          <w:szCs w:val="22"/>
          <w:bdr w:val="none" w:sz="0" w:space="0" w:color="auto"/>
        </w:rPr>
        <w:br/>
      </w:r>
    </w:p>
    <w:p w14:paraId="7FF37166" w14:textId="44A61303" w:rsidR="0090744F" w:rsidRPr="00F26BE8"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Cs/>
          <w:color w:val="auto"/>
          <w:sz w:val="22"/>
          <w:szCs w:val="22"/>
          <w:bdr w:val="none" w:sz="0" w:space="0" w:color="auto"/>
        </w:rPr>
      </w:pPr>
      <w:r w:rsidRPr="00F26BE8">
        <w:rPr>
          <w:rFonts w:eastAsia="Times New Roman" w:cs="Times New Roman"/>
          <w:bCs/>
          <w:color w:val="auto"/>
          <w:sz w:val="22"/>
          <w:szCs w:val="22"/>
          <w:bdr w:val="none" w:sz="0" w:space="0" w:color="auto"/>
        </w:rPr>
        <w:t xml:space="preserve"> zawarta w dniu </w:t>
      </w:r>
      <w:r>
        <w:rPr>
          <w:rFonts w:eastAsia="Times New Roman" w:cs="Times New Roman"/>
          <w:bCs/>
          <w:color w:val="auto"/>
          <w:sz w:val="22"/>
          <w:szCs w:val="22"/>
          <w:bdr w:val="none" w:sz="0" w:space="0" w:color="auto"/>
        </w:rPr>
        <w:t>………….</w:t>
      </w:r>
      <w:r w:rsidR="00581B6D">
        <w:rPr>
          <w:rFonts w:eastAsia="Times New Roman" w:cs="Times New Roman"/>
          <w:bCs/>
          <w:color w:val="auto"/>
          <w:sz w:val="22"/>
          <w:szCs w:val="22"/>
          <w:bdr w:val="none" w:sz="0" w:space="0" w:color="auto"/>
        </w:rPr>
        <w:t xml:space="preserve"> 202</w:t>
      </w:r>
      <w:r w:rsidR="00836F74">
        <w:rPr>
          <w:rFonts w:eastAsia="Times New Roman" w:cs="Times New Roman"/>
          <w:bCs/>
          <w:color w:val="auto"/>
          <w:sz w:val="22"/>
          <w:szCs w:val="22"/>
          <w:bdr w:val="none" w:sz="0" w:space="0" w:color="auto"/>
        </w:rPr>
        <w:t>2</w:t>
      </w:r>
      <w:r w:rsidRPr="00F26BE8">
        <w:rPr>
          <w:rFonts w:eastAsia="Times New Roman" w:cs="Times New Roman"/>
          <w:bCs/>
          <w:color w:val="auto"/>
          <w:sz w:val="22"/>
          <w:szCs w:val="22"/>
          <w:bdr w:val="none" w:sz="0" w:space="0" w:color="auto"/>
        </w:rPr>
        <w:t xml:space="preserve"> r. w Warszawie</w:t>
      </w:r>
    </w:p>
    <w:p w14:paraId="24CC1247" w14:textId="30F32140" w:rsidR="005B5177" w:rsidRPr="005B5177" w:rsidRDefault="0090744F" w:rsidP="73005E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sz w:val="22"/>
          <w:szCs w:val="22"/>
          <w:bdr w:val="none" w:sz="0" w:space="0" w:color="auto"/>
        </w:rPr>
      </w:pPr>
      <w:r w:rsidRPr="73005E68">
        <w:rPr>
          <w:rFonts w:eastAsia="Times New Roman" w:cs="Times New Roman"/>
          <w:color w:val="auto"/>
          <w:sz w:val="22"/>
          <w:szCs w:val="22"/>
          <w:bdr w:val="none" w:sz="0" w:space="0" w:color="auto"/>
        </w:rPr>
        <w:t xml:space="preserve">w wyniku przeprowadzonego </w:t>
      </w:r>
      <w:r w:rsidR="005B5177" w:rsidRPr="73005E68">
        <w:rPr>
          <w:rFonts w:eastAsia="Times New Roman" w:cs="Times New Roman"/>
          <w:sz w:val="22"/>
          <w:szCs w:val="22"/>
          <w:bdr w:val="none" w:sz="0" w:space="0" w:color="auto"/>
        </w:rPr>
        <w:t xml:space="preserve">zapytania </w:t>
      </w:r>
      <w:r w:rsidR="005B5177" w:rsidRPr="002E0EB1">
        <w:rPr>
          <w:rFonts w:eastAsia="Times New Roman" w:cs="Times New Roman"/>
          <w:sz w:val="22"/>
          <w:szCs w:val="22"/>
          <w:bdr w:val="none" w:sz="0" w:space="0" w:color="auto"/>
        </w:rPr>
        <w:t>ofertowego dzp.262.</w:t>
      </w:r>
      <w:r w:rsidR="00836F74">
        <w:rPr>
          <w:rFonts w:eastAsia="Times New Roman" w:cs="Times New Roman"/>
          <w:sz w:val="22"/>
          <w:szCs w:val="22"/>
          <w:bdr w:val="none" w:sz="0" w:space="0" w:color="auto"/>
        </w:rPr>
        <w:t>64</w:t>
      </w:r>
      <w:r w:rsidR="005B5177" w:rsidRPr="002E0EB1">
        <w:rPr>
          <w:rFonts w:eastAsia="Times New Roman" w:cs="Times New Roman"/>
          <w:sz w:val="22"/>
          <w:szCs w:val="22"/>
          <w:bdr w:val="none" w:sz="0" w:space="0" w:color="auto"/>
        </w:rPr>
        <w:t>.202</w:t>
      </w:r>
      <w:r w:rsidR="00836F74">
        <w:rPr>
          <w:rFonts w:eastAsia="Times New Roman" w:cs="Times New Roman"/>
          <w:sz w:val="22"/>
          <w:szCs w:val="22"/>
          <w:bdr w:val="none" w:sz="0" w:space="0" w:color="auto"/>
        </w:rPr>
        <w:t>2</w:t>
      </w:r>
      <w:r w:rsidR="005B5177" w:rsidRPr="002E0EB1">
        <w:rPr>
          <w:rFonts w:eastAsia="Times New Roman" w:cs="Times New Roman"/>
          <w:sz w:val="22"/>
          <w:szCs w:val="22"/>
          <w:bdr w:val="none" w:sz="0" w:space="0" w:color="auto"/>
        </w:rPr>
        <w:t>,</w:t>
      </w:r>
    </w:p>
    <w:p w14:paraId="3F7AA1F2" w14:textId="2AAD2CD1" w:rsidR="000D5E47" w:rsidRPr="00F26BE8" w:rsidRDefault="005B5177" w:rsidP="005B51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Pr>
          <w:rFonts w:eastAsia="Times New Roman" w:cs="Times New Roman"/>
          <w:bCs/>
          <w:color w:val="auto"/>
          <w:sz w:val="22"/>
          <w:szCs w:val="22"/>
          <w:bdr w:val="none" w:sz="0" w:space="0" w:color="auto"/>
        </w:rPr>
        <w:t>zwana dalej „</w:t>
      </w:r>
      <w:r>
        <w:rPr>
          <w:rFonts w:eastAsia="Times New Roman" w:cs="Times New Roman"/>
          <w:b/>
          <w:color w:val="auto"/>
          <w:sz w:val="22"/>
          <w:szCs w:val="22"/>
          <w:bdr w:val="none" w:sz="0" w:space="0" w:color="auto"/>
        </w:rPr>
        <w:t>Umową”</w:t>
      </w:r>
    </w:p>
    <w:p w14:paraId="5EA38C5E" w14:textId="77777777" w:rsidR="000D5E47" w:rsidRPr="00F26BE8" w:rsidRDefault="000D5E47" w:rsidP="005B5177">
      <w:pPr>
        <w:jc w:val="both"/>
        <w:rPr>
          <w:b/>
          <w:bCs/>
          <w:smallCaps/>
          <w:sz w:val="22"/>
          <w:szCs w:val="22"/>
        </w:rPr>
      </w:pPr>
    </w:p>
    <w:p w14:paraId="73B92066" w14:textId="77777777" w:rsidR="00041855" w:rsidRPr="00F26BE8" w:rsidRDefault="00041855" w:rsidP="005B5177">
      <w:pPr>
        <w:jc w:val="both"/>
        <w:rPr>
          <w:sz w:val="22"/>
          <w:szCs w:val="22"/>
        </w:rPr>
      </w:pPr>
      <w:r w:rsidRPr="00F26BE8">
        <w:rPr>
          <w:sz w:val="22"/>
          <w:szCs w:val="22"/>
        </w:rPr>
        <w:t>pomiędzy</w:t>
      </w:r>
      <w:r w:rsidR="00F1288A" w:rsidRPr="00F26BE8">
        <w:rPr>
          <w:sz w:val="22"/>
          <w:szCs w:val="22"/>
        </w:rPr>
        <w:t>:</w:t>
      </w:r>
    </w:p>
    <w:p w14:paraId="201CE271" w14:textId="77777777" w:rsidR="00C8236A" w:rsidRPr="00F26BE8" w:rsidRDefault="00C8236A" w:rsidP="005B5177">
      <w:pPr>
        <w:jc w:val="center"/>
        <w:rPr>
          <w:sz w:val="22"/>
          <w:szCs w:val="22"/>
        </w:rPr>
      </w:pPr>
    </w:p>
    <w:p w14:paraId="0F27C66C" w14:textId="46037CE2" w:rsidR="00C8236A" w:rsidRPr="00F26BE8" w:rsidRDefault="00C8236A" w:rsidP="005B5177">
      <w:pPr>
        <w:jc w:val="both"/>
        <w:rPr>
          <w:b/>
          <w:sz w:val="22"/>
          <w:szCs w:val="22"/>
        </w:rPr>
      </w:pPr>
      <w:r w:rsidRPr="00F26BE8">
        <w:rPr>
          <w:b/>
          <w:sz w:val="22"/>
          <w:szCs w:val="22"/>
        </w:rPr>
        <w:t xml:space="preserve">Fundacją Rozwoju Systemu Edukacji </w:t>
      </w:r>
      <w:r w:rsidR="0090744F">
        <w:rPr>
          <w:color w:val="212121"/>
        </w:rPr>
        <w:t>z siedzibą w Warszawie (02-305) przy  Al. Jerozolimskich 142a, zarejestrowaną w Sądzie Rejonowym dla m.st. Warszawy XII Wydział Gospodarczy Krajowego Rejestru Sądowego, pod numerem KRS 24777, NIP 526-10-00-645, REGON 010393032,</w:t>
      </w:r>
      <w:r w:rsidR="0090744F">
        <w:rPr>
          <w:color w:val="00B050"/>
        </w:rPr>
        <w:t xml:space="preserve"> </w:t>
      </w:r>
    </w:p>
    <w:p w14:paraId="3A3ED770" w14:textId="2902B7AD" w:rsidR="00C8236A" w:rsidRPr="00F26BE8" w:rsidRDefault="0090744F" w:rsidP="005B5177">
      <w:pPr>
        <w:spacing w:before="120"/>
        <w:jc w:val="both"/>
        <w:rPr>
          <w:sz w:val="22"/>
          <w:szCs w:val="22"/>
        </w:rPr>
      </w:pPr>
      <w:r>
        <w:rPr>
          <w:sz w:val="22"/>
          <w:szCs w:val="22"/>
        </w:rPr>
        <w:t>z</w:t>
      </w:r>
      <w:r w:rsidR="00C8236A" w:rsidRPr="00F26BE8">
        <w:rPr>
          <w:sz w:val="22"/>
          <w:szCs w:val="22"/>
        </w:rPr>
        <w:t xml:space="preserve">waną dalej </w:t>
      </w:r>
      <w:r w:rsidR="00C8236A" w:rsidRPr="00F26BE8">
        <w:rPr>
          <w:b/>
          <w:sz w:val="22"/>
          <w:szCs w:val="22"/>
        </w:rPr>
        <w:t>Zamawiającym</w:t>
      </w:r>
      <w:r w:rsidR="00C8236A" w:rsidRPr="00F26BE8">
        <w:rPr>
          <w:sz w:val="22"/>
          <w:szCs w:val="22"/>
        </w:rPr>
        <w:t>,</w:t>
      </w:r>
    </w:p>
    <w:p w14:paraId="17DBBD01" w14:textId="77777777" w:rsidR="00B770F0" w:rsidRPr="00F26BE8" w:rsidRDefault="00B770F0" w:rsidP="005B5177">
      <w:pPr>
        <w:jc w:val="both"/>
        <w:rPr>
          <w:sz w:val="22"/>
          <w:szCs w:val="22"/>
        </w:rPr>
      </w:pPr>
    </w:p>
    <w:p w14:paraId="63EE969E" w14:textId="77777777" w:rsidR="00B770F0" w:rsidRPr="00F26BE8" w:rsidRDefault="005963B7" w:rsidP="005B5177">
      <w:pPr>
        <w:jc w:val="both"/>
        <w:rPr>
          <w:sz w:val="22"/>
          <w:szCs w:val="22"/>
        </w:rPr>
      </w:pPr>
      <w:r w:rsidRPr="00F26BE8">
        <w:rPr>
          <w:sz w:val="22"/>
          <w:szCs w:val="22"/>
        </w:rPr>
        <w:t xml:space="preserve">a </w:t>
      </w:r>
    </w:p>
    <w:p w14:paraId="531521A2" w14:textId="77777777" w:rsidR="00A62E44" w:rsidRPr="00F26BE8" w:rsidRDefault="00A62E44" w:rsidP="005B5177">
      <w:pPr>
        <w:jc w:val="both"/>
        <w:rPr>
          <w:sz w:val="22"/>
          <w:szCs w:val="22"/>
        </w:rPr>
      </w:pPr>
      <w:r w:rsidRPr="00F26BE8">
        <w:rPr>
          <w:sz w:val="22"/>
          <w:szCs w:val="22"/>
        </w:rPr>
        <w:t>………………………………………………………………………………………………………………………………………………………………………………………………………………………………………………………………………………………...…………………….</w:t>
      </w:r>
    </w:p>
    <w:p w14:paraId="6CB835D1" w14:textId="6273445F" w:rsidR="00A62E44" w:rsidRPr="00F26BE8" w:rsidRDefault="0090744F" w:rsidP="005B5177">
      <w:pPr>
        <w:jc w:val="both"/>
        <w:rPr>
          <w:sz w:val="22"/>
          <w:szCs w:val="22"/>
        </w:rPr>
      </w:pPr>
      <w:r>
        <w:rPr>
          <w:sz w:val="22"/>
          <w:szCs w:val="22"/>
        </w:rPr>
        <w:t>r</w:t>
      </w:r>
      <w:r w:rsidR="00B34628" w:rsidRPr="00F26BE8">
        <w:rPr>
          <w:sz w:val="22"/>
          <w:szCs w:val="22"/>
        </w:rPr>
        <w:t>eprezentowanym przez……………………………………………………………………………</w:t>
      </w:r>
    </w:p>
    <w:p w14:paraId="71F57754" w14:textId="77777777" w:rsidR="00B770F0" w:rsidRPr="00F26BE8" w:rsidRDefault="00B770F0" w:rsidP="005B5177">
      <w:pPr>
        <w:jc w:val="both"/>
        <w:rPr>
          <w:sz w:val="22"/>
          <w:szCs w:val="22"/>
        </w:rPr>
      </w:pPr>
    </w:p>
    <w:p w14:paraId="70EFBAA3" w14:textId="77777777" w:rsidR="00B770F0" w:rsidRPr="00F26BE8" w:rsidRDefault="005963B7" w:rsidP="005B5177">
      <w:pPr>
        <w:jc w:val="both"/>
        <w:rPr>
          <w:sz w:val="22"/>
          <w:szCs w:val="22"/>
        </w:rPr>
      </w:pPr>
      <w:r w:rsidRPr="00F26BE8">
        <w:rPr>
          <w:sz w:val="22"/>
          <w:szCs w:val="22"/>
        </w:rPr>
        <w:t>zwanym dalej „</w:t>
      </w:r>
      <w:r w:rsidRPr="00F26BE8">
        <w:rPr>
          <w:b/>
          <w:bCs/>
          <w:sz w:val="22"/>
          <w:szCs w:val="22"/>
        </w:rPr>
        <w:t>Wykonawcą</w:t>
      </w:r>
      <w:r w:rsidR="00277633" w:rsidRPr="00F26BE8">
        <w:rPr>
          <w:sz w:val="22"/>
          <w:szCs w:val="22"/>
        </w:rPr>
        <w:t>”,</w:t>
      </w:r>
    </w:p>
    <w:p w14:paraId="37D7F96C" w14:textId="6F400CE6" w:rsidR="00277633" w:rsidRPr="00F26BE8" w:rsidRDefault="008852C3" w:rsidP="005B5177">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00277633" w:rsidRPr="00F26BE8">
        <w:rPr>
          <w:sz w:val="22"/>
          <w:szCs w:val="22"/>
        </w:rPr>
        <w:t>łącznie „</w:t>
      </w:r>
      <w:r w:rsidR="00277633" w:rsidRPr="00F26BE8">
        <w:rPr>
          <w:b/>
          <w:sz w:val="22"/>
          <w:szCs w:val="22"/>
        </w:rPr>
        <w:t>Stronami</w:t>
      </w:r>
      <w:r w:rsidR="00277633" w:rsidRPr="00F26BE8">
        <w:rPr>
          <w:sz w:val="22"/>
          <w:szCs w:val="22"/>
        </w:rPr>
        <w:t xml:space="preserve">”, </w:t>
      </w:r>
    </w:p>
    <w:p w14:paraId="22E0186D" w14:textId="77777777" w:rsidR="008852C3" w:rsidRDefault="008852C3" w:rsidP="005B5177">
      <w:pPr>
        <w:jc w:val="both"/>
        <w:rPr>
          <w:sz w:val="22"/>
          <w:szCs w:val="22"/>
        </w:rPr>
      </w:pPr>
    </w:p>
    <w:p w14:paraId="738887F6" w14:textId="01332A08" w:rsidR="00277633" w:rsidRPr="00F26BE8" w:rsidRDefault="00277633" w:rsidP="005B5177">
      <w:pPr>
        <w:jc w:val="both"/>
        <w:rPr>
          <w:sz w:val="22"/>
          <w:szCs w:val="22"/>
        </w:rPr>
      </w:pPr>
      <w:r w:rsidRPr="00F26BE8">
        <w:rPr>
          <w:sz w:val="22"/>
          <w:szCs w:val="22"/>
        </w:rPr>
        <w:t>o następującej treści:</w:t>
      </w:r>
    </w:p>
    <w:p w14:paraId="57D4DF81" w14:textId="39C60440" w:rsidR="00277633" w:rsidRDefault="00277633" w:rsidP="005B5177">
      <w:pPr>
        <w:jc w:val="both"/>
        <w:rPr>
          <w:sz w:val="22"/>
          <w:szCs w:val="22"/>
        </w:rPr>
      </w:pPr>
    </w:p>
    <w:p w14:paraId="3B84D3DA" w14:textId="3A17EDEF" w:rsidR="00F56195" w:rsidRPr="00F56195" w:rsidRDefault="00F56195" w:rsidP="00F56195">
      <w:pPr>
        <w:jc w:val="center"/>
        <w:rPr>
          <w:b/>
          <w:sz w:val="22"/>
          <w:szCs w:val="22"/>
        </w:rPr>
      </w:pPr>
      <w:r w:rsidRPr="00F56195">
        <w:rPr>
          <w:b/>
          <w:sz w:val="22"/>
          <w:szCs w:val="22"/>
        </w:rPr>
        <w:t>§1</w:t>
      </w:r>
      <w:r>
        <w:rPr>
          <w:b/>
          <w:sz w:val="22"/>
          <w:szCs w:val="22"/>
        </w:rPr>
        <w:t>.</w:t>
      </w:r>
      <w:r w:rsidRPr="00F56195">
        <w:rPr>
          <w:b/>
          <w:sz w:val="22"/>
          <w:szCs w:val="22"/>
        </w:rPr>
        <w:t xml:space="preserve"> Definicje</w:t>
      </w:r>
    </w:p>
    <w:p w14:paraId="71C0297C" w14:textId="77777777" w:rsidR="00F56195" w:rsidRPr="00F56195" w:rsidRDefault="00F56195" w:rsidP="00F56195">
      <w:pPr>
        <w:ind w:left="720"/>
        <w:jc w:val="both"/>
        <w:rPr>
          <w:sz w:val="22"/>
          <w:szCs w:val="22"/>
        </w:rPr>
      </w:pPr>
      <w:r w:rsidRPr="00F56195">
        <w:rPr>
          <w:sz w:val="22"/>
          <w:szCs w:val="22"/>
        </w:rPr>
        <w:t>W niniejszej umowie następujące zwroty przyjmują znaczenie nadane im poniżej:</w:t>
      </w:r>
    </w:p>
    <w:p w14:paraId="74046B56" w14:textId="77777777" w:rsidR="00F56195" w:rsidRPr="00FC0034" w:rsidRDefault="00F56195" w:rsidP="0090779E">
      <w:pPr>
        <w:numPr>
          <w:ilvl w:val="0"/>
          <w:numId w:val="41"/>
        </w:numPr>
        <w:jc w:val="both"/>
        <w:rPr>
          <w:color w:val="FF0000"/>
          <w:sz w:val="22"/>
          <w:szCs w:val="22"/>
        </w:rPr>
      </w:pPr>
      <w:r w:rsidRPr="00FC0034">
        <w:rPr>
          <w:color w:val="FF0000"/>
          <w:sz w:val="22"/>
          <w:szCs w:val="22"/>
        </w:rPr>
        <w:t xml:space="preserve">Oprogramowanie dedykowane – oprogramowanie stworzone przez Wykonawcę specjalnie na potrzeby realizacji niniejszej Umowy, zgodnie z potrzebami Zamawiającego ustalonymi w załączniku nr 1 do Umowy, wraz z wszelkimi aktualizacjami i modyfikacjami. </w:t>
      </w:r>
    </w:p>
    <w:p w14:paraId="6896B4A8" w14:textId="77777777" w:rsidR="00F56195" w:rsidRPr="00F56195" w:rsidRDefault="00F56195" w:rsidP="0090779E">
      <w:pPr>
        <w:numPr>
          <w:ilvl w:val="0"/>
          <w:numId w:val="41"/>
        </w:numPr>
        <w:jc w:val="both"/>
        <w:rPr>
          <w:sz w:val="22"/>
          <w:szCs w:val="22"/>
        </w:rPr>
      </w:pPr>
      <w:r w:rsidRPr="00F56195">
        <w:rPr>
          <w:sz w:val="22"/>
          <w:szCs w:val="22"/>
        </w:rPr>
        <w:t xml:space="preserve">Oprogramowanie standardowe – gotowe oprogramowanie nie obejmujące Oprogramowania dedykowanego, do którego majątkowe prawa autorskie przysługują w całości Wykonawcy – powstałe niezależnie oraz bez związku z realizacją niniejszej Umowy, dostosowywane przez Wykonawcę do potrzeb Zamawiającego w związku z realizacją niniejszej Umowy, wraz z wszelkimi aktualizacjami i modyfikacjami. </w:t>
      </w:r>
    </w:p>
    <w:p w14:paraId="789D78F4" w14:textId="77777777" w:rsidR="00F56195" w:rsidRPr="00F56195" w:rsidRDefault="00F56195" w:rsidP="0090779E">
      <w:pPr>
        <w:numPr>
          <w:ilvl w:val="0"/>
          <w:numId w:val="41"/>
        </w:numPr>
        <w:jc w:val="both"/>
        <w:rPr>
          <w:sz w:val="22"/>
          <w:szCs w:val="22"/>
        </w:rPr>
      </w:pPr>
      <w:r w:rsidRPr="00F56195">
        <w:rPr>
          <w:sz w:val="22"/>
          <w:szCs w:val="22"/>
        </w:rPr>
        <w:t xml:space="preserve">Oprogramowanie Podmiotów Trzecich – wszelkie oprogramowanie inne niż Oprogramowanie dedykowane oraz Oprogramowanie standardowe, stworzone przez podmioty inne niż Wykonawca lub do którego majątkowe prawa autorskie przysługują podmiotom innym niż Wykonawca (w tym oprogramowanie dystrybuowane na warunkach tzw. licencji otwartych), będące oprogramowaniem niezbędnym do zbudowania, uruchomienia i przetestowania strony, które musi być zapewnione przez Wykonawcę w ramach wykonywania Umowy celem prawidłowego wykonania Umowy, zgodnie z wymaganiami Zamawiającego zawartymi w Załączniku nr 1 do Umowy. Oprogramowaniem Podmiotów Trzecich są również wszelkie poprawki, zmiany i modyfikacje Oprogramowania Podmiotów Trzecich niezależnie od tego, kto jest ich autorem </w:t>
      </w:r>
    </w:p>
    <w:p w14:paraId="4C36265F" w14:textId="77777777" w:rsidR="00F56195" w:rsidRPr="00F56195" w:rsidRDefault="00F56195" w:rsidP="0090779E">
      <w:pPr>
        <w:numPr>
          <w:ilvl w:val="0"/>
          <w:numId w:val="41"/>
        </w:numPr>
        <w:jc w:val="both"/>
        <w:rPr>
          <w:sz w:val="22"/>
          <w:szCs w:val="22"/>
        </w:rPr>
      </w:pPr>
      <w:r w:rsidRPr="00F56195">
        <w:rPr>
          <w:sz w:val="22"/>
          <w:szCs w:val="22"/>
        </w:rPr>
        <w:t>Elementy graficzne – wykorzystane do wykonania niniejszej Umowy elementy graficzne stanowiące utwory w rozumieniu przepisów prawa autorskiego, stworzone przez podmioty inne niż Wykonawca lub do którego majątkowe prawa autorskie przysługują podmiotom innym niż Wykonawca.</w:t>
      </w:r>
    </w:p>
    <w:p w14:paraId="7C9DE66F" w14:textId="74555251" w:rsidR="00F56195" w:rsidRDefault="00F56195" w:rsidP="005B5177">
      <w:pPr>
        <w:jc w:val="both"/>
        <w:rPr>
          <w:sz w:val="22"/>
          <w:szCs w:val="22"/>
        </w:rPr>
      </w:pPr>
    </w:p>
    <w:p w14:paraId="79D4BBB2" w14:textId="0D3BE309" w:rsidR="009A4FE6" w:rsidRPr="009A4FE6" w:rsidRDefault="009A4FE6" w:rsidP="009A4FE6">
      <w:pPr>
        <w:jc w:val="center"/>
        <w:rPr>
          <w:b/>
          <w:sz w:val="22"/>
          <w:szCs w:val="22"/>
        </w:rPr>
      </w:pPr>
      <w:r w:rsidRPr="009A4FE6">
        <w:rPr>
          <w:b/>
          <w:sz w:val="22"/>
          <w:szCs w:val="22"/>
        </w:rPr>
        <w:t>§2</w:t>
      </w:r>
      <w:r>
        <w:rPr>
          <w:b/>
          <w:sz w:val="22"/>
          <w:szCs w:val="22"/>
        </w:rPr>
        <w:t>.</w:t>
      </w:r>
      <w:r w:rsidRPr="009A4FE6">
        <w:rPr>
          <w:b/>
          <w:sz w:val="22"/>
          <w:szCs w:val="22"/>
        </w:rPr>
        <w:t xml:space="preserve"> Określenie zakresu przedmiotu umowy</w:t>
      </w:r>
    </w:p>
    <w:p w14:paraId="71319E30" w14:textId="77777777" w:rsidR="009A4FE6" w:rsidRPr="009A4FE6" w:rsidRDefault="009A4FE6" w:rsidP="009A4FE6">
      <w:pPr>
        <w:jc w:val="both"/>
        <w:rPr>
          <w:sz w:val="22"/>
          <w:szCs w:val="22"/>
        </w:rPr>
      </w:pPr>
    </w:p>
    <w:p w14:paraId="79018477" w14:textId="75B2F119" w:rsidR="008B57C3" w:rsidRDefault="008B57C3" w:rsidP="0090779E">
      <w:pPr>
        <w:numPr>
          <w:ilvl w:val="0"/>
          <w:numId w:val="42"/>
        </w:numPr>
        <w:jc w:val="both"/>
        <w:rPr>
          <w:sz w:val="22"/>
          <w:szCs w:val="22"/>
        </w:rPr>
      </w:pPr>
      <w:r>
        <w:rPr>
          <w:sz w:val="22"/>
          <w:szCs w:val="22"/>
        </w:rPr>
        <w:t xml:space="preserve">Przedmiotem umowy jest </w:t>
      </w:r>
      <w:r w:rsidRPr="008B57C3">
        <w:rPr>
          <w:b/>
          <w:bCs/>
          <w:sz w:val="22"/>
          <w:szCs w:val="22"/>
        </w:rPr>
        <w:t xml:space="preserve">przygotowanie projektu graficznego, opracowanie oraz wykonanie dwujęzycznej strony internetowej  dedykowanej wydarzeniu  </w:t>
      </w:r>
      <w:proofErr w:type="spellStart"/>
      <w:r w:rsidRPr="008B57C3">
        <w:rPr>
          <w:b/>
          <w:bCs/>
          <w:sz w:val="22"/>
          <w:szCs w:val="22"/>
        </w:rPr>
        <w:t>EuroSkills</w:t>
      </w:r>
      <w:proofErr w:type="spellEnd"/>
      <w:r w:rsidRPr="008B57C3">
        <w:rPr>
          <w:b/>
          <w:bCs/>
          <w:sz w:val="22"/>
          <w:szCs w:val="22"/>
        </w:rPr>
        <w:t xml:space="preserve"> 2023  wraz z systemem zarządzania treścią CMS i niezbędnymi funkcjonalnościami, wykonaniem dokumentacji powdrożeniowej oraz przeprowadzenie szkoleń dla osób zajmujących się obsługą strony</w:t>
      </w:r>
    </w:p>
    <w:p w14:paraId="178E8177" w14:textId="0EDABFEC" w:rsidR="009A4FE6" w:rsidRPr="009A4FE6" w:rsidRDefault="009A4FE6" w:rsidP="0090779E">
      <w:pPr>
        <w:numPr>
          <w:ilvl w:val="0"/>
          <w:numId w:val="42"/>
        </w:numPr>
        <w:jc w:val="both"/>
        <w:rPr>
          <w:sz w:val="22"/>
          <w:szCs w:val="22"/>
        </w:rPr>
      </w:pPr>
      <w:r w:rsidRPr="009A4FE6">
        <w:rPr>
          <w:sz w:val="22"/>
          <w:szCs w:val="22"/>
        </w:rPr>
        <w:lastRenderedPageBreak/>
        <w:t>Zamawiający powierza do wykonania, a Wykonawca zobowiązuje się stronę internetową w oparciu o specyfikację stanowiącą załącznik nr 1 do niniejszej umowy.</w:t>
      </w:r>
    </w:p>
    <w:p w14:paraId="5109669B" w14:textId="77777777" w:rsidR="009A4FE6" w:rsidRPr="009A4FE6" w:rsidRDefault="009A4FE6" w:rsidP="0090779E">
      <w:pPr>
        <w:numPr>
          <w:ilvl w:val="0"/>
          <w:numId w:val="42"/>
        </w:numPr>
        <w:jc w:val="both"/>
        <w:rPr>
          <w:sz w:val="22"/>
          <w:szCs w:val="22"/>
        </w:rPr>
      </w:pPr>
      <w:r w:rsidRPr="009A4FE6">
        <w:rPr>
          <w:sz w:val="22"/>
          <w:szCs w:val="22"/>
        </w:rPr>
        <w:t>Zamawiający zobowiązuje się do współdziałania z Wykonawcą przy wykonywaniu Umowy, a w szczególności do przygotowania materiałów tekstowych i graficznych niezbędnych do wypełnienia merytorycznego strony.</w:t>
      </w:r>
    </w:p>
    <w:p w14:paraId="70B220DF" w14:textId="24E986FC" w:rsidR="009A4FE6" w:rsidRPr="009A4FE6" w:rsidRDefault="009A4FE6" w:rsidP="0090779E">
      <w:pPr>
        <w:numPr>
          <w:ilvl w:val="0"/>
          <w:numId w:val="42"/>
        </w:numPr>
        <w:jc w:val="both"/>
        <w:rPr>
          <w:sz w:val="22"/>
          <w:szCs w:val="22"/>
        </w:rPr>
      </w:pPr>
      <w:r w:rsidRPr="009A4FE6">
        <w:rPr>
          <w:sz w:val="22"/>
          <w:szCs w:val="22"/>
        </w:rPr>
        <w:t xml:space="preserve">Wszystkie materiały będą przekazywane przez Zamawiającego na adres mailowy Wykonawcy </w:t>
      </w:r>
      <w:r>
        <w:rPr>
          <w:sz w:val="22"/>
          <w:szCs w:val="22"/>
        </w:rPr>
        <w:t>……………..</w:t>
      </w:r>
      <w:r w:rsidRPr="009A4FE6">
        <w:rPr>
          <w:sz w:val="22"/>
          <w:szCs w:val="22"/>
        </w:rPr>
        <w:t xml:space="preserve"> w formatach:</w:t>
      </w:r>
    </w:p>
    <w:p w14:paraId="7CA3FFAC" w14:textId="77777777" w:rsidR="009A4FE6" w:rsidRPr="009A4FE6" w:rsidRDefault="009A4FE6" w:rsidP="0090779E">
      <w:pPr>
        <w:numPr>
          <w:ilvl w:val="1"/>
          <w:numId w:val="43"/>
        </w:numPr>
        <w:jc w:val="both"/>
        <w:rPr>
          <w:sz w:val="22"/>
          <w:szCs w:val="22"/>
        </w:rPr>
      </w:pPr>
      <w:r w:rsidRPr="009A4FE6">
        <w:rPr>
          <w:sz w:val="22"/>
          <w:szCs w:val="22"/>
        </w:rPr>
        <w:t>Grafika (JPG, PNG, PSD, PDF, SVG, AI, CDR)</w:t>
      </w:r>
    </w:p>
    <w:p w14:paraId="3A9462A5" w14:textId="77777777" w:rsidR="009A4FE6" w:rsidRPr="009A4FE6" w:rsidRDefault="009A4FE6" w:rsidP="0090779E">
      <w:pPr>
        <w:numPr>
          <w:ilvl w:val="1"/>
          <w:numId w:val="43"/>
        </w:numPr>
        <w:jc w:val="both"/>
        <w:rPr>
          <w:sz w:val="22"/>
          <w:szCs w:val="22"/>
        </w:rPr>
      </w:pPr>
      <w:r w:rsidRPr="009A4FE6">
        <w:rPr>
          <w:sz w:val="22"/>
          <w:szCs w:val="22"/>
        </w:rPr>
        <w:t>Teksty (DOC, TXT, PDF, ODT)</w:t>
      </w:r>
    </w:p>
    <w:p w14:paraId="699922D7" w14:textId="77777777" w:rsidR="009A4FE6" w:rsidRPr="009A4FE6" w:rsidRDefault="009A4FE6" w:rsidP="0090779E">
      <w:pPr>
        <w:numPr>
          <w:ilvl w:val="1"/>
          <w:numId w:val="43"/>
        </w:numPr>
        <w:jc w:val="both"/>
        <w:rPr>
          <w:sz w:val="22"/>
          <w:szCs w:val="22"/>
        </w:rPr>
      </w:pPr>
      <w:r w:rsidRPr="009A4FE6">
        <w:rPr>
          <w:sz w:val="22"/>
          <w:szCs w:val="22"/>
        </w:rPr>
        <w:t>Multimedia (MP4, OGG, WEBM)</w:t>
      </w:r>
    </w:p>
    <w:p w14:paraId="32DA7636" w14:textId="77777777" w:rsidR="009A4FE6" w:rsidRPr="009A4FE6" w:rsidRDefault="009A4FE6" w:rsidP="0090779E">
      <w:pPr>
        <w:numPr>
          <w:ilvl w:val="0"/>
          <w:numId w:val="42"/>
        </w:numPr>
        <w:jc w:val="both"/>
        <w:rPr>
          <w:sz w:val="22"/>
          <w:szCs w:val="22"/>
        </w:rPr>
      </w:pPr>
      <w:r w:rsidRPr="009A4FE6">
        <w:rPr>
          <w:sz w:val="22"/>
          <w:szCs w:val="22"/>
        </w:rPr>
        <w:t>W przypadku podniesienia przez osoby trzecie w stosunku do Wykonawcy jakichkolwiek roszczeń wynikających z naruszenia majątkowych lub osobistych praw autorskich do materiałów przekazanych mu przez Zamawiającego w wykonaniu obowiązków określonych w ust. 2, Zamawiający zwolni Wykonawcę z odpowiedzialności wynikającej z takich roszczeń.</w:t>
      </w:r>
    </w:p>
    <w:p w14:paraId="01F5C2DF" w14:textId="77777777" w:rsidR="009A4FE6" w:rsidRPr="009A4FE6" w:rsidRDefault="009A4FE6" w:rsidP="0090779E">
      <w:pPr>
        <w:numPr>
          <w:ilvl w:val="0"/>
          <w:numId w:val="42"/>
        </w:numPr>
        <w:jc w:val="both"/>
        <w:rPr>
          <w:sz w:val="22"/>
          <w:szCs w:val="22"/>
        </w:rPr>
      </w:pPr>
      <w:r w:rsidRPr="009A4FE6">
        <w:rPr>
          <w:sz w:val="22"/>
          <w:szCs w:val="22"/>
        </w:rPr>
        <w:t>Specyfikacja zawarta w załączniku 1 wskazuje, czy wprowadzenie treści na stronę jest zadaniem Zamawiającego, czy Wykonawcy. W przypadku, gdy Wykonawca ma wprowadzić treści na stronę, Zamawiający w nieprzekraczającym terminie do 3 miesięcy od dnia zakończenia przez Wykonawcę prac programistycznych, dostarczy Wykonawcy materiały tekstowe i graficzne konieczne do wypełnienia merytorycznego strony w podstawowej wersji językowej. Wprowadzenie rzeczonych treści na stronę zostanie zrealizowane przez Wykonawcę w ramach ustalonego w §4 p. 1 wynagrodzenia.</w:t>
      </w:r>
    </w:p>
    <w:p w14:paraId="4C41A2E7" w14:textId="77777777" w:rsidR="009A4FE6" w:rsidRPr="009A4FE6" w:rsidRDefault="009A4FE6" w:rsidP="0090779E">
      <w:pPr>
        <w:numPr>
          <w:ilvl w:val="0"/>
          <w:numId w:val="42"/>
        </w:numPr>
        <w:jc w:val="both"/>
        <w:rPr>
          <w:sz w:val="22"/>
          <w:szCs w:val="22"/>
        </w:rPr>
      </w:pPr>
      <w:r w:rsidRPr="009A4FE6">
        <w:rPr>
          <w:sz w:val="22"/>
          <w:szCs w:val="22"/>
        </w:rPr>
        <w:t>Wykonawca, w ramach wynagrodzeni określonego w § 4 ust. 1 przeprowadzi dla Zamawiającego 2-godzinne szkolenie z zasad korzystania ze strony – w terminie uzgodnionym przez Strony, ale nie późnień niż w ciągu 30 dni od momentu ukończenia strony. Jeżeli Zamawiający zgłosi potrzebę przeprowadzenia kolejnych szkoleń, Wykonawca przeprowadzi takie szkolenia za dodatkową opłatą.</w:t>
      </w:r>
    </w:p>
    <w:p w14:paraId="0D13531D" w14:textId="77777777" w:rsidR="009A4FE6" w:rsidRPr="009A4FE6" w:rsidRDefault="009A4FE6" w:rsidP="009A4FE6">
      <w:pPr>
        <w:jc w:val="both"/>
        <w:rPr>
          <w:sz w:val="22"/>
          <w:szCs w:val="22"/>
        </w:rPr>
      </w:pPr>
    </w:p>
    <w:p w14:paraId="5491D63D" w14:textId="77777777" w:rsidR="009A4FE6" w:rsidRPr="00F26BE8" w:rsidRDefault="009A4FE6" w:rsidP="005B5177">
      <w:pPr>
        <w:jc w:val="both"/>
        <w:rPr>
          <w:sz w:val="22"/>
          <w:szCs w:val="22"/>
        </w:rPr>
      </w:pPr>
    </w:p>
    <w:p w14:paraId="2847489D" w14:textId="7DF19A3A" w:rsidR="008B57C3" w:rsidRPr="008B57C3" w:rsidRDefault="008B57C3" w:rsidP="008B57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b/>
          <w:color w:val="auto"/>
          <w:sz w:val="22"/>
          <w:szCs w:val="22"/>
          <w:bdr w:val="none" w:sz="0" w:space="0" w:color="auto"/>
        </w:rPr>
      </w:pPr>
      <w:r w:rsidRPr="008B57C3">
        <w:rPr>
          <w:rFonts w:eastAsia="Times New Roman" w:cs="Times New Roman"/>
          <w:b/>
          <w:color w:val="auto"/>
          <w:sz w:val="22"/>
          <w:szCs w:val="22"/>
          <w:bdr w:val="none" w:sz="0" w:space="0" w:color="auto"/>
        </w:rPr>
        <w:t>§3. Ogólne warunki współpracy stron</w:t>
      </w:r>
    </w:p>
    <w:p w14:paraId="51B97C96" w14:textId="77777777" w:rsidR="008B57C3" w:rsidRPr="008B57C3" w:rsidRDefault="008B57C3" w:rsidP="008B57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22"/>
          <w:szCs w:val="22"/>
          <w:bdr w:val="none" w:sz="0" w:space="0" w:color="auto"/>
        </w:rPr>
      </w:pPr>
    </w:p>
    <w:p w14:paraId="53ED6041" w14:textId="77777777" w:rsidR="008B57C3" w:rsidRPr="008B57C3" w:rsidRDefault="008B57C3" w:rsidP="0090779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Wykonawca zobowiązuje się:</w:t>
      </w:r>
    </w:p>
    <w:p w14:paraId="54928EAE" w14:textId="77777777" w:rsidR="008B57C3" w:rsidRPr="008B57C3" w:rsidRDefault="008B57C3" w:rsidP="0090779E">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hanging="397"/>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Wykonać zakres przedmiotu umowy zgodnie z ustalonymi specyfikacjami technicznymi.</w:t>
      </w:r>
    </w:p>
    <w:p w14:paraId="157886B9" w14:textId="77777777" w:rsidR="008B57C3" w:rsidRPr="008B57C3" w:rsidRDefault="008B57C3" w:rsidP="0090779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Zamawiający zobowiązuje się:</w:t>
      </w:r>
    </w:p>
    <w:p w14:paraId="4BD5350F" w14:textId="77777777" w:rsidR="008B57C3" w:rsidRPr="008B57C3" w:rsidRDefault="008B57C3" w:rsidP="0090779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Terminowo zapłacić Wykonawcy wynagrodzenie określone w §4 p. 1 Umowy zgodnie z Harmonogramem Płatności określonym w §4 p. 2 niniejszej Umowy.</w:t>
      </w:r>
    </w:p>
    <w:p w14:paraId="4D614FB9" w14:textId="77777777" w:rsidR="008B57C3" w:rsidRPr="008B57C3" w:rsidRDefault="008B57C3" w:rsidP="0090779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Współdziałać z Wykonawcą w zakresie, w jakim jest to niezbędne do wykonania przez Wykonawcę zobowiązań zaciągniętych na podstawie Umowy. W szczególności Zamawiający zobowiązany jest do udzielenia Wykonawcy wszelkich informacji potrzebnych do Realizacji Umowy.</w:t>
      </w:r>
    </w:p>
    <w:p w14:paraId="293C4CCB" w14:textId="77777777" w:rsidR="008B57C3" w:rsidRPr="008B57C3" w:rsidRDefault="008B57C3" w:rsidP="0090779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Zamawiający może zlecić Wykonawcy dodatkowe prace wykraczające poza specyfikację przedmiotu umowy. Dodatkowe prace są wyceniane przez Wykonawcę indywidualnie. Termin realizacji dodatkowych prac strony ustalają również indywidualnie.</w:t>
      </w:r>
    </w:p>
    <w:p w14:paraId="095AC065" w14:textId="77777777" w:rsidR="008B57C3" w:rsidRPr="008B57C3" w:rsidRDefault="008B57C3" w:rsidP="008B57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16"/>
          <w:szCs w:val="16"/>
          <w:bdr w:val="none" w:sz="0" w:space="0" w:color="auto"/>
        </w:rPr>
      </w:pPr>
    </w:p>
    <w:p w14:paraId="7993A274" w14:textId="1897CE5E" w:rsidR="008B57C3" w:rsidRPr="008B57C3" w:rsidRDefault="008B57C3" w:rsidP="008B57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b/>
          <w:color w:val="auto"/>
          <w:sz w:val="22"/>
          <w:szCs w:val="22"/>
          <w:bdr w:val="none" w:sz="0" w:space="0" w:color="auto"/>
        </w:rPr>
      </w:pPr>
      <w:r w:rsidRPr="008B57C3">
        <w:rPr>
          <w:rFonts w:eastAsia="Times New Roman" w:cs="Times New Roman"/>
          <w:b/>
          <w:color w:val="auto"/>
          <w:sz w:val="22"/>
          <w:szCs w:val="22"/>
          <w:bdr w:val="none" w:sz="0" w:space="0" w:color="auto"/>
        </w:rPr>
        <w:t>§4. Płatności</w:t>
      </w:r>
    </w:p>
    <w:p w14:paraId="2FCC2C16" w14:textId="77777777" w:rsidR="008B57C3" w:rsidRPr="008B57C3" w:rsidRDefault="008B57C3" w:rsidP="008B57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Times New Roman"/>
          <w:color w:val="auto"/>
          <w:sz w:val="16"/>
          <w:szCs w:val="16"/>
          <w:bdr w:val="none" w:sz="0" w:space="0" w:color="auto"/>
        </w:rPr>
      </w:pPr>
    </w:p>
    <w:p w14:paraId="46C409DB" w14:textId="7D5AA0A6" w:rsidR="008B57C3" w:rsidRPr="008B57C3" w:rsidRDefault="008B57C3" w:rsidP="0090779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 xml:space="preserve">Za wykonanie przedmiotu umowy Wykonawcy przysługuje wynagrodzenie w kwocie </w:t>
      </w:r>
      <w:r>
        <w:rPr>
          <w:rFonts w:eastAsia="Times New Roman" w:cs="Times New Roman"/>
          <w:color w:val="auto"/>
          <w:sz w:val="22"/>
          <w:szCs w:val="22"/>
          <w:bdr w:val="none" w:sz="0" w:space="0" w:color="auto"/>
        </w:rPr>
        <w:t>….</w:t>
      </w:r>
      <w:r w:rsidRPr="008B57C3">
        <w:rPr>
          <w:rFonts w:eastAsia="Times New Roman" w:cs="Times New Roman"/>
          <w:color w:val="auto"/>
          <w:sz w:val="22"/>
          <w:szCs w:val="22"/>
          <w:bdr w:val="none" w:sz="0" w:space="0" w:color="auto"/>
        </w:rPr>
        <w:t xml:space="preserve"> zł (słownie: </w:t>
      </w:r>
      <w:r>
        <w:rPr>
          <w:rFonts w:eastAsia="Times New Roman" w:cs="Times New Roman"/>
          <w:color w:val="auto"/>
          <w:sz w:val="22"/>
          <w:szCs w:val="22"/>
          <w:bdr w:val="none" w:sz="0" w:space="0" w:color="auto"/>
        </w:rPr>
        <w:t>………</w:t>
      </w:r>
      <w:r w:rsidRPr="008B57C3">
        <w:rPr>
          <w:rFonts w:eastAsia="Times New Roman" w:cs="Times New Roman"/>
          <w:color w:val="auto"/>
          <w:sz w:val="22"/>
          <w:szCs w:val="22"/>
          <w:bdr w:val="none" w:sz="0" w:space="0" w:color="auto"/>
        </w:rPr>
        <w:t xml:space="preserve">) </w:t>
      </w:r>
      <w:r>
        <w:rPr>
          <w:rFonts w:eastAsia="Times New Roman" w:cs="Times New Roman"/>
          <w:color w:val="auto"/>
          <w:sz w:val="22"/>
          <w:szCs w:val="22"/>
          <w:bdr w:val="none" w:sz="0" w:space="0" w:color="auto"/>
        </w:rPr>
        <w:t>brutto</w:t>
      </w:r>
      <w:r w:rsidR="00EE2E03">
        <w:rPr>
          <w:rFonts w:eastAsia="Times New Roman" w:cs="Times New Roman"/>
          <w:color w:val="auto"/>
          <w:sz w:val="22"/>
          <w:szCs w:val="22"/>
          <w:bdr w:val="none" w:sz="0" w:space="0" w:color="auto"/>
        </w:rPr>
        <w:t xml:space="preserve">, w tym </w:t>
      </w:r>
      <w:r w:rsidR="00EE2E03" w:rsidRPr="00EE2E03">
        <w:rPr>
          <w:rFonts w:eastAsia="Times New Roman" w:cs="Times New Roman"/>
          <w:color w:val="auto"/>
          <w:sz w:val="22"/>
          <w:szCs w:val="22"/>
          <w:bdr w:val="none" w:sz="0" w:space="0" w:color="auto"/>
        </w:rPr>
        <w:t xml:space="preserve">wynagrodzenie za przeniesienie autorskich prawa majątkowych do Strony </w:t>
      </w:r>
      <w:r w:rsidR="00EE2E03">
        <w:rPr>
          <w:rFonts w:eastAsia="Times New Roman" w:cs="Times New Roman"/>
          <w:color w:val="auto"/>
          <w:sz w:val="22"/>
          <w:szCs w:val="22"/>
          <w:bdr w:val="none" w:sz="0" w:space="0" w:color="auto"/>
        </w:rPr>
        <w:t>……….. zł brutto.</w:t>
      </w:r>
    </w:p>
    <w:p w14:paraId="69BAE36F" w14:textId="77777777" w:rsidR="008B57C3" w:rsidRPr="008B57C3" w:rsidRDefault="008B57C3" w:rsidP="0090779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Wynagrodzenie określone w pkt 1 zostanie przekazane w dwóch transzach w następujący sposób:</w:t>
      </w:r>
    </w:p>
    <w:p w14:paraId="41B4011A" w14:textId="0F76BAB9" w:rsidR="008B57C3" w:rsidRPr="008B57C3" w:rsidRDefault="008B57C3" w:rsidP="0090779E">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Pierwsza część wynagrodzenia</w:t>
      </w:r>
      <w:r w:rsidR="00FC0034">
        <w:rPr>
          <w:rFonts w:eastAsia="Times New Roman" w:cs="Times New Roman"/>
          <w:color w:val="auto"/>
          <w:sz w:val="22"/>
          <w:szCs w:val="22"/>
          <w:bdr w:val="none" w:sz="0" w:space="0" w:color="auto"/>
        </w:rPr>
        <w:t xml:space="preserve">: 50% wartości umowy tj. </w:t>
      </w:r>
      <w:r w:rsidR="00BD63E0">
        <w:rPr>
          <w:rFonts w:eastAsia="Times New Roman" w:cs="Times New Roman"/>
          <w:color w:val="auto"/>
          <w:sz w:val="22"/>
          <w:szCs w:val="22"/>
          <w:bdr w:val="none" w:sz="0" w:space="0" w:color="auto"/>
        </w:rPr>
        <w:t>…..</w:t>
      </w:r>
      <w:r w:rsidRPr="008B57C3">
        <w:rPr>
          <w:rFonts w:eastAsia="Times New Roman" w:cs="Times New Roman"/>
          <w:color w:val="auto"/>
          <w:sz w:val="22"/>
          <w:szCs w:val="22"/>
          <w:bdr w:val="none" w:sz="0" w:space="0" w:color="auto"/>
        </w:rPr>
        <w:t xml:space="preserve"> zł (słownie: </w:t>
      </w:r>
      <w:r w:rsidR="00BD63E0">
        <w:rPr>
          <w:rFonts w:eastAsia="Times New Roman" w:cs="Times New Roman"/>
          <w:color w:val="auto"/>
          <w:sz w:val="22"/>
          <w:szCs w:val="22"/>
          <w:bdr w:val="none" w:sz="0" w:space="0" w:color="auto"/>
        </w:rPr>
        <w:t>…………..</w:t>
      </w:r>
      <w:r w:rsidRPr="008B57C3">
        <w:rPr>
          <w:rFonts w:eastAsia="Times New Roman" w:cs="Times New Roman"/>
          <w:color w:val="auto"/>
          <w:sz w:val="22"/>
          <w:szCs w:val="22"/>
          <w:bdr w:val="none" w:sz="0" w:space="0" w:color="auto"/>
        </w:rPr>
        <w:t xml:space="preserve">) </w:t>
      </w:r>
      <w:r w:rsidR="00FC0034">
        <w:rPr>
          <w:rFonts w:eastAsia="Times New Roman" w:cs="Times New Roman"/>
          <w:color w:val="auto"/>
          <w:sz w:val="22"/>
          <w:szCs w:val="22"/>
          <w:bdr w:val="none" w:sz="0" w:space="0" w:color="auto"/>
        </w:rPr>
        <w:t>brutto</w:t>
      </w:r>
      <w:r w:rsidR="00EE2E03" w:rsidRPr="00EE2E03">
        <w:rPr>
          <w:rFonts w:eastAsia="Times New Roman" w:cs="Times New Roman"/>
          <w:color w:val="auto"/>
          <w:sz w:val="22"/>
          <w:szCs w:val="22"/>
          <w:bdr w:val="none" w:sz="0" w:space="0" w:color="auto"/>
        </w:rPr>
        <w:t xml:space="preserve"> </w:t>
      </w:r>
      <w:r w:rsidR="00EE2E03" w:rsidRPr="00EE2E03">
        <w:rPr>
          <w:rFonts w:eastAsia="Times New Roman" w:cs="Times New Roman"/>
          <w:color w:val="auto"/>
          <w:sz w:val="22"/>
          <w:szCs w:val="22"/>
          <w:bdr w:val="none" w:sz="0" w:space="0" w:color="auto"/>
        </w:rPr>
        <w:t>wpłacona tytułem zaliczki</w:t>
      </w:r>
      <w:r w:rsidRPr="008B57C3">
        <w:rPr>
          <w:rFonts w:eastAsia="Times New Roman" w:cs="Times New Roman"/>
          <w:color w:val="auto"/>
          <w:sz w:val="22"/>
          <w:szCs w:val="22"/>
          <w:bdr w:val="none" w:sz="0" w:space="0" w:color="auto"/>
        </w:rPr>
        <w:t xml:space="preserve">, płatne w terminie </w:t>
      </w:r>
      <w:r w:rsidR="00FC0034">
        <w:rPr>
          <w:rFonts w:eastAsia="Times New Roman" w:cs="Times New Roman"/>
          <w:color w:val="auto"/>
          <w:sz w:val="22"/>
          <w:szCs w:val="22"/>
          <w:bdr w:val="none" w:sz="0" w:space="0" w:color="auto"/>
        </w:rPr>
        <w:t xml:space="preserve">7 </w:t>
      </w:r>
      <w:r w:rsidRPr="008B57C3">
        <w:rPr>
          <w:rFonts w:eastAsia="Times New Roman" w:cs="Times New Roman"/>
          <w:color w:val="auto"/>
          <w:sz w:val="22"/>
          <w:szCs w:val="22"/>
          <w:bdr w:val="none" w:sz="0" w:space="0" w:color="auto"/>
        </w:rPr>
        <w:t xml:space="preserve">dni od zawarcia niniejszej umowy, na podstawie Faktury VAT, </w:t>
      </w:r>
    </w:p>
    <w:p w14:paraId="319B0BE0" w14:textId="620535C0" w:rsidR="008B57C3" w:rsidRPr="008B57C3" w:rsidRDefault="008B57C3" w:rsidP="0090779E">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Druga część wynagrodzenia</w:t>
      </w:r>
      <w:r w:rsidR="00EE2E03">
        <w:rPr>
          <w:rFonts w:eastAsia="Times New Roman" w:cs="Times New Roman"/>
          <w:color w:val="auto"/>
          <w:sz w:val="22"/>
          <w:szCs w:val="22"/>
          <w:bdr w:val="none" w:sz="0" w:space="0" w:color="auto"/>
        </w:rPr>
        <w:t>: 50% wartości umowy</w:t>
      </w:r>
      <w:r w:rsidRPr="008B57C3">
        <w:rPr>
          <w:rFonts w:eastAsia="Times New Roman" w:cs="Times New Roman"/>
          <w:color w:val="auto"/>
          <w:sz w:val="22"/>
          <w:szCs w:val="22"/>
          <w:bdr w:val="none" w:sz="0" w:space="0" w:color="auto"/>
        </w:rPr>
        <w:t xml:space="preserve"> tj. </w:t>
      </w:r>
      <w:r w:rsidR="00BD63E0">
        <w:rPr>
          <w:rFonts w:eastAsia="Times New Roman" w:cs="Times New Roman"/>
          <w:color w:val="auto"/>
          <w:sz w:val="22"/>
          <w:szCs w:val="22"/>
          <w:bdr w:val="none" w:sz="0" w:space="0" w:color="auto"/>
        </w:rPr>
        <w:t>…….</w:t>
      </w:r>
      <w:r w:rsidRPr="008B57C3">
        <w:rPr>
          <w:rFonts w:eastAsia="Times New Roman" w:cs="Times New Roman"/>
          <w:color w:val="auto"/>
          <w:sz w:val="22"/>
          <w:szCs w:val="22"/>
          <w:bdr w:val="none" w:sz="0" w:space="0" w:color="auto"/>
        </w:rPr>
        <w:t xml:space="preserve"> zł (słownie: </w:t>
      </w:r>
      <w:r w:rsidR="00BD63E0">
        <w:rPr>
          <w:rFonts w:eastAsia="Times New Roman" w:cs="Times New Roman"/>
          <w:color w:val="auto"/>
          <w:sz w:val="22"/>
          <w:szCs w:val="22"/>
          <w:bdr w:val="none" w:sz="0" w:space="0" w:color="auto"/>
        </w:rPr>
        <w:t>………….</w:t>
      </w:r>
      <w:r w:rsidRPr="008B57C3">
        <w:rPr>
          <w:rFonts w:eastAsia="Times New Roman" w:cs="Times New Roman"/>
          <w:color w:val="auto"/>
          <w:sz w:val="22"/>
          <w:szCs w:val="22"/>
          <w:bdr w:val="none" w:sz="0" w:space="0" w:color="auto"/>
        </w:rPr>
        <w:t xml:space="preserve">) </w:t>
      </w:r>
      <w:r w:rsidR="00EE2E03">
        <w:rPr>
          <w:rFonts w:eastAsia="Times New Roman" w:cs="Times New Roman"/>
          <w:color w:val="auto"/>
          <w:sz w:val="22"/>
          <w:szCs w:val="22"/>
          <w:bdr w:val="none" w:sz="0" w:space="0" w:color="auto"/>
        </w:rPr>
        <w:t>brutto</w:t>
      </w:r>
      <w:r w:rsidRPr="008B57C3">
        <w:rPr>
          <w:rFonts w:eastAsia="Times New Roman" w:cs="Times New Roman"/>
          <w:color w:val="auto"/>
          <w:sz w:val="22"/>
          <w:szCs w:val="22"/>
          <w:bdr w:val="none" w:sz="0" w:space="0" w:color="auto"/>
        </w:rPr>
        <w:t xml:space="preserve"> za wykonanie umowy w zakresie wskazanym w § 2 pkt 1 po zakończeniu prac programistycznych nad przedmiotem umowy, płatne w terminie </w:t>
      </w:r>
      <w:r w:rsidR="00BD63E0">
        <w:rPr>
          <w:rFonts w:eastAsia="Times New Roman" w:cs="Times New Roman"/>
          <w:color w:val="auto"/>
          <w:sz w:val="22"/>
          <w:szCs w:val="22"/>
          <w:bdr w:val="none" w:sz="0" w:space="0" w:color="auto"/>
        </w:rPr>
        <w:t>14</w:t>
      </w:r>
      <w:r w:rsidRPr="008B57C3">
        <w:rPr>
          <w:rFonts w:eastAsia="Times New Roman" w:cs="Times New Roman"/>
          <w:color w:val="auto"/>
          <w:sz w:val="22"/>
          <w:szCs w:val="22"/>
          <w:bdr w:val="none" w:sz="0" w:space="0" w:color="auto"/>
        </w:rPr>
        <w:t xml:space="preserve"> dni od dnia wystawienia faktury VAT.</w:t>
      </w:r>
    </w:p>
    <w:p w14:paraId="24236A84" w14:textId="39CD6204" w:rsidR="008B57C3" w:rsidRPr="008B57C3" w:rsidRDefault="008B57C3" w:rsidP="0090779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lastRenderedPageBreak/>
        <w:t xml:space="preserve">Wynagrodzenie określone w pkt 2.2 oraz kwota zaliczki wskazana w pkt 2.1 zostaną przekazane przelewami bankowymi Wykonawcy, po realizacji każdego z etapów na rzecz Zamawiającego, w terminie </w:t>
      </w:r>
      <w:r w:rsidR="00085C9D">
        <w:rPr>
          <w:rFonts w:eastAsia="Times New Roman" w:cs="Times New Roman"/>
          <w:color w:val="auto"/>
          <w:sz w:val="22"/>
          <w:szCs w:val="22"/>
          <w:bdr w:val="none" w:sz="0" w:space="0" w:color="auto"/>
        </w:rPr>
        <w:t>14</w:t>
      </w:r>
      <w:r w:rsidRPr="008B57C3">
        <w:rPr>
          <w:rFonts w:eastAsia="Times New Roman" w:cs="Times New Roman"/>
          <w:color w:val="auto"/>
          <w:sz w:val="22"/>
          <w:szCs w:val="22"/>
          <w:bdr w:val="none" w:sz="0" w:space="0" w:color="auto"/>
        </w:rPr>
        <w:t xml:space="preserve"> dni od otrzymania prawidłowo wystawionej faktury VAT. Numer rachunku bankowego Wykonawcy wskazany będzie na wystawionych fakturach VAT.</w:t>
      </w:r>
    </w:p>
    <w:p w14:paraId="7DBA1122" w14:textId="77777777" w:rsidR="008B57C3" w:rsidRPr="008B57C3" w:rsidRDefault="008B57C3" w:rsidP="0090779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Wynagrodzenie, o którym mowa w ust. 1, jest wynagrodzeniem stałym, niezmiennym w trakcie trwania umowy i dotyczy zakresu prac wskazanych w § 2 ust. 1 oraz udzielenia licencji zgodnie z treścią § 7mowy.</w:t>
      </w:r>
    </w:p>
    <w:p w14:paraId="6630349E" w14:textId="77777777" w:rsidR="008B57C3" w:rsidRPr="008B57C3" w:rsidRDefault="008B57C3" w:rsidP="0090779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Times New Roman"/>
          <w:color w:val="auto"/>
          <w:sz w:val="22"/>
          <w:szCs w:val="22"/>
          <w:bdr w:val="none" w:sz="0" w:space="0" w:color="auto"/>
        </w:rPr>
      </w:pPr>
      <w:r w:rsidRPr="008B57C3">
        <w:rPr>
          <w:rFonts w:eastAsia="Times New Roman" w:cs="Times New Roman"/>
          <w:color w:val="auto"/>
          <w:sz w:val="22"/>
          <w:szCs w:val="22"/>
          <w:bdr w:val="none" w:sz="0" w:space="0" w:color="auto"/>
        </w:rPr>
        <w:t>W przypadku nieterminowej płatności Wykonawca może żądać zapłaty odsetek ustawowych.</w:t>
      </w:r>
    </w:p>
    <w:p w14:paraId="73427DB9" w14:textId="77777777" w:rsidR="0090779E" w:rsidRDefault="0090779E" w:rsidP="0090779E">
      <w:pPr>
        <w:ind w:left="360"/>
        <w:jc w:val="center"/>
        <w:rPr>
          <w:rFonts w:cs="Times New Roman"/>
          <w:b/>
          <w:sz w:val="22"/>
          <w:szCs w:val="22"/>
        </w:rPr>
      </w:pPr>
    </w:p>
    <w:p w14:paraId="03CB3142" w14:textId="58DE1479" w:rsidR="0090779E" w:rsidRPr="0090779E" w:rsidRDefault="0090779E" w:rsidP="0090779E">
      <w:pPr>
        <w:ind w:left="360"/>
        <w:jc w:val="center"/>
        <w:rPr>
          <w:rFonts w:cs="Times New Roman"/>
          <w:b/>
          <w:sz w:val="22"/>
          <w:szCs w:val="22"/>
        </w:rPr>
      </w:pPr>
      <w:r w:rsidRPr="0090779E">
        <w:rPr>
          <w:rFonts w:cs="Times New Roman"/>
          <w:b/>
          <w:sz w:val="22"/>
          <w:szCs w:val="22"/>
        </w:rPr>
        <w:t>§5</w:t>
      </w:r>
      <w:r>
        <w:rPr>
          <w:rFonts w:cs="Times New Roman"/>
          <w:b/>
          <w:sz w:val="22"/>
          <w:szCs w:val="22"/>
        </w:rPr>
        <w:t>.</w:t>
      </w:r>
      <w:r w:rsidRPr="0090779E">
        <w:rPr>
          <w:rFonts w:cs="Times New Roman"/>
          <w:b/>
          <w:sz w:val="22"/>
          <w:szCs w:val="22"/>
        </w:rPr>
        <w:t xml:space="preserve"> Fakturowanie</w:t>
      </w:r>
    </w:p>
    <w:p w14:paraId="252D64AE" w14:textId="77777777" w:rsidR="0090779E" w:rsidRPr="0090779E" w:rsidRDefault="0090779E" w:rsidP="0090779E">
      <w:pPr>
        <w:ind w:left="360"/>
        <w:jc w:val="both"/>
        <w:rPr>
          <w:rFonts w:cs="Times New Roman"/>
          <w:sz w:val="22"/>
          <w:szCs w:val="22"/>
        </w:rPr>
      </w:pPr>
    </w:p>
    <w:p w14:paraId="597C276C" w14:textId="77777777" w:rsidR="0090779E" w:rsidRPr="0090779E" w:rsidRDefault="0090779E" w:rsidP="0090779E">
      <w:pPr>
        <w:numPr>
          <w:ilvl w:val="0"/>
          <w:numId w:val="54"/>
        </w:numPr>
        <w:jc w:val="both"/>
        <w:rPr>
          <w:rFonts w:cs="Times New Roman"/>
          <w:sz w:val="22"/>
          <w:szCs w:val="22"/>
        </w:rPr>
      </w:pPr>
      <w:r w:rsidRPr="0090779E">
        <w:rPr>
          <w:rFonts w:cs="Times New Roman"/>
          <w:sz w:val="22"/>
          <w:szCs w:val="22"/>
        </w:rPr>
        <w:t>Podstawą wystawienia przez Wykonawcę faktury VAT w wysokości określonej w §4 p. 2.1 będzie podpisanie przez Strony niniejszej Umowy.</w:t>
      </w:r>
    </w:p>
    <w:p w14:paraId="0B014DA1" w14:textId="77777777" w:rsidR="0090779E" w:rsidRPr="0090779E" w:rsidRDefault="0090779E" w:rsidP="0090779E">
      <w:pPr>
        <w:numPr>
          <w:ilvl w:val="0"/>
          <w:numId w:val="54"/>
        </w:numPr>
        <w:jc w:val="both"/>
        <w:rPr>
          <w:rFonts w:cs="Times New Roman"/>
          <w:sz w:val="22"/>
          <w:szCs w:val="22"/>
        </w:rPr>
      </w:pPr>
      <w:r w:rsidRPr="0090779E">
        <w:rPr>
          <w:rFonts w:cs="Times New Roman"/>
          <w:sz w:val="22"/>
          <w:szCs w:val="22"/>
        </w:rPr>
        <w:t xml:space="preserve">Podstawą wystawienia faktury VAT z tytułu wynagrodzenia określonego w §4 p. 2.2 niniejszej Umowy będzie zakończenie prac programistycznych nad projektem. </w:t>
      </w:r>
    </w:p>
    <w:p w14:paraId="7A308381" w14:textId="77777777" w:rsidR="0090779E" w:rsidRPr="0090779E" w:rsidRDefault="0090779E" w:rsidP="0090779E">
      <w:pPr>
        <w:numPr>
          <w:ilvl w:val="0"/>
          <w:numId w:val="54"/>
        </w:numPr>
        <w:jc w:val="both"/>
        <w:rPr>
          <w:rFonts w:cs="Times New Roman"/>
          <w:sz w:val="22"/>
          <w:szCs w:val="22"/>
        </w:rPr>
      </w:pPr>
      <w:r w:rsidRPr="0090779E">
        <w:rPr>
          <w:rFonts w:cs="Times New Roman"/>
          <w:sz w:val="22"/>
          <w:szCs w:val="22"/>
        </w:rPr>
        <w:t xml:space="preserve">Zamawiający upoważnia Wykonawcę do wystawienia faktury VAT bez podpisu oraz na wystawianie przez Wykonawcę i przesyłanie faktur VAT w formie i drodze elektronicznej. </w:t>
      </w:r>
    </w:p>
    <w:p w14:paraId="3231ED1E" w14:textId="77777777" w:rsidR="0090779E" w:rsidRPr="0090779E" w:rsidRDefault="0090779E" w:rsidP="0090779E">
      <w:pPr>
        <w:ind w:left="360"/>
        <w:jc w:val="both"/>
        <w:rPr>
          <w:rFonts w:cs="Times New Roman"/>
          <w:b/>
          <w:sz w:val="22"/>
          <w:szCs w:val="22"/>
        </w:rPr>
      </w:pPr>
    </w:p>
    <w:p w14:paraId="4062581D" w14:textId="41E496EC" w:rsidR="0090779E" w:rsidRPr="0090779E" w:rsidRDefault="0090779E" w:rsidP="008A0C1A">
      <w:pPr>
        <w:ind w:left="360"/>
        <w:jc w:val="center"/>
        <w:rPr>
          <w:rFonts w:cs="Times New Roman"/>
          <w:b/>
          <w:sz w:val="22"/>
          <w:szCs w:val="22"/>
        </w:rPr>
      </w:pPr>
      <w:r w:rsidRPr="0090779E">
        <w:rPr>
          <w:rFonts w:cs="Times New Roman"/>
          <w:b/>
          <w:sz w:val="22"/>
          <w:szCs w:val="22"/>
        </w:rPr>
        <w:t>§6</w:t>
      </w:r>
      <w:r w:rsidR="008A0C1A">
        <w:rPr>
          <w:rFonts w:cs="Times New Roman"/>
          <w:b/>
          <w:sz w:val="22"/>
          <w:szCs w:val="22"/>
        </w:rPr>
        <w:t>.</w:t>
      </w:r>
      <w:r w:rsidRPr="0090779E">
        <w:rPr>
          <w:rFonts w:cs="Times New Roman"/>
          <w:b/>
          <w:sz w:val="22"/>
          <w:szCs w:val="22"/>
        </w:rPr>
        <w:t xml:space="preserve"> Termin realizacji umowy</w:t>
      </w:r>
    </w:p>
    <w:p w14:paraId="17DB1D90" w14:textId="77777777" w:rsidR="0090779E" w:rsidRPr="0090779E" w:rsidRDefault="0090779E" w:rsidP="0090779E">
      <w:pPr>
        <w:ind w:left="360"/>
        <w:jc w:val="both"/>
        <w:rPr>
          <w:rFonts w:cs="Times New Roman"/>
          <w:sz w:val="22"/>
          <w:szCs w:val="22"/>
        </w:rPr>
      </w:pPr>
    </w:p>
    <w:p w14:paraId="4C09ECA9" w14:textId="77777777" w:rsidR="0090779E" w:rsidRPr="0090779E" w:rsidRDefault="0090779E" w:rsidP="0090779E">
      <w:pPr>
        <w:numPr>
          <w:ilvl w:val="0"/>
          <w:numId w:val="51"/>
        </w:numPr>
        <w:jc w:val="both"/>
        <w:rPr>
          <w:rFonts w:cs="Times New Roman"/>
          <w:sz w:val="22"/>
          <w:szCs w:val="22"/>
        </w:rPr>
      </w:pPr>
      <w:r w:rsidRPr="0090779E">
        <w:rPr>
          <w:rFonts w:cs="Times New Roman"/>
          <w:sz w:val="22"/>
          <w:szCs w:val="22"/>
        </w:rPr>
        <w:t>Bieg realizacji przedmiotu niniejszej umowy nastąpi w dniu zaksięgowania kwoty wskazanej w §4 p. 2.1. na rachunku bankowym Wykonawcy.</w:t>
      </w:r>
    </w:p>
    <w:p w14:paraId="33C8F6F2" w14:textId="77777777" w:rsidR="0090779E" w:rsidRPr="0090779E" w:rsidRDefault="0090779E" w:rsidP="0090779E">
      <w:pPr>
        <w:numPr>
          <w:ilvl w:val="0"/>
          <w:numId w:val="51"/>
        </w:numPr>
        <w:jc w:val="both"/>
        <w:rPr>
          <w:rFonts w:cs="Times New Roman"/>
          <w:sz w:val="22"/>
          <w:szCs w:val="22"/>
        </w:rPr>
      </w:pPr>
      <w:r w:rsidRPr="0090779E">
        <w:rPr>
          <w:rFonts w:cs="Times New Roman"/>
          <w:sz w:val="22"/>
          <w:szCs w:val="22"/>
        </w:rPr>
        <w:t>Termin zakończenia prac, o których mowa w §2 wynosi 45 dni roboczych od daty rozpoczęcia biegu niniejszej umowy.</w:t>
      </w:r>
    </w:p>
    <w:p w14:paraId="3FB67CCD" w14:textId="77777777" w:rsidR="0090779E" w:rsidRPr="0090779E" w:rsidRDefault="0090779E" w:rsidP="0090779E">
      <w:pPr>
        <w:numPr>
          <w:ilvl w:val="0"/>
          <w:numId w:val="51"/>
        </w:numPr>
        <w:jc w:val="both"/>
        <w:rPr>
          <w:rFonts w:cs="Times New Roman"/>
          <w:sz w:val="22"/>
          <w:szCs w:val="22"/>
        </w:rPr>
      </w:pPr>
      <w:r w:rsidRPr="0090779E">
        <w:rPr>
          <w:rFonts w:cs="Times New Roman"/>
          <w:sz w:val="22"/>
          <w:szCs w:val="22"/>
        </w:rPr>
        <w:t>W przypadku, w którym Zamawiający zwleka z dostarczeniem informacji bądź materiałów niezbędnych do realizacji przedmiotu umowy, termin zakończenia prac ustalony z ust. 2 wydłuża się odpowiednio o liczbę dni zwłoki Zamawiającego.</w:t>
      </w:r>
    </w:p>
    <w:p w14:paraId="56DEAAF9" w14:textId="77777777" w:rsidR="0090779E" w:rsidRPr="0090779E" w:rsidRDefault="0090779E" w:rsidP="0090779E">
      <w:pPr>
        <w:ind w:left="360"/>
        <w:jc w:val="both"/>
        <w:rPr>
          <w:rFonts w:cs="Times New Roman"/>
          <w:sz w:val="22"/>
          <w:szCs w:val="22"/>
        </w:rPr>
      </w:pPr>
    </w:p>
    <w:p w14:paraId="3751FEE1" w14:textId="797EA35D" w:rsidR="0090779E" w:rsidRPr="0090779E" w:rsidRDefault="0090779E" w:rsidP="008A0C1A">
      <w:pPr>
        <w:ind w:left="360"/>
        <w:jc w:val="center"/>
        <w:rPr>
          <w:rFonts w:cs="Times New Roman"/>
          <w:b/>
          <w:sz w:val="22"/>
          <w:szCs w:val="22"/>
        </w:rPr>
      </w:pPr>
      <w:r w:rsidRPr="0090779E">
        <w:rPr>
          <w:rFonts w:cs="Times New Roman"/>
          <w:b/>
          <w:sz w:val="22"/>
          <w:szCs w:val="22"/>
        </w:rPr>
        <w:t>§7</w:t>
      </w:r>
      <w:r w:rsidR="008A0C1A">
        <w:rPr>
          <w:rFonts w:cs="Times New Roman"/>
          <w:b/>
          <w:sz w:val="22"/>
          <w:szCs w:val="22"/>
        </w:rPr>
        <w:t>.</w:t>
      </w:r>
      <w:r w:rsidRPr="0090779E">
        <w:rPr>
          <w:rFonts w:cs="Times New Roman"/>
          <w:b/>
          <w:sz w:val="22"/>
          <w:szCs w:val="22"/>
        </w:rPr>
        <w:t xml:space="preserve"> Autorskie prawa majątkowe</w:t>
      </w:r>
    </w:p>
    <w:p w14:paraId="5FABD135" w14:textId="77777777" w:rsidR="0090779E" w:rsidRPr="0090779E" w:rsidRDefault="0090779E" w:rsidP="0090779E">
      <w:pPr>
        <w:ind w:left="360"/>
        <w:jc w:val="both"/>
        <w:rPr>
          <w:rFonts w:cs="Times New Roman"/>
          <w:sz w:val="22"/>
          <w:szCs w:val="22"/>
        </w:rPr>
      </w:pPr>
    </w:p>
    <w:p w14:paraId="5D85C56E"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Przedmiot niniejszej umowy chroniony jest prawem autorskim.</w:t>
      </w:r>
    </w:p>
    <w:p w14:paraId="6FF3EB5E"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 xml:space="preserve">Wykonawca z chwilą zapłaty całości wynagrodzenia określonego w § 4 ust. 1 udziela Zamawiającemu </w:t>
      </w:r>
      <w:r w:rsidRPr="0090779E">
        <w:rPr>
          <w:rFonts w:cs="Times New Roman"/>
          <w:b/>
          <w:bCs/>
          <w:sz w:val="22"/>
          <w:szCs w:val="22"/>
        </w:rPr>
        <w:t>licencji wyłącznej na korzystanie z Oprogramowania dedykowanego</w:t>
      </w:r>
      <w:r w:rsidRPr="0090779E">
        <w:rPr>
          <w:rFonts w:cs="Times New Roman"/>
          <w:sz w:val="22"/>
          <w:szCs w:val="22"/>
        </w:rPr>
        <w:t xml:space="preserve"> na następujących polach eksploatacji: </w:t>
      </w:r>
    </w:p>
    <w:p w14:paraId="7B997041"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 xml:space="preserve">korzystania z oprogramowania zgodnie z jego funkcjonalnościami, </w:t>
      </w:r>
    </w:p>
    <w:p w14:paraId="4874583C"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trwałego lub czasowego zwielokrotniania oprogramowania, kopiowania, tworzenia kopii zapasowych oprogramowania,</w:t>
      </w:r>
    </w:p>
    <w:p w14:paraId="3269E1EB"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zapisywania w pamięci urządzeń, na których będzie wykorzystywane oprogramowanie, w tym pamięci m.in. w chmurze, na serwerach,</w:t>
      </w:r>
    </w:p>
    <w:p w14:paraId="230CD255"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wprowadzania do sieci Internet, intranet, extranet, sieci lokalnej czy też do innej sieci, udostępnianie oraz przesyłanie oprogramowania za pomocą takich sieci</w:t>
      </w:r>
    </w:p>
    <w:p w14:paraId="3DEDD82D"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instalowania oraz uruchamianie na urządzeniach takich jak komputery, urządzenia mobilne, serwery, infrastruktura chmurowa oraz inne udostępnianie w ten sposób, aby każdy mógł mieć do niego dostęp w miejscu i czasie przez siebie wybranym,</w:t>
      </w:r>
    </w:p>
    <w:p w14:paraId="688B1342"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umożliwiania korzystania z oprogramowania użytkownikom, w taki sposób, aby każdy z nich miał dostęp do oprogramowania w miejscu i czasie przez niego wybranym.</w:t>
      </w:r>
    </w:p>
    <w:p w14:paraId="3A6EADCF"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wyświetlania oraz odtwarzania, w tym publiczne pokazywanie, stremowanie, tworzenie materiałów audiowizualnych prezentujących oprogramowanie.</w:t>
      </w:r>
    </w:p>
    <w:p w14:paraId="430EA814"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 xml:space="preserve">Wykonawca z chwilą zapłaty całości wynagrodzenia określonego w § 4 ust. 1 udziela Zamawiającemu </w:t>
      </w:r>
      <w:r w:rsidRPr="0090779E">
        <w:rPr>
          <w:rFonts w:cs="Times New Roman"/>
          <w:b/>
          <w:bCs/>
          <w:sz w:val="22"/>
          <w:szCs w:val="22"/>
        </w:rPr>
        <w:t>licencji niewyłącznej na korzystanie z Oprogramowania standardowego</w:t>
      </w:r>
      <w:r w:rsidRPr="0090779E">
        <w:rPr>
          <w:rFonts w:cs="Times New Roman"/>
          <w:sz w:val="22"/>
          <w:szCs w:val="22"/>
        </w:rPr>
        <w:t xml:space="preserve"> na polach eksploatacji odpowiadającym polom eksploatacji Oprogramowania dedykowanego. Licencja obejmuje wykorzystanie Oprogramowania standardowego wyłącznie dla celów związanych z funkcjonowaniem Przedmiotu Umowy.</w:t>
      </w:r>
    </w:p>
    <w:p w14:paraId="2452E4DA"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W żadnym przypadku, licencje określone w ust. 2 i 3 nie obejmują możliwości modyfikacji i tworzenia opracowań oprogramowania wskazanego w tych postanowieniach Umowy ani także wykonywania zależnych praw autorskich do tego oprogramowania.</w:t>
      </w:r>
    </w:p>
    <w:p w14:paraId="1B225404"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lastRenderedPageBreak/>
        <w:t xml:space="preserve">Zasady korzystania przez Zamawiającego </w:t>
      </w:r>
      <w:r w:rsidRPr="0090779E">
        <w:rPr>
          <w:rFonts w:cs="Times New Roman"/>
          <w:b/>
          <w:bCs/>
          <w:sz w:val="22"/>
          <w:szCs w:val="22"/>
        </w:rPr>
        <w:t>z Oprogramowania Podmiotów Trzecich</w:t>
      </w:r>
      <w:r w:rsidRPr="0090779E">
        <w:rPr>
          <w:rFonts w:cs="Times New Roman"/>
          <w:sz w:val="22"/>
          <w:szCs w:val="22"/>
        </w:rPr>
        <w:t xml:space="preserve"> określają licencje udzielone przez te podmioty, zapewniając Zamawiającemu co najmniej prawo do korzystania z tego oprogramowania w zakresie niezbędnym do realizacji praw wynikających z niniejszej Umowy. </w:t>
      </w:r>
    </w:p>
    <w:p w14:paraId="0EFDE89C"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 xml:space="preserve">Wykonawca z chwilą zapłaty całości wynagrodzenia określonego w § 4 ust. 1 udziela Zamawiającemu </w:t>
      </w:r>
      <w:r w:rsidRPr="0090779E">
        <w:rPr>
          <w:rFonts w:cs="Times New Roman"/>
          <w:b/>
          <w:bCs/>
          <w:sz w:val="22"/>
          <w:szCs w:val="22"/>
        </w:rPr>
        <w:t>licencji niewyłącznej na korzystanie z Elementów graficznych</w:t>
      </w:r>
      <w:r w:rsidRPr="0090779E">
        <w:rPr>
          <w:rFonts w:cs="Times New Roman"/>
          <w:sz w:val="22"/>
          <w:szCs w:val="22"/>
        </w:rPr>
        <w:t xml:space="preserve"> na polach eksploatacji odpowiadających polom eksploatacji Oprogramowania dedykowanego. Licencja obejmuje wykorzystanie Elementów graficznych wyłącznie dla celów związanych z funkcjonowaniem Przedmiotu Umowy.</w:t>
      </w:r>
    </w:p>
    <w:p w14:paraId="3DD16344"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Licencje zostają udzielone przez Wykonawcę bez ograniczeń terytorialnych, na czas nieokreślony z możliwością ich rozwiązania za 5-letnim okresem wypowiedzenia złożonego nie wcześniej niż po upływie 10 lat od daty udzielenia licencji.</w:t>
      </w:r>
    </w:p>
    <w:p w14:paraId="24DA0331"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 xml:space="preserve">Wykonawca zobowiązuje się, że nie wypowie umowy licencyjnej, chyba że Zamawiający naruszy postanowienia licencji. Zamawiający zobowiązuje się, że nie wypowie umowy licencyjnej, chyba że Wykonawca naruszy postanowienia licencji. </w:t>
      </w:r>
    </w:p>
    <w:p w14:paraId="5AB94052"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Autorskie prawa osobiste związane z wszelkim oprogramowaniem oraz Elementami graficznymi przysługują ich twórcom.</w:t>
      </w:r>
    </w:p>
    <w:p w14:paraId="0FE57B9C"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Zamawiający zobowiązuje się do ochrony praw Wykonawcy poprzez:</w:t>
      </w:r>
    </w:p>
    <w:p w14:paraId="71C3BFC6"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Nieudostępnianie otrzymanej dokumentacji i kodów źródłowych osobom trzecim bez pisemnej zgody Wykonawcy.</w:t>
      </w:r>
    </w:p>
    <w:p w14:paraId="7DA1004B" w14:textId="77777777" w:rsidR="0090779E" w:rsidRPr="0090779E" w:rsidRDefault="0090779E" w:rsidP="0090779E">
      <w:pPr>
        <w:numPr>
          <w:ilvl w:val="1"/>
          <w:numId w:val="53"/>
        </w:numPr>
        <w:jc w:val="both"/>
        <w:rPr>
          <w:rFonts w:cs="Times New Roman"/>
          <w:sz w:val="22"/>
          <w:szCs w:val="22"/>
        </w:rPr>
      </w:pPr>
      <w:r w:rsidRPr="0090779E">
        <w:rPr>
          <w:rFonts w:cs="Times New Roman"/>
          <w:sz w:val="22"/>
          <w:szCs w:val="22"/>
        </w:rPr>
        <w:t>Niewykorzystywanie żadnego fragmentu dokumentacji, kodu źródłowego ani koncepcji użytych w systemie, mających znamiona dzieła unikalnego w innych projektach niezwiązanych z niniejszą umową bez pisemnej zgody Wykonawcy.</w:t>
      </w:r>
    </w:p>
    <w:p w14:paraId="249536B5"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 xml:space="preserve">Zamawiający wyraża zgodę na publikację logo, wizualizacji strony i ogólny opis zrealizowanego projektu na stronach internetowych Wykonawcy. </w:t>
      </w:r>
    </w:p>
    <w:p w14:paraId="0B60822B"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Zamawiający wyraża zgodę na zamieszczenie przez Wykonawcę znaku autorskiego prowadzącego do strony internetowej Wykonawcy.</w:t>
      </w:r>
    </w:p>
    <w:p w14:paraId="106E58E2"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Wykonawca oświadcza, że w ramach wykonania Umowy nie będzie wykorzystywał praw autorskich podmiotów trzecich, do których wykorzystania nie jest uprawniony i ponosi wyłączną odpowiedzialność za naruszenie praw autorskich tych podmiotów.</w:t>
      </w:r>
    </w:p>
    <w:p w14:paraId="74547E7C" w14:textId="77777777" w:rsidR="0090779E" w:rsidRPr="0090779E" w:rsidRDefault="0090779E" w:rsidP="0090779E">
      <w:pPr>
        <w:numPr>
          <w:ilvl w:val="0"/>
          <w:numId w:val="53"/>
        </w:numPr>
        <w:jc w:val="both"/>
        <w:rPr>
          <w:rFonts w:cs="Times New Roman"/>
          <w:sz w:val="22"/>
          <w:szCs w:val="22"/>
        </w:rPr>
      </w:pPr>
      <w:r w:rsidRPr="0090779E">
        <w:rPr>
          <w:rFonts w:cs="Times New Roman"/>
          <w:sz w:val="22"/>
          <w:szCs w:val="22"/>
        </w:rPr>
        <w:t>Wynagrodzenie z tytułu udzielenia licencji, o których mowa powyżej, zawarte jest w wynagrodzeniu wskazanym w § 4 ust. 1.</w:t>
      </w:r>
    </w:p>
    <w:p w14:paraId="68855793" w14:textId="77777777" w:rsidR="0090779E" w:rsidRPr="0090779E" w:rsidRDefault="0090779E" w:rsidP="0090779E">
      <w:pPr>
        <w:ind w:left="360"/>
        <w:jc w:val="both"/>
        <w:rPr>
          <w:rFonts w:cs="Times New Roman"/>
          <w:sz w:val="22"/>
          <w:szCs w:val="22"/>
        </w:rPr>
      </w:pPr>
    </w:p>
    <w:p w14:paraId="5E7D9E68" w14:textId="6B88042E" w:rsidR="0090779E" w:rsidRPr="0090779E" w:rsidRDefault="0090779E" w:rsidP="00634CD6">
      <w:pPr>
        <w:ind w:left="360"/>
        <w:jc w:val="center"/>
        <w:rPr>
          <w:rFonts w:cs="Times New Roman"/>
          <w:b/>
          <w:sz w:val="22"/>
          <w:szCs w:val="22"/>
        </w:rPr>
      </w:pPr>
      <w:r w:rsidRPr="0090779E">
        <w:rPr>
          <w:rFonts w:cs="Times New Roman"/>
          <w:b/>
          <w:sz w:val="22"/>
          <w:szCs w:val="22"/>
        </w:rPr>
        <w:t>§8</w:t>
      </w:r>
      <w:r w:rsidR="00634CD6">
        <w:rPr>
          <w:rFonts w:cs="Times New Roman"/>
          <w:b/>
          <w:sz w:val="22"/>
          <w:szCs w:val="22"/>
        </w:rPr>
        <w:t>.</w:t>
      </w:r>
      <w:r w:rsidRPr="0090779E">
        <w:rPr>
          <w:rFonts w:cs="Times New Roman"/>
          <w:b/>
          <w:sz w:val="22"/>
          <w:szCs w:val="22"/>
        </w:rPr>
        <w:t xml:space="preserve"> Kary umowne</w:t>
      </w:r>
    </w:p>
    <w:p w14:paraId="1432ED3A" w14:textId="77777777" w:rsidR="0090779E" w:rsidRPr="0090779E" w:rsidRDefault="0090779E" w:rsidP="0090779E">
      <w:pPr>
        <w:ind w:left="360"/>
        <w:jc w:val="both"/>
        <w:rPr>
          <w:rFonts w:cs="Times New Roman"/>
          <w:sz w:val="22"/>
          <w:szCs w:val="22"/>
        </w:rPr>
      </w:pPr>
    </w:p>
    <w:p w14:paraId="00C37DB3" w14:textId="77777777" w:rsidR="0090779E" w:rsidRPr="0090779E" w:rsidRDefault="0090779E" w:rsidP="0090779E">
      <w:pPr>
        <w:numPr>
          <w:ilvl w:val="0"/>
          <w:numId w:val="48"/>
        </w:numPr>
        <w:jc w:val="both"/>
        <w:rPr>
          <w:rFonts w:cs="Times New Roman"/>
          <w:sz w:val="22"/>
          <w:szCs w:val="22"/>
        </w:rPr>
      </w:pPr>
      <w:r w:rsidRPr="0090779E">
        <w:rPr>
          <w:rFonts w:cs="Times New Roman"/>
          <w:sz w:val="22"/>
          <w:szCs w:val="22"/>
        </w:rPr>
        <w:t>W razie zwłoki w wykonaniu dzieła Zamawiającemu przysługuje kara umowna w wysokości 0,5% wartości wynagrodzenia określonego w §4 ust. 1 za każdy dzień zwłoki, nie więcej jednak niż 30% wynagrodzenia netto określonego w § 4 ust. 1 Umowy.</w:t>
      </w:r>
    </w:p>
    <w:p w14:paraId="66B9F545" w14:textId="77777777" w:rsidR="0090779E" w:rsidRPr="0090779E" w:rsidRDefault="0090779E" w:rsidP="0090779E">
      <w:pPr>
        <w:numPr>
          <w:ilvl w:val="0"/>
          <w:numId w:val="48"/>
        </w:numPr>
        <w:jc w:val="both"/>
        <w:rPr>
          <w:rFonts w:cs="Times New Roman"/>
          <w:sz w:val="22"/>
          <w:szCs w:val="22"/>
        </w:rPr>
      </w:pPr>
      <w:r w:rsidRPr="0090779E">
        <w:rPr>
          <w:rFonts w:cs="Times New Roman"/>
          <w:sz w:val="22"/>
          <w:szCs w:val="22"/>
        </w:rPr>
        <w:t>W razie odstąpienia od umowy przez Wykonawcę z przyczyn dotyczących Zamawiającego, w tym z powodu nieuiszczenia jakiejkolwiek części wynagrodzenia lub braku wymaganego współdziałania Zamawiającego z Wykonawcą, Zamawiający zobowiązany jest zapłacić Wykonawcy karę umowną w wysokość 30% wynagrodzenia netto określonego w §4 ust. 1 Umowy.</w:t>
      </w:r>
    </w:p>
    <w:p w14:paraId="07034F95" w14:textId="77777777" w:rsidR="0090779E" w:rsidRPr="0090779E" w:rsidRDefault="0090779E" w:rsidP="0090779E">
      <w:pPr>
        <w:numPr>
          <w:ilvl w:val="0"/>
          <w:numId w:val="50"/>
        </w:numPr>
        <w:jc w:val="both"/>
        <w:rPr>
          <w:rFonts w:cs="Times New Roman"/>
          <w:sz w:val="22"/>
          <w:szCs w:val="22"/>
        </w:rPr>
      </w:pPr>
      <w:r w:rsidRPr="0090779E">
        <w:rPr>
          <w:rFonts w:cs="Times New Roman"/>
          <w:sz w:val="22"/>
          <w:szCs w:val="22"/>
        </w:rPr>
        <w:t>W razie wystąpienia zwłoki w wykonaniu strony internetowej przekraczającej 30 dni od dnia, w którym strona miała być wykonana zgodnie z postanowieniami § 6, Zamawiający może:</w:t>
      </w:r>
    </w:p>
    <w:p w14:paraId="2510BB35" w14:textId="77777777" w:rsidR="0090779E" w:rsidRPr="0090779E" w:rsidRDefault="0090779E" w:rsidP="0090779E">
      <w:pPr>
        <w:numPr>
          <w:ilvl w:val="1"/>
          <w:numId w:val="50"/>
        </w:numPr>
        <w:jc w:val="both"/>
        <w:rPr>
          <w:rFonts w:cs="Times New Roman"/>
          <w:sz w:val="22"/>
          <w:szCs w:val="22"/>
        </w:rPr>
      </w:pPr>
      <w:r w:rsidRPr="0090779E">
        <w:rPr>
          <w:rFonts w:cs="Times New Roman"/>
          <w:sz w:val="22"/>
          <w:szCs w:val="22"/>
        </w:rPr>
        <w:t>wyznaczyć Wykonawcy dodatkowy termin wykonania dzieła z zachowaniem prawa do kary umownej,</w:t>
      </w:r>
    </w:p>
    <w:p w14:paraId="0DEA9CF3" w14:textId="77777777" w:rsidR="0090779E" w:rsidRPr="0090779E" w:rsidRDefault="0090779E" w:rsidP="0090779E">
      <w:pPr>
        <w:numPr>
          <w:ilvl w:val="1"/>
          <w:numId w:val="50"/>
        </w:numPr>
        <w:jc w:val="both"/>
        <w:rPr>
          <w:rFonts w:cs="Times New Roman"/>
          <w:sz w:val="22"/>
          <w:szCs w:val="22"/>
        </w:rPr>
      </w:pPr>
      <w:r w:rsidRPr="0090779E">
        <w:rPr>
          <w:rFonts w:cs="Times New Roman"/>
          <w:sz w:val="22"/>
          <w:szCs w:val="22"/>
        </w:rPr>
        <w:t>odstąpić od umowy, gdy zwłoka przekroczy okres 30 dni oraz żądać kary umownej.</w:t>
      </w:r>
    </w:p>
    <w:p w14:paraId="7C93CEB2" w14:textId="77777777" w:rsidR="0090779E" w:rsidRPr="0090779E" w:rsidRDefault="0090779E" w:rsidP="0090779E">
      <w:pPr>
        <w:ind w:left="360"/>
        <w:jc w:val="both"/>
        <w:rPr>
          <w:rFonts w:cs="Times New Roman"/>
          <w:sz w:val="22"/>
          <w:szCs w:val="22"/>
        </w:rPr>
      </w:pPr>
    </w:p>
    <w:p w14:paraId="4D6D7A40" w14:textId="5C154EF2" w:rsidR="0090779E" w:rsidRPr="0090779E" w:rsidRDefault="0090779E" w:rsidP="00634CD6">
      <w:pPr>
        <w:ind w:left="360"/>
        <w:jc w:val="center"/>
        <w:rPr>
          <w:rFonts w:cs="Times New Roman"/>
          <w:b/>
          <w:sz w:val="22"/>
          <w:szCs w:val="22"/>
        </w:rPr>
      </w:pPr>
      <w:r w:rsidRPr="0090779E">
        <w:rPr>
          <w:rFonts w:cs="Times New Roman"/>
          <w:b/>
          <w:sz w:val="22"/>
          <w:szCs w:val="22"/>
        </w:rPr>
        <w:t>§9</w:t>
      </w:r>
      <w:r w:rsidR="00634CD6">
        <w:rPr>
          <w:rFonts w:cs="Times New Roman"/>
          <w:b/>
          <w:sz w:val="22"/>
          <w:szCs w:val="22"/>
        </w:rPr>
        <w:t>.</w:t>
      </w:r>
      <w:r w:rsidRPr="0090779E">
        <w:rPr>
          <w:rFonts w:cs="Times New Roman"/>
          <w:b/>
          <w:sz w:val="22"/>
          <w:szCs w:val="22"/>
        </w:rPr>
        <w:t xml:space="preserve"> Odstąpienie od umowy</w:t>
      </w:r>
    </w:p>
    <w:p w14:paraId="7BF7BF30" w14:textId="77777777" w:rsidR="0090779E" w:rsidRPr="0090779E" w:rsidRDefault="0090779E" w:rsidP="0090779E">
      <w:pPr>
        <w:ind w:left="360"/>
        <w:jc w:val="both"/>
        <w:rPr>
          <w:rFonts w:cs="Times New Roman"/>
          <w:sz w:val="22"/>
          <w:szCs w:val="22"/>
        </w:rPr>
      </w:pPr>
    </w:p>
    <w:p w14:paraId="6A6EA1C0" w14:textId="77777777" w:rsidR="0090779E" w:rsidRPr="0090779E" w:rsidRDefault="0090779E" w:rsidP="0090779E">
      <w:pPr>
        <w:numPr>
          <w:ilvl w:val="0"/>
          <w:numId w:val="49"/>
        </w:numPr>
        <w:jc w:val="both"/>
        <w:rPr>
          <w:rFonts w:cs="Times New Roman"/>
          <w:sz w:val="22"/>
          <w:szCs w:val="22"/>
        </w:rPr>
      </w:pPr>
      <w:r w:rsidRPr="0090779E">
        <w:rPr>
          <w:rFonts w:cs="Times New Roman"/>
          <w:sz w:val="22"/>
          <w:szCs w:val="22"/>
        </w:rPr>
        <w:t>Jeżeli do wykonania Umowy potrzebne jest współdziałanie Zamawiającego, a tego współdziałania brak (np. w sytuacji, gdy Zamawiający nie dostarczy Wykonawcy informacji oraz dokumentów i materiałów własnych niezbędnych Wykonawcy do wykonania umowy), Wykonawca może wyznaczyć Zamawiającemu odpowiedni termin z zastrzeżeniem, iż po jego bezskutecznym upływie Wykonawca uprawniony będzie do odstąpienia od umowy.</w:t>
      </w:r>
    </w:p>
    <w:p w14:paraId="314032C5" w14:textId="0989B541" w:rsidR="0090779E" w:rsidRPr="0090779E" w:rsidRDefault="0090779E" w:rsidP="0090779E">
      <w:pPr>
        <w:numPr>
          <w:ilvl w:val="0"/>
          <w:numId w:val="49"/>
        </w:numPr>
        <w:jc w:val="both"/>
        <w:rPr>
          <w:rFonts w:cs="Times New Roman"/>
          <w:sz w:val="22"/>
          <w:szCs w:val="22"/>
        </w:rPr>
      </w:pPr>
      <w:r w:rsidRPr="0090779E">
        <w:rPr>
          <w:rFonts w:cs="Times New Roman"/>
          <w:sz w:val="22"/>
          <w:szCs w:val="22"/>
        </w:rPr>
        <w:t xml:space="preserve">Wykonawca może odstąpić od umowy, jeżeli zwłoka Zamawiającego z zapłatą którejkolwiek części wynagrodzenia (w tym zaliczki) przekracza </w:t>
      </w:r>
      <w:r w:rsidR="00FC6020">
        <w:rPr>
          <w:rFonts w:cs="Times New Roman"/>
          <w:sz w:val="22"/>
          <w:szCs w:val="22"/>
        </w:rPr>
        <w:t>14</w:t>
      </w:r>
      <w:r w:rsidRPr="0090779E">
        <w:rPr>
          <w:rFonts w:cs="Times New Roman"/>
          <w:sz w:val="22"/>
          <w:szCs w:val="22"/>
        </w:rPr>
        <w:t xml:space="preserve"> dni. Wykonawca może skorzystać z prawa odstąpienia od umowy w terminie 5 m-</w:t>
      </w:r>
      <w:proofErr w:type="spellStart"/>
      <w:r w:rsidRPr="0090779E">
        <w:rPr>
          <w:rFonts w:cs="Times New Roman"/>
          <w:sz w:val="22"/>
          <w:szCs w:val="22"/>
        </w:rPr>
        <w:t>cy</w:t>
      </w:r>
      <w:proofErr w:type="spellEnd"/>
      <w:r w:rsidRPr="0090779E">
        <w:rPr>
          <w:rFonts w:cs="Times New Roman"/>
          <w:sz w:val="22"/>
          <w:szCs w:val="22"/>
        </w:rPr>
        <w:t xml:space="preserve"> od dnia, w którym zaliczka miała być wpłacona.</w:t>
      </w:r>
    </w:p>
    <w:p w14:paraId="06E87840" w14:textId="77777777" w:rsidR="0090779E" w:rsidRPr="0090779E" w:rsidRDefault="0090779E" w:rsidP="0090779E">
      <w:pPr>
        <w:numPr>
          <w:ilvl w:val="0"/>
          <w:numId w:val="49"/>
        </w:numPr>
        <w:jc w:val="both"/>
        <w:rPr>
          <w:rFonts w:cs="Times New Roman"/>
          <w:sz w:val="22"/>
          <w:szCs w:val="22"/>
        </w:rPr>
      </w:pPr>
      <w:r w:rsidRPr="0090779E">
        <w:rPr>
          <w:rFonts w:cs="Times New Roman"/>
          <w:sz w:val="22"/>
          <w:szCs w:val="22"/>
        </w:rPr>
        <w:lastRenderedPageBreak/>
        <w:t xml:space="preserve">W razie odstąpienia od Umowy przez którąkolwiek ze Stron, Zamawiający zobowiązany jest zapłacić Wykonawcy wynagrodzenie za prace już wykonane. </w:t>
      </w:r>
    </w:p>
    <w:p w14:paraId="1F59EA12" w14:textId="77777777" w:rsidR="0090779E" w:rsidRPr="0090779E" w:rsidRDefault="0090779E" w:rsidP="0090779E">
      <w:pPr>
        <w:ind w:left="360"/>
        <w:jc w:val="both"/>
        <w:rPr>
          <w:rFonts w:cs="Times New Roman"/>
          <w:sz w:val="22"/>
          <w:szCs w:val="22"/>
        </w:rPr>
      </w:pPr>
    </w:p>
    <w:p w14:paraId="57757E91" w14:textId="36D3F0FC" w:rsidR="0090779E" w:rsidRPr="0090779E" w:rsidRDefault="0090779E" w:rsidP="00634CD6">
      <w:pPr>
        <w:ind w:left="360"/>
        <w:jc w:val="center"/>
        <w:rPr>
          <w:rFonts w:cs="Times New Roman"/>
          <w:b/>
          <w:sz w:val="22"/>
          <w:szCs w:val="22"/>
        </w:rPr>
      </w:pPr>
      <w:r w:rsidRPr="0090779E">
        <w:rPr>
          <w:rFonts w:cs="Times New Roman"/>
          <w:b/>
          <w:sz w:val="22"/>
          <w:szCs w:val="22"/>
        </w:rPr>
        <w:t>§10</w:t>
      </w:r>
      <w:r w:rsidR="00634CD6">
        <w:rPr>
          <w:rFonts w:cs="Times New Roman"/>
          <w:b/>
          <w:sz w:val="22"/>
          <w:szCs w:val="22"/>
        </w:rPr>
        <w:t>.</w:t>
      </w:r>
      <w:r w:rsidRPr="0090779E">
        <w:rPr>
          <w:rFonts w:cs="Times New Roman"/>
          <w:b/>
          <w:sz w:val="22"/>
          <w:szCs w:val="22"/>
        </w:rPr>
        <w:t xml:space="preserve"> Gwarancja</w:t>
      </w:r>
    </w:p>
    <w:p w14:paraId="51856C32" w14:textId="77777777" w:rsidR="0090779E" w:rsidRPr="0090779E" w:rsidRDefault="0090779E" w:rsidP="0090779E">
      <w:pPr>
        <w:ind w:left="360"/>
        <w:jc w:val="both"/>
        <w:rPr>
          <w:rFonts w:cs="Times New Roman"/>
          <w:b/>
          <w:sz w:val="22"/>
          <w:szCs w:val="22"/>
        </w:rPr>
      </w:pPr>
    </w:p>
    <w:p w14:paraId="0694AD1C" w14:textId="63F0562E" w:rsidR="0090779E" w:rsidRPr="0090779E" w:rsidRDefault="0090779E" w:rsidP="0090779E">
      <w:pPr>
        <w:numPr>
          <w:ilvl w:val="0"/>
          <w:numId w:val="55"/>
        </w:numPr>
        <w:jc w:val="both"/>
        <w:rPr>
          <w:rFonts w:cs="Times New Roman"/>
          <w:sz w:val="22"/>
          <w:szCs w:val="22"/>
        </w:rPr>
      </w:pPr>
      <w:r w:rsidRPr="0090779E">
        <w:rPr>
          <w:rFonts w:cs="Times New Roman"/>
          <w:sz w:val="22"/>
          <w:szCs w:val="22"/>
        </w:rPr>
        <w:t>Wykonawca udziela 12 (dwunastu) miesięcy gwarancji na prawidłowe działanie strony, licząc od dnia podpisania Protokołu</w:t>
      </w:r>
      <w:r w:rsidR="00FC6020">
        <w:rPr>
          <w:rFonts w:cs="Times New Roman"/>
          <w:sz w:val="22"/>
          <w:szCs w:val="22"/>
        </w:rPr>
        <w:t xml:space="preserve"> stanowiącego załącznik nr 2 do umowy.</w:t>
      </w:r>
    </w:p>
    <w:p w14:paraId="10C1B0B7" w14:textId="77777777" w:rsidR="0090779E" w:rsidRPr="0090779E" w:rsidRDefault="0090779E" w:rsidP="0090779E">
      <w:pPr>
        <w:numPr>
          <w:ilvl w:val="0"/>
          <w:numId w:val="55"/>
        </w:numPr>
        <w:jc w:val="both"/>
        <w:rPr>
          <w:rFonts w:cs="Times New Roman"/>
          <w:sz w:val="22"/>
          <w:szCs w:val="22"/>
        </w:rPr>
      </w:pPr>
      <w:r w:rsidRPr="0090779E">
        <w:rPr>
          <w:rFonts w:cs="Times New Roman"/>
          <w:sz w:val="22"/>
          <w:szCs w:val="22"/>
        </w:rPr>
        <w:t xml:space="preserve">Wykonawca zobowiązuje się do nieodpłatnego usuwania wszelkich wad strony w okresie wskazanym w pkt 1 niniejszego paragrafu, pod warunkiem, że wspomniane wady wynikają z nienależytego wykonania prac ujętych w specyfikacji technicznej stanowiących załącznik nr 1 do niniejszej umowy. </w:t>
      </w:r>
    </w:p>
    <w:p w14:paraId="71A51007" w14:textId="77777777" w:rsidR="0090779E" w:rsidRPr="0090779E" w:rsidRDefault="0090779E" w:rsidP="0090779E">
      <w:pPr>
        <w:numPr>
          <w:ilvl w:val="0"/>
          <w:numId w:val="55"/>
        </w:numPr>
        <w:jc w:val="both"/>
        <w:rPr>
          <w:rFonts w:cs="Times New Roman"/>
          <w:sz w:val="22"/>
          <w:szCs w:val="22"/>
        </w:rPr>
      </w:pPr>
      <w:r w:rsidRPr="0090779E">
        <w:rPr>
          <w:rFonts w:cs="Times New Roman"/>
          <w:sz w:val="22"/>
          <w:szCs w:val="22"/>
        </w:rPr>
        <w:t>Czas reakcji na zgłoszenie wynosi maksymalnie 4 godziny w dniach roboczych w godzinach od 8 do 16.</w:t>
      </w:r>
    </w:p>
    <w:p w14:paraId="6464DB8B" w14:textId="77777777" w:rsidR="0090779E" w:rsidRPr="0090779E" w:rsidRDefault="0090779E" w:rsidP="0090779E">
      <w:pPr>
        <w:numPr>
          <w:ilvl w:val="0"/>
          <w:numId w:val="55"/>
        </w:numPr>
        <w:jc w:val="both"/>
        <w:rPr>
          <w:rFonts w:cs="Times New Roman"/>
          <w:sz w:val="22"/>
          <w:szCs w:val="22"/>
        </w:rPr>
      </w:pPr>
      <w:r w:rsidRPr="0090779E">
        <w:rPr>
          <w:rFonts w:cs="Times New Roman"/>
          <w:sz w:val="22"/>
          <w:szCs w:val="22"/>
        </w:rPr>
        <w:t>Maksymalny czas na skuteczne usunięcie awarii to 48 godzin w tygodniu roboczym, a do 96 godzin w dni ustawowo wolne od pracy.</w:t>
      </w:r>
    </w:p>
    <w:p w14:paraId="0C475F35" w14:textId="16477B9E" w:rsidR="0090779E" w:rsidRPr="0090779E" w:rsidRDefault="0090779E" w:rsidP="0090779E">
      <w:pPr>
        <w:numPr>
          <w:ilvl w:val="0"/>
          <w:numId w:val="55"/>
        </w:numPr>
        <w:jc w:val="both"/>
        <w:rPr>
          <w:rFonts w:cs="Times New Roman"/>
          <w:sz w:val="22"/>
          <w:szCs w:val="22"/>
        </w:rPr>
      </w:pPr>
      <w:r w:rsidRPr="0090779E">
        <w:rPr>
          <w:rFonts w:cs="Times New Roman"/>
          <w:sz w:val="22"/>
          <w:szCs w:val="22"/>
        </w:rPr>
        <w:t xml:space="preserve">Wszelkie uwagi Zamawiającego odnoście złego funkcjonowania strony powinny być zgłaszane bezpośrednio Wykonawcy poprzez e-mail: </w:t>
      </w:r>
      <w:r w:rsidR="00634CD6">
        <w:rPr>
          <w:rFonts w:cs="Times New Roman"/>
          <w:sz w:val="22"/>
          <w:szCs w:val="22"/>
        </w:rPr>
        <w:t>…..</w:t>
      </w:r>
    </w:p>
    <w:p w14:paraId="291C2376" w14:textId="77777777" w:rsidR="0090779E" w:rsidRPr="0090779E" w:rsidRDefault="0090779E" w:rsidP="0090779E">
      <w:pPr>
        <w:numPr>
          <w:ilvl w:val="0"/>
          <w:numId w:val="55"/>
        </w:numPr>
        <w:jc w:val="both"/>
        <w:rPr>
          <w:rFonts w:cs="Times New Roman"/>
          <w:sz w:val="22"/>
          <w:szCs w:val="22"/>
        </w:rPr>
      </w:pPr>
      <w:r w:rsidRPr="0090779E">
        <w:rPr>
          <w:rFonts w:cs="Times New Roman"/>
          <w:sz w:val="22"/>
          <w:szCs w:val="22"/>
        </w:rPr>
        <w:t>Wykonawca w ramach wynagrodzenia określonego w § 4 pkt 1 zobowiązuje się przez okres 90 dni kalendarzowych od podpisania Protokołu przez Zamawiającego udzielić mu wszelkiej pomocy technicznej w zakresie funkcjonowania i obsługi wykonanej strony.</w:t>
      </w:r>
    </w:p>
    <w:p w14:paraId="378929FA" w14:textId="77777777" w:rsidR="0090779E" w:rsidRPr="0090779E" w:rsidRDefault="0090779E" w:rsidP="0090779E">
      <w:pPr>
        <w:ind w:left="360"/>
        <w:jc w:val="both"/>
        <w:rPr>
          <w:rFonts w:cs="Times New Roman"/>
          <w:b/>
          <w:sz w:val="22"/>
          <w:szCs w:val="22"/>
        </w:rPr>
      </w:pPr>
    </w:p>
    <w:p w14:paraId="22153644" w14:textId="4D4DC04B" w:rsidR="00205E4D" w:rsidRDefault="00205E4D" w:rsidP="00721E55">
      <w:pPr>
        <w:ind w:left="360"/>
        <w:jc w:val="center"/>
        <w:rPr>
          <w:rFonts w:cs="Times New Roman"/>
          <w:b/>
          <w:sz w:val="22"/>
          <w:szCs w:val="22"/>
        </w:rPr>
      </w:pPr>
      <w:r w:rsidRPr="00205E4D">
        <w:rPr>
          <w:rFonts w:cs="Times New Roman"/>
          <w:b/>
          <w:sz w:val="22"/>
          <w:szCs w:val="22"/>
        </w:rPr>
        <w:t>§11.</w:t>
      </w:r>
      <w:r>
        <w:rPr>
          <w:rFonts w:cs="Times New Roman"/>
          <w:b/>
          <w:sz w:val="22"/>
          <w:szCs w:val="22"/>
        </w:rPr>
        <w:t xml:space="preserve"> Poufność </w:t>
      </w:r>
    </w:p>
    <w:p w14:paraId="4B8FC49B" w14:textId="77777777" w:rsidR="00205E4D" w:rsidRPr="00205E4D" w:rsidRDefault="00205E4D" w:rsidP="00205E4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Zamawiający i Wykonawca zobowiązują się do zachowania w tajemnicy wszelkich postanowień Umowy oraz wszelkich danych, jakie pozyskali w trakcie wykonywania Umowy od drugiej Strony, nawet, jeżeli takie informacje zostały pozyskane nie wprost przy wykonywaniu i w związku z wykonywaniem Umowy.</w:t>
      </w:r>
    </w:p>
    <w:p w14:paraId="657640F4" w14:textId="77777777" w:rsidR="00205E4D" w:rsidRPr="00205E4D" w:rsidRDefault="00205E4D" w:rsidP="00205E4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 xml:space="preserve">Powyższy obowiązek nie dotyczy informacji, które: </w:t>
      </w:r>
    </w:p>
    <w:p w14:paraId="04A6B7E5" w14:textId="77777777" w:rsidR="00205E4D" w:rsidRPr="00205E4D" w:rsidRDefault="00205E4D" w:rsidP="00205E4D">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zostały ogłoszone publicznie, w sposób niestanowiący naruszenia Umowy,</w:t>
      </w:r>
    </w:p>
    <w:p w14:paraId="0AE98B36" w14:textId="77777777" w:rsidR="00205E4D" w:rsidRPr="00205E4D" w:rsidRDefault="00205E4D" w:rsidP="00205E4D">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są znane Stronom z innych źródeł, bez obowiązku utrzymywania ich w tajemnicy,</w:t>
      </w:r>
    </w:p>
    <w:p w14:paraId="3C8E40E1" w14:textId="77777777" w:rsidR="00205E4D" w:rsidRPr="00205E4D" w:rsidRDefault="00205E4D" w:rsidP="00205E4D">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mogą zostać ogłoszone publicznie na podstawie wyrażonej na to pisemnej zgody drugiej Strony,</w:t>
      </w:r>
    </w:p>
    <w:p w14:paraId="385BBC4C" w14:textId="77777777" w:rsidR="00205E4D" w:rsidRPr="00205E4D" w:rsidRDefault="00205E4D" w:rsidP="00205E4D">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Zamawiający zobowiązany jest udostępniać w trybie informacji publicznej.</w:t>
      </w:r>
    </w:p>
    <w:p w14:paraId="3253912B" w14:textId="77777777" w:rsidR="00205E4D" w:rsidRPr="00205E4D" w:rsidRDefault="00205E4D" w:rsidP="00205E4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AF4E521" w14:textId="77777777" w:rsidR="00205E4D" w:rsidRPr="00205E4D" w:rsidRDefault="00205E4D" w:rsidP="00205E4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 xml:space="preserve">Obowiązek zachowania poufnego charakteru informacji określony w przedmiotowym paragrafie nie narusza obowiązku żadnej ze Stron do udzielania informacji odpowiednim władzom na podstawie obowiązujących przepisów prawa. </w:t>
      </w:r>
    </w:p>
    <w:p w14:paraId="3006F9E8" w14:textId="77777777" w:rsidR="00205E4D" w:rsidRPr="00205E4D" w:rsidRDefault="00205E4D" w:rsidP="00205E4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205E4D">
        <w:rPr>
          <w:rFonts w:eastAsia="Times New Roman" w:cs="Times New Roman"/>
          <w:color w:val="auto"/>
          <w:sz w:val="22"/>
          <w:szCs w:val="22"/>
          <w:bdr w:val="none" w:sz="0" w:space="0" w:color="auto"/>
        </w:rPr>
        <w:t xml:space="preserve">Wykonawca oświadcza, że w związku ze zobowiązaniami wskazanymi w ust. 1 i ust. 3, z zastrzeżeniem ust. 4, pozyskane dane nie będą wykorzystywane, ujawniane ani udostępniane, bez pisemnej zgody Zamawiającego, w innym celu niż wykonanie Umowy. </w:t>
      </w:r>
    </w:p>
    <w:p w14:paraId="11CCC1D4" w14:textId="77777777" w:rsidR="00205E4D" w:rsidRDefault="00205E4D" w:rsidP="00721E55">
      <w:pPr>
        <w:ind w:left="360"/>
        <w:jc w:val="center"/>
        <w:rPr>
          <w:rFonts w:cs="Times New Roman"/>
          <w:b/>
          <w:sz w:val="22"/>
          <w:szCs w:val="22"/>
        </w:rPr>
      </w:pPr>
    </w:p>
    <w:p w14:paraId="241C39EF" w14:textId="5EC6FB82" w:rsidR="0090779E" w:rsidRPr="0090779E" w:rsidRDefault="0090779E" w:rsidP="00721E55">
      <w:pPr>
        <w:ind w:left="360"/>
        <w:jc w:val="center"/>
        <w:rPr>
          <w:rFonts w:cs="Times New Roman"/>
          <w:b/>
          <w:sz w:val="22"/>
          <w:szCs w:val="22"/>
        </w:rPr>
      </w:pPr>
      <w:r w:rsidRPr="0090779E">
        <w:rPr>
          <w:rFonts w:cs="Times New Roman"/>
          <w:b/>
          <w:sz w:val="22"/>
          <w:szCs w:val="22"/>
        </w:rPr>
        <w:t>§1</w:t>
      </w:r>
      <w:r w:rsidR="00205E4D">
        <w:rPr>
          <w:rFonts w:cs="Times New Roman"/>
          <w:b/>
          <w:sz w:val="22"/>
          <w:szCs w:val="22"/>
        </w:rPr>
        <w:t>2</w:t>
      </w:r>
      <w:r w:rsidR="00634CD6">
        <w:rPr>
          <w:rFonts w:cs="Times New Roman"/>
          <w:b/>
          <w:sz w:val="22"/>
          <w:szCs w:val="22"/>
        </w:rPr>
        <w:t>.</w:t>
      </w:r>
      <w:r w:rsidRPr="0090779E">
        <w:rPr>
          <w:rFonts w:cs="Times New Roman"/>
          <w:b/>
          <w:sz w:val="22"/>
          <w:szCs w:val="22"/>
        </w:rPr>
        <w:t xml:space="preserve"> Inne postanowienia</w:t>
      </w:r>
    </w:p>
    <w:p w14:paraId="69E73EB1" w14:textId="77777777" w:rsidR="0090779E" w:rsidRPr="0090779E" w:rsidRDefault="0090779E" w:rsidP="0090779E">
      <w:pPr>
        <w:ind w:left="360"/>
        <w:jc w:val="both"/>
        <w:rPr>
          <w:rFonts w:cs="Times New Roman"/>
          <w:sz w:val="22"/>
          <w:szCs w:val="22"/>
        </w:rPr>
      </w:pPr>
    </w:p>
    <w:p w14:paraId="675D0755" w14:textId="77777777" w:rsidR="0090779E" w:rsidRPr="0090779E" w:rsidRDefault="0090779E" w:rsidP="0090779E">
      <w:pPr>
        <w:numPr>
          <w:ilvl w:val="0"/>
          <w:numId w:val="52"/>
        </w:numPr>
        <w:jc w:val="both"/>
        <w:rPr>
          <w:rFonts w:cs="Times New Roman"/>
          <w:sz w:val="22"/>
          <w:szCs w:val="22"/>
        </w:rPr>
      </w:pPr>
      <w:r w:rsidRPr="0090779E">
        <w:rPr>
          <w:rFonts w:cs="Times New Roman"/>
          <w:sz w:val="22"/>
          <w:szCs w:val="22"/>
        </w:rPr>
        <w:t>Wszelkie zmiany niniejszej umowy wymagają formy pisemnej pod rygorem nieważności</w:t>
      </w:r>
    </w:p>
    <w:p w14:paraId="76EF2B75" w14:textId="77777777" w:rsidR="0090779E" w:rsidRPr="0090779E" w:rsidRDefault="0090779E" w:rsidP="0090779E">
      <w:pPr>
        <w:numPr>
          <w:ilvl w:val="0"/>
          <w:numId w:val="52"/>
        </w:numPr>
        <w:jc w:val="both"/>
        <w:rPr>
          <w:rFonts w:cs="Times New Roman"/>
          <w:sz w:val="22"/>
          <w:szCs w:val="22"/>
        </w:rPr>
      </w:pPr>
      <w:r w:rsidRPr="0090779E">
        <w:rPr>
          <w:rFonts w:cs="Times New Roman"/>
          <w:sz w:val="22"/>
          <w:szCs w:val="22"/>
        </w:rPr>
        <w:t>W sprawach nieuregulowanych w niniejszej umowie zastosowanie mają przepisu kodeksu cywilnego oraz przepisy ustawy o prawie autorskim i prawach pokrewnych.</w:t>
      </w:r>
    </w:p>
    <w:p w14:paraId="506310B4" w14:textId="77777777" w:rsidR="0090779E" w:rsidRPr="0090779E" w:rsidRDefault="0090779E" w:rsidP="0090779E">
      <w:pPr>
        <w:numPr>
          <w:ilvl w:val="0"/>
          <w:numId w:val="52"/>
        </w:numPr>
        <w:jc w:val="both"/>
        <w:rPr>
          <w:rFonts w:cs="Times New Roman"/>
          <w:sz w:val="22"/>
          <w:szCs w:val="22"/>
        </w:rPr>
      </w:pPr>
      <w:r w:rsidRPr="0090779E">
        <w:rPr>
          <w:rFonts w:cs="Times New Roman"/>
          <w:sz w:val="22"/>
          <w:szCs w:val="22"/>
        </w:rPr>
        <w:t>Zmiany Harmonogramu Płatności za obopólną zgodą Stron nie wymagają aneksu do Umowy. Zmiany powyższe wymagają formy pisemnej z podpisem Osób Upoważnionych pod rygorem nieważności.</w:t>
      </w:r>
    </w:p>
    <w:p w14:paraId="0384A422" w14:textId="77777777" w:rsidR="0090779E" w:rsidRPr="0090779E" w:rsidRDefault="0090779E" w:rsidP="0090779E">
      <w:pPr>
        <w:numPr>
          <w:ilvl w:val="0"/>
          <w:numId w:val="52"/>
        </w:numPr>
        <w:jc w:val="both"/>
        <w:rPr>
          <w:rFonts w:cs="Times New Roman"/>
          <w:sz w:val="22"/>
          <w:szCs w:val="22"/>
        </w:rPr>
      </w:pPr>
      <w:r w:rsidRPr="0090779E">
        <w:rPr>
          <w:rFonts w:cs="Times New Roman"/>
          <w:sz w:val="22"/>
          <w:szCs w:val="22"/>
        </w:rPr>
        <w:t>Wszelkie spory mogące wynikać z realizacji niniejszej umowy, strony poddają rozstrzygnięciu sądu powszechnego właściwego miejscowo dla Wykonawcy</w:t>
      </w:r>
    </w:p>
    <w:p w14:paraId="12995E8E" w14:textId="77777777" w:rsidR="0090779E" w:rsidRPr="0090779E" w:rsidRDefault="0090779E" w:rsidP="0090779E">
      <w:pPr>
        <w:numPr>
          <w:ilvl w:val="0"/>
          <w:numId w:val="52"/>
        </w:numPr>
        <w:jc w:val="both"/>
        <w:rPr>
          <w:rFonts w:cs="Times New Roman"/>
          <w:sz w:val="22"/>
          <w:szCs w:val="22"/>
        </w:rPr>
      </w:pPr>
      <w:r w:rsidRPr="0090779E">
        <w:rPr>
          <w:rFonts w:cs="Times New Roman"/>
          <w:sz w:val="22"/>
          <w:szCs w:val="22"/>
        </w:rPr>
        <w:t>Umową sporządzono w dwóch jednobrzmiących egzemplarzach, po jednym dla każdej ze stron.</w:t>
      </w:r>
    </w:p>
    <w:p w14:paraId="20CD3BE3" w14:textId="77777777" w:rsidR="0090779E" w:rsidRPr="0090779E" w:rsidRDefault="0090779E" w:rsidP="0090779E">
      <w:pPr>
        <w:numPr>
          <w:ilvl w:val="0"/>
          <w:numId w:val="52"/>
        </w:numPr>
        <w:jc w:val="both"/>
        <w:rPr>
          <w:rFonts w:cs="Times New Roman"/>
          <w:sz w:val="22"/>
          <w:szCs w:val="22"/>
        </w:rPr>
      </w:pPr>
      <w:r w:rsidRPr="0090779E">
        <w:rPr>
          <w:rFonts w:cs="Times New Roman"/>
          <w:sz w:val="22"/>
          <w:szCs w:val="22"/>
        </w:rPr>
        <w:t>Załącznikami do Umowy, które stanowią integralną jej część są:</w:t>
      </w:r>
    </w:p>
    <w:p w14:paraId="7C7F462F" w14:textId="03963948" w:rsidR="0090779E" w:rsidRDefault="0090779E" w:rsidP="0090779E">
      <w:pPr>
        <w:numPr>
          <w:ilvl w:val="1"/>
          <w:numId w:val="52"/>
        </w:numPr>
        <w:jc w:val="both"/>
        <w:rPr>
          <w:rFonts w:cs="Times New Roman"/>
          <w:sz w:val="22"/>
          <w:szCs w:val="22"/>
        </w:rPr>
      </w:pPr>
      <w:r w:rsidRPr="0090779E">
        <w:rPr>
          <w:rFonts w:cs="Times New Roman"/>
          <w:sz w:val="22"/>
          <w:szCs w:val="22"/>
        </w:rPr>
        <w:t>Specyfikacja projektu (Załącznik nr 1)</w:t>
      </w:r>
      <w:r w:rsidR="00FC6020">
        <w:rPr>
          <w:rFonts w:cs="Times New Roman"/>
          <w:sz w:val="22"/>
          <w:szCs w:val="22"/>
        </w:rPr>
        <w:t>,</w:t>
      </w:r>
    </w:p>
    <w:p w14:paraId="70A51F8A" w14:textId="709FCCBB" w:rsidR="00FC6020" w:rsidRDefault="00FC6020" w:rsidP="0090779E">
      <w:pPr>
        <w:numPr>
          <w:ilvl w:val="1"/>
          <w:numId w:val="52"/>
        </w:numPr>
        <w:jc w:val="both"/>
        <w:rPr>
          <w:rFonts w:cs="Times New Roman"/>
          <w:sz w:val="22"/>
          <w:szCs w:val="22"/>
        </w:rPr>
      </w:pPr>
      <w:r>
        <w:rPr>
          <w:rFonts w:cs="Times New Roman"/>
          <w:sz w:val="22"/>
          <w:szCs w:val="22"/>
        </w:rPr>
        <w:t>Protokół (załącznik nr 2),</w:t>
      </w:r>
    </w:p>
    <w:p w14:paraId="3D7E0EA8" w14:textId="47A7588F" w:rsidR="00FC6020" w:rsidRPr="0090779E" w:rsidRDefault="00FC6020" w:rsidP="0090779E">
      <w:pPr>
        <w:numPr>
          <w:ilvl w:val="1"/>
          <w:numId w:val="52"/>
        </w:numPr>
        <w:jc w:val="both"/>
        <w:rPr>
          <w:rFonts w:cs="Times New Roman"/>
          <w:sz w:val="22"/>
          <w:szCs w:val="22"/>
        </w:rPr>
      </w:pPr>
      <w:proofErr w:type="spellStart"/>
      <w:r>
        <w:rPr>
          <w:rFonts w:cs="Times New Roman"/>
          <w:sz w:val="22"/>
          <w:szCs w:val="22"/>
        </w:rPr>
        <w:t>Opz</w:t>
      </w:r>
      <w:proofErr w:type="spellEnd"/>
      <w:r>
        <w:rPr>
          <w:rFonts w:cs="Times New Roman"/>
          <w:sz w:val="22"/>
          <w:szCs w:val="22"/>
        </w:rPr>
        <w:t xml:space="preserve"> (załącznik nr 3).</w:t>
      </w:r>
    </w:p>
    <w:p w14:paraId="480E4070" w14:textId="77777777" w:rsidR="00354F78" w:rsidRPr="008B57C3" w:rsidRDefault="00354F78" w:rsidP="00354F78">
      <w:pPr>
        <w:ind w:left="360"/>
        <w:jc w:val="both"/>
        <w:rPr>
          <w:rFonts w:cs="Times New Roman"/>
          <w:sz w:val="22"/>
          <w:szCs w:val="22"/>
        </w:rPr>
      </w:pPr>
    </w:p>
    <w:p w14:paraId="65CAF4CF" w14:textId="330C32E5" w:rsidR="00B770F0" w:rsidRPr="00F26BE8" w:rsidRDefault="00B770F0" w:rsidP="00BD63E0">
      <w:pPr>
        <w:jc w:val="center"/>
        <w:rPr>
          <w:b/>
          <w:bCs/>
          <w:sz w:val="22"/>
          <w:szCs w:val="22"/>
        </w:rPr>
      </w:pPr>
    </w:p>
    <w:p w14:paraId="66135887" w14:textId="36E0BC69" w:rsidR="00C95DCA" w:rsidRDefault="00790865" w:rsidP="00790865">
      <w:pPr>
        <w:rPr>
          <w:b/>
          <w:bCs/>
          <w:sz w:val="22"/>
          <w:szCs w:val="22"/>
        </w:rPr>
      </w:pPr>
      <w:r>
        <w:rPr>
          <w:b/>
          <w:bCs/>
          <w:sz w:val="22"/>
          <w:szCs w:val="22"/>
        </w:rPr>
        <w:t>Załącznik nr 1</w:t>
      </w:r>
    </w:p>
    <w:p w14:paraId="66A8E07C" w14:textId="77777777" w:rsidR="00790865" w:rsidRDefault="00790865" w:rsidP="00790865">
      <w:pPr>
        <w:rPr>
          <w:b/>
          <w:bCs/>
          <w:sz w:val="22"/>
          <w:szCs w:val="22"/>
        </w:rPr>
      </w:pPr>
    </w:p>
    <w:p w14:paraId="7CDC7A3A" w14:textId="77777777" w:rsidR="00790865" w:rsidRPr="00C92008" w:rsidRDefault="00790865" w:rsidP="00790865">
      <w:pPr>
        <w:rPr>
          <w:rFonts w:asciiTheme="minorHAnsi" w:hAnsiTheme="minorHAnsi" w:cstheme="minorHAnsi"/>
          <w:b/>
          <w:bCs/>
          <w:sz w:val="22"/>
          <w:szCs w:val="22"/>
        </w:rPr>
      </w:pPr>
      <w:r w:rsidRPr="00C92008">
        <w:rPr>
          <w:rFonts w:asciiTheme="minorHAnsi" w:hAnsiTheme="minorHAnsi" w:cstheme="minorHAnsi"/>
          <w:b/>
          <w:bCs/>
          <w:sz w:val="22"/>
          <w:szCs w:val="22"/>
        </w:rPr>
        <w:t>Specyfikacja techniczna strony</w:t>
      </w:r>
    </w:p>
    <w:p w14:paraId="3149F32A" w14:textId="77777777" w:rsidR="00790865" w:rsidRPr="00865318" w:rsidRDefault="00790865" w:rsidP="00790865">
      <w:pPr>
        <w:jc w:val="right"/>
        <w:rPr>
          <w:rFonts w:asciiTheme="minorHAnsi" w:hAnsiTheme="minorHAnsi" w:cstheme="minorHAnsi"/>
          <w:sz w:val="22"/>
          <w:szCs w:val="22"/>
        </w:rPr>
      </w:pPr>
    </w:p>
    <w:p w14:paraId="7D0261E7" w14:textId="77777777" w:rsidR="00790865" w:rsidRPr="003742E9"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3742E9">
        <w:rPr>
          <w:rFonts w:ascii="Roboto Condensed" w:hAnsi="Roboto Condensed"/>
        </w:rPr>
        <w:t>Wizerunkowa strona internetowa zbudowana na bazie systemu zarządzania treścią (CMS</w:t>
      </w:r>
      <w:r>
        <w:rPr>
          <w:rFonts w:ascii="Roboto Condensed" w:hAnsi="Roboto Condensed"/>
        </w:rPr>
        <w:t xml:space="preserve"> </w:t>
      </w:r>
      <w:proofErr w:type="spellStart"/>
      <w:r>
        <w:rPr>
          <w:rFonts w:ascii="Roboto Condensed" w:hAnsi="Roboto Condensed"/>
        </w:rPr>
        <w:t>WordPress</w:t>
      </w:r>
      <w:proofErr w:type="spellEnd"/>
      <w:r w:rsidRPr="003742E9">
        <w:rPr>
          <w:rFonts w:ascii="Roboto Condensed" w:hAnsi="Roboto Condensed"/>
        </w:rPr>
        <w:t xml:space="preserve">) umożliwiająca samodzielne zarządzanie treściami na stronie internetowej. </w:t>
      </w:r>
    </w:p>
    <w:p w14:paraId="5F72DE57" w14:textId="77777777" w:rsidR="00790865" w:rsidRPr="003742E9"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3742E9">
        <w:rPr>
          <w:rFonts w:ascii="Roboto Condensed" w:hAnsi="Roboto Condensed"/>
        </w:rPr>
        <w:t xml:space="preserve">Strona wykonana w </w:t>
      </w:r>
      <w:r>
        <w:rPr>
          <w:rFonts w:ascii="Roboto Condensed" w:hAnsi="Roboto Condensed"/>
        </w:rPr>
        <w:t>dwóch wersjach językowych (angielska i polska).</w:t>
      </w:r>
    </w:p>
    <w:p w14:paraId="54C8A085" w14:textId="77777777" w:rsidR="00790865" w:rsidRPr="000C0E72"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3742E9">
        <w:rPr>
          <w:rFonts w:ascii="Roboto Condensed" w:hAnsi="Roboto Condensed"/>
        </w:rPr>
        <w:t xml:space="preserve">Indywidualny, profesjonalny projekt szaty graficznej strony internetowej </w:t>
      </w:r>
      <w:r>
        <w:rPr>
          <w:rFonts w:ascii="Roboto Condensed" w:hAnsi="Roboto Condensed"/>
        </w:rPr>
        <w:t xml:space="preserve">spójny z </w:t>
      </w:r>
      <w:proofErr w:type="spellStart"/>
      <w:r>
        <w:rPr>
          <w:rFonts w:ascii="Roboto Condensed" w:hAnsi="Roboto Condensed"/>
        </w:rPr>
        <w:t>key</w:t>
      </w:r>
      <w:proofErr w:type="spellEnd"/>
      <w:r>
        <w:rPr>
          <w:rFonts w:ascii="Roboto Condensed" w:hAnsi="Roboto Condensed"/>
        </w:rPr>
        <w:t xml:space="preserve"> </w:t>
      </w:r>
      <w:proofErr w:type="spellStart"/>
      <w:r>
        <w:rPr>
          <w:rFonts w:ascii="Roboto Condensed" w:hAnsi="Roboto Condensed"/>
        </w:rPr>
        <w:t>visual</w:t>
      </w:r>
      <w:proofErr w:type="spellEnd"/>
      <w:r>
        <w:rPr>
          <w:rFonts w:ascii="Roboto Condensed" w:hAnsi="Roboto Condensed"/>
        </w:rPr>
        <w:t xml:space="preserve"> World </w:t>
      </w:r>
      <w:proofErr w:type="spellStart"/>
      <w:r>
        <w:rPr>
          <w:rFonts w:ascii="Roboto Condensed" w:hAnsi="Roboto Condensed"/>
        </w:rPr>
        <w:t>Skills</w:t>
      </w:r>
      <w:proofErr w:type="spellEnd"/>
      <w:r>
        <w:rPr>
          <w:rFonts w:ascii="Roboto Condensed" w:hAnsi="Roboto Condensed"/>
        </w:rPr>
        <w:t xml:space="preserve"> Poland.</w:t>
      </w:r>
    </w:p>
    <w:p w14:paraId="2FC30441" w14:textId="77777777" w:rsidR="00790865" w:rsidRPr="003742E9"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3742E9">
        <w:rPr>
          <w:rFonts w:ascii="Roboto Condensed" w:hAnsi="Roboto Condensed"/>
        </w:rPr>
        <w:t>Wdrożenie szaty graficznej wraz z animacjami do systemu CMS zgodnie z normami RWD (</w:t>
      </w:r>
      <w:proofErr w:type="spellStart"/>
      <w:r w:rsidRPr="003742E9">
        <w:rPr>
          <w:rFonts w:ascii="Roboto Condensed" w:hAnsi="Roboto Condensed"/>
        </w:rPr>
        <w:t>Responsive</w:t>
      </w:r>
      <w:proofErr w:type="spellEnd"/>
      <w:r w:rsidRPr="003742E9">
        <w:rPr>
          <w:rFonts w:ascii="Roboto Condensed" w:hAnsi="Roboto Condensed"/>
        </w:rPr>
        <w:t xml:space="preserve"> Web Design), tj. zgodności wyświetlania strony internetowej na urządzeniach mobilnych i komputerach desktop.</w:t>
      </w:r>
    </w:p>
    <w:p w14:paraId="678707B4" w14:textId="77777777" w:rsidR="00790865"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proofErr w:type="spellStart"/>
      <w:r>
        <w:rPr>
          <w:rFonts w:ascii="Roboto Condensed" w:hAnsi="Roboto Condensed"/>
        </w:rPr>
        <w:t>Sitemapa</w:t>
      </w:r>
      <w:proofErr w:type="spellEnd"/>
      <w:r>
        <w:rPr>
          <w:rFonts w:ascii="Roboto Condensed" w:hAnsi="Roboto Condensed"/>
        </w:rPr>
        <w:t xml:space="preserve"> (z funkcjonalnościami):</w:t>
      </w:r>
    </w:p>
    <w:p w14:paraId="423F7947" w14:textId="77777777" w:rsidR="00790865" w:rsidRPr="002862F2"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 xml:space="preserve">Strona </w:t>
      </w:r>
      <w:r>
        <w:rPr>
          <w:rFonts w:ascii="Roboto Condensed" w:hAnsi="Roboto Condensed"/>
        </w:rPr>
        <w:t>główna</w:t>
      </w:r>
    </w:p>
    <w:p w14:paraId="181C806C" w14:textId="77777777" w:rsidR="00790865" w:rsidRPr="002862F2"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Wydarzenie</w:t>
      </w:r>
    </w:p>
    <w:p w14:paraId="18776ABB"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Agenda</w:t>
      </w:r>
    </w:p>
    <w:p w14:paraId="384643F4"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Konkurencje</w:t>
      </w:r>
    </w:p>
    <w:p w14:paraId="7AA9AE12"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Historia</w:t>
      </w:r>
    </w:p>
    <w:p w14:paraId="5A87DED9" w14:textId="77777777" w:rsidR="00790865" w:rsidRPr="002862F2"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Organizatorzy</w:t>
      </w:r>
    </w:p>
    <w:p w14:paraId="297D23D8"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FRSE</w:t>
      </w:r>
    </w:p>
    <w:p w14:paraId="40D4D65B"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proofErr w:type="spellStart"/>
      <w:r w:rsidRPr="002862F2">
        <w:rPr>
          <w:rFonts w:ascii="Roboto Condensed" w:hAnsi="Roboto Condensed"/>
        </w:rPr>
        <w:t>WorldSkills</w:t>
      </w:r>
      <w:proofErr w:type="spellEnd"/>
      <w:r w:rsidRPr="002862F2">
        <w:rPr>
          <w:rFonts w:ascii="Roboto Condensed" w:hAnsi="Roboto Condensed"/>
        </w:rPr>
        <w:t xml:space="preserve"> Poland</w:t>
      </w:r>
    </w:p>
    <w:p w14:paraId="40304670"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Gda</w:t>
      </w:r>
      <w:r>
        <w:rPr>
          <w:rFonts w:ascii="Roboto Condensed" w:hAnsi="Roboto Condensed"/>
        </w:rPr>
        <w:t>ńs</w:t>
      </w:r>
      <w:r w:rsidRPr="002862F2">
        <w:rPr>
          <w:rFonts w:ascii="Roboto Condensed" w:hAnsi="Roboto Condensed"/>
        </w:rPr>
        <w:t>k</w:t>
      </w:r>
    </w:p>
    <w:p w14:paraId="170B0750"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Polska</w:t>
      </w:r>
    </w:p>
    <w:p w14:paraId="1D244CA0"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proofErr w:type="spellStart"/>
      <w:r w:rsidRPr="002862F2">
        <w:rPr>
          <w:rFonts w:ascii="Roboto Condensed" w:hAnsi="Roboto Condensed"/>
        </w:rPr>
        <w:t>WorldSkills</w:t>
      </w:r>
      <w:proofErr w:type="spellEnd"/>
      <w:r w:rsidRPr="002862F2">
        <w:rPr>
          <w:rFonts w:ascii="Roboto Condensed" w:hAnsi="Roboto Condensed"/>
        </w:rPr>
        <w:t xml:space="preserve"> Europe</w:t>
      </w:r>
    </w:p>
    <w:p w14:paraId="149C5152" w14:textId="77777777" w:rsidR="00790865" w:rsidRPr="002862F2"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Zaanga</w:t>
      </w:r>
      <w:r>
        <w:rPr>
          <w:rFonts w:ascii="Roboto Condensed" w:hAnsi="Roboto Condensed"/>
        </w:rPr>
        <w:t>ż</w:t>
      </w:r>
      <w:r w:rsidRPr="002862F2">
        <w:rPr>
          <w:rFonts w:ascii="Roboto Condensed" w:hAnsi="Roboto Condensed"/>
        </w:rPr>
        <w:t>uj si</w:t>
      </w:r>
      <w:r>
        <w:rPr>
          <w:rFonts w:ascii="Roboto Condensed" w:hAnsi="Roboto Condensed"/>
        </w:rPr>
        <w:t>ę</w:t>
      </w:r>
    </w:p>
    <w:p w14:paraId="4BE87D4C"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Dojazd</w:t>
      </w:r>
    </w:p>
    <w:p w14:paraId="311BA387"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Wolontariusze</w:t>
      </w:r>
    </w:p>
    <w:p w14:paraId="0C5D407F"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Sponsorzy</w:t>
      </w:r>
    </w:p>
    <w:p w14:paraId="7080026E" w14:textId="77777777" w:rsidR="00790865" w:rsidRPr="002862F2"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Media</w:t>
      </w:r>
    </w:p>
    <w:p w14:paraId="79EA1BEF"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Aktualno</w:t>
      </w:r>
      <w:r>
        <w:rPr>
          <w:rFonts w:ascii="Roboto Condensed" w:hAnsi="Roboto Condensed"/>
        </w:rPr>
        <w:t>ś</w:t>
      </w:r>
      <w:r w:rsidRPr="002862F2">
        <w:rPr>
          <w:rFonts w:ascii="Roboto Condensed" w:hAnsi="Roboto Condensed"/>
        </w:rPr>
        <w:t>ci</w:t>
      </w:r>
      <w:r>
        <w:rPr>
          <w:rFonts w:ascii="Roboto Condensed" w:hAnsi="Roboto Condensed"/>
        </w:rPr>
        <w:t xml:space="preserve"> – blog z jedną kategorią</w:t>
      </w:r>
    </w:p>
    <w:p w14:paraId="253EA845"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Zdj</w:t>
      </w:r>
      <w:r>
        <w:rPr>
          <w:rFonts w:ascii="Roboto Condensed" w:hAnsi="Roboto Condensed"/>
        </w:rPr>
        <w:t>ę</w:t>
      </w:r>
      <w:r w:rsidRPr="002862F2">
        <w:rPr>
          <w:rFonts w:ascii="Roboto Condensed" w:hAnsi="Roboto Condensed"/>
        </w:rPr>
        <w:t>cia</w:t>
      </w:r>
      <w:r>
        <w:rPr>
          <w:rFonts w:ascii="Roboto Condensed" w:hAnsi="Roboto Condensed"/>
        </w:rPr>
        <w:t xml:space="preserve"> – przekierowanie do serwisu zewnętrznego </w:t>
      </w:r>
      <w:proofErr w:type="spellStart"/>
      <w:r>
        <w:rPr>
          <w:rFonts w:ascii="Roboto Condensed" w:hAnsi="Roboto Condensed"/>
        </w:rPr>
        <w:t>SmugMug</w:t>
      </w:r>
      <w:proofErr w:type="spellEnd"/>
      <w:r>
        <w:rPr>
          <w:rFonts w:ascii="Roboto Condensed" w:hAnsi="Roboto Condensed"/>
        </w:rPr>
        <w:t xml:space="preserve"> </w:t>
      </w:r>
    </w:p>
    <w:p w14:paraId="6FCA3010"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Wideo</w:t>
      </w:r>
      <w:r>
        <w:rPr>
          <w:rFonts w:ascii="Roboto Condensed" w:hAnsi="Roboto Condensed"/>
        </w:rPr>
        <w:t xml:space="preserve"> – zamieszczanie filmów z YouTube jako </w:t>
      </w:r>
      <w:proofErr w:type="spellStart"/>
      <w:r>
        <w:rPr>
          <w:rFonts w:ascii="Roboto Condensed" w:hAnsi="Roboto Condensed"/>
        </w:rPr>
        <w:t>content</w:t>
      </w:r>
      <w:proofErr w:type="spellEnd"/>
      <w:r>
        <w:rPr>
          <w:rFonts w:ascii="Roboto Condensed" w:hAnsi="Roboto Condensed"/>
        </w:rPr>
        <w:t xml:space="preserve"> strony</w:t>
      </w:r>
    </w:p>
    <w:p w14:paraId="3AA2BD37"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 xml:space="preserve">Marka </w:t>
      </w:r>
      <w:r>
        <w:rPr>
          <w:rFonts w:ascii="Roboto Condensed" w:hAnsi="Roboto Condensed"/>
        </w:rPr>
        <w:t>– tekst + pliki do pobrania</w:t>
      </w:r>
    </w:p>
    <w:p w14:paraId="1041B3EF" w14:textId="77777777" w:rsidR="00790865" w:rsidRPr="002862F2" w:rsidRDefault="00790865" w:rsidP="00790865">
      <w:pPr>
        <w:pStyle w:val="Akapitzlis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2862F2">
        <w:rPr>
          <w:rFonts w:ascii="Roboto Condensed" w:hAnsi="Roboto Condensed"/>
        </w:rPr>
        <w:t>Materi</w:t>
      </w:r>
      <w:r>
        <w:rPr>
          <w:rFonts w:ascii="Roboto Condensed" w:hAnsi="Roboto Condensed"/>
        </w:rPr>
        <w:t>ały</w:t>
      </w:r>
      <w:r w:rsidRPr="002862F2">
        <w:rPr>
          <w:rFonts w:ascii="Roboto Condensed" w:hAnsi="Roboto Condensed"/>
        </w:rPr>
        <w:t xml:space="preserve"> prasowe</w:t>
      </w:r>
      <w:r>
        <w:rPr>
          <w:rFonts w:ascii="Roboto Condensed" w:hAnsi="Roboto Condensed"/>
        </w:rPr>
        <w:t xml:space="preserve"> – tekst + pliki do pobrania</w:t>
      </w:r>
    </w:p>
    <w:p w14:paraId="43A0A034" w14:textId="77777777" w:rsidR="00790865" w:rsidRPr="002862F2"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proofErr w:type="spellStart"/>
      <w:r w:rsidRPr="002862F2">
        <w:rPr>
          <w:rFonts w:ascii="Roboto Condensed" w:hAnsi="Roboto Condensed"/>
        </w:rPr>
        <w:t>Social</w:t>
      </w:r>
      <w:proofErr w:type="spellEnd"/>
      <w:r w:rsidRPr="002862F2">
        <w:rPr>
          <w:rFonts w:ascii="Roboto Condensed" w:hAnsi="Roboto Condensed"/>
        </w:rPr>
        <w:t xml:space="preserve"> Media (linki)</w:t>
      </w:r>
    </w:p>
    <w:p w14:paraId="042ED691" w14:textId="77777777" w:rsidR="00790865" w:rsidRPr="00915D8D"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3742E9">
        <w:rPr>
          <w:rFonts w:ascii="Roboto Condensed" w:hAnsi="Roboto Condensed"/>
        </w:rPr>
        <w:t>Funkcjonalności/moduły:</w:t>
      </w:r>
    </w:p>
    <w:p w14:paraId="13EA2CD4" w14:textId="77777777" w:rsidR="00790865"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Blog z jedną kategorią wpisów</w:t>
      </w:r>
    </w:p>
    <w:p w14:paraId="19C684AE" w14:textId="77777777" w:rsidR="00790865"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 xml:space="preserve">Galeria – przekierowanie na </w:t>
      </w:r>
      <w:proofErr w:type="spellStart"/>
      <w:r>
        <w:rPr>
          <w:rFonts w:ascii="Roboto Condensed" w:hAnsi="Roboto Condensed"/>
        </w:rPr>
        <w:t>SmugMug</w:t>
      </w:r>
      <w:proofErr w:type="spellEnd"/>
    </w:p>
    <w:p w14:paraId="6FDCBB82" w14:textId="77777777" w:rsidR="00790865"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Osadzanie filmów z serwisu YouTube</w:t>
      </w:r>
    </w:p>
    <w:p w14:paraId="02126231" w14:textId="77777777" w:rsidR="00790865"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Pobieranie (zarządzanie plikami i ich kategoryzacja)</w:t>
      </w:r>
    </w:p>
    <w:p w14:paraId="164D9DF0" w14:textId="77777777" w:rsidR="00790865"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Wyszukiwarka</w:t>
      </w:r>
    </w:p>
    <w:p w14:paraId="3AB0B324" w14:textId="77777777" w:rsidR="00790865"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Zegar odliczający do rozpoczęcia wydarzenia</w:t>
      </w:r>
    </w:p>
    <w:p w14:paraId="27D54A57" w14:textId="77777777" w:rsidR="00790865"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Linki do mediów społecznościowych</w:t>
      </w:r>
    </w:p>
    <w:p w14:paraId="3C91B26A" w14:textId="77777777" w:rsidR="00790865" w:rsidRPr="00B32D56" w:rsidRDefault="00790865" w:rsidP="00790865">
      <w:pPr>
        <w:pStyle w:val="Akapitzlis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Formularze kontaktowe ze zgodami marketingowymi</w:t>
      </w:r>
    </w:p>
    <w:p w14:paraId="3C7658EF" w14:textId="77777777" w:rsidR="00790865" w:rsidRPr="003742E9"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3742E9">
        <w:rPr>
          <w:rFonts w:ascii="Roboto Condensed" w:hAnsi="Roboto Condensed"/>
        </w:rPr>
        <w:t xml:space="preserve">Optymalizacja szybkości strony internetowej pod kątem działania i zgodności z najnowszymi wytycznymi Google pozwalające na lepsze indeksowanie strony w organicznych wynikach wyszukiwania </w:t>
      </w:r>
    </w:p>
    <w:p w14:paraId="233EAD28" w14:textId="77777777" w:rsidR="00790865"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sidRPr="003742E9">
        <w:rPr>
          <w:rFonts w:ascii="Roboto Condensed" w:hAnsi="Roboto Condensed"/>
        </w:rPr>
        <w:t xml:space="preserve">Integracja strony z usługami Google: Analytics, </w:t>
      </w:r>
      <w:proofErr w:type="spellStart"/>
      <w:r w:rsidRPr="003742E9">
        <w:rPr>
          <w:rFonts w:ascii="Roboto Condensed" w:hAnsi="Roboto Condensed"/>
        </w:rPr>
        <w:t>Search</w:t>
      </w:r>
      <w:proofErr w:type="spellEnd"/>
      <w:r w:rsidRPr="003742E9">
        <w:rPr>
          <w:rFonts w:ascii="Roboto Condensed" w:hAnsi="Roboto Condensed"/>
        </w:rPr>
        <w:t xml:space="preserve"> </w:t>
      </w:r>
      <w:proofErr w:type="spellStart"/>
      <w:r w:rsidRPr="003742E9">
        <w:rPr>
          <w:rFonts w:ascii="Roboto Condensed" w:hAnsi="Roboto Condensed"/>
        </w:rPr>
        <w:t>Console</w:t>
      </w:r>
      <w:proofErr w:type="spellEnd"/>
    </w:p>
    <w:p w14:paraId="36859353" w14:textId="77777777" w:rsidR="00790865" w:rsidRPr="003742E9" w:rsidRDefault="00790865" w:rsidP="00790865">
      <w:pPr>
        <w:pStyle w:val="Akapitzlis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Roboto Condensed" w:hAnsi="Roboto Condensed"/>
        </w:rPr>
      </w:pPr>
      <w:r>
        <w:rPr>
          <w:rFonts w:ascii="Roboto Condensed" w:hAnsi="Roboto Condensed"/>
        </w:rPr>
        <w:t>Wdrożenie treści po stronie Wykonawcy</w:t>
      </w:r>
    </w:p>
    <w:p w14:paraId="3D71AF0B" w14:textId="77777777" w:rsidR="00790865" w:rsidRPr="00785AB9" w:rsidRDefault="00790865" w:rsidP="00790865">
      <w:pPr>
        <w:spacing w:after="160" w:line="256" w:lineRule="auto"/>
        <w:rPr>
          <w:rFonts w:ascii="Roboto Condensed" w:hAnsi="Roboto Condensed"/>
        </w:rPr>
      </w:pPr>
    </w:p>
    <w:p w14:paraId="56DBDA9F" w14:textId="77777777" w:rsidR="00630F5B" w:rsidRPr="00F26BE8" w:rsidRDefault="00630F5B" w:rsidP="00630F5B">
      <w:pPr>
        <w:overflowPunct w:val="0"/>
        <w:autoSpaceDE w:val="0"/>
        <w:ind w:left="379" w:hanging="379"/>
        <w:jc w:val="center"/>
        <w:textAlignment w:val="baseline"/>
        <w:rPr>
          <w:rFonts w:cs="Times New Roman"/>
          <w:b/>
          <w:bCs/>
          <w:sz w:val="22"/>
          <w:szCs w:val="22"/>
        </w:rPr>
      </w:pPr>
    </w:p>
    <w:p w14:paraId="461BDB10"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289CA397"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1B25D5CF"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75A4CF52" w14:textId="77777777" w:rsidR="00E47965" w:rsidRPr="00EE2E03" w:rsidRDefault="00E47965" w:rsidP="00630F5B">
      <w:pPr>
        <w:overflowPunct w:val="0"/>
        <w:autoSpaceDE w:val="0"/>
        <w:ind w:left="379" w:hanging="379"/>
        <w:jc w:val="center"/>
        <w:textAlignment w:val="baseline"/>
        <w:rPr>
          <w:rFonts w:cs="Times New Roman"/>
          <w:b/>
          <w:bCs/>
          <w:color w:val="FF0000"/>
          <w:sz w:val="22"/>
          <w:szCs w:val="22"/>
        </w:rPr>
      </w:pPr>
    </w:p>
    <w:p w14:paraId="4A9DCDD1" w14:textId="77777777" w:rsidR="002F235E" w:rsidRPr="00EE2E03" w:rsidRDefault="002F235E" w:rsidP="002F235E">
      <w:pPr>
        <w:overflowPunct w:val="0"/>
        <w:autoSpaceDE w:val="0"/>
        <w:jc w:val="center"/>
        <w:textAlignment w:val="baseline"/>
        <w:rPr>
          <w:rFonts w:cs="Times New Roman"/>
          <w:b/>
          <w:bCs/>
          <w:color w:val="FF0000"/>
          <w:sz w:val="22"/>
          <w:szCs w:val="22"/>
        </w:rPr>
      </w:pPr>
    </w:p>
    <w:p w14:paraId="2CC80D8D" w14:textId="77777777" w:rsidR="004B6C2F" w:rsidRPr="00F26BE8" w:rsidRDefault="004B6C2F">
      <w:pPr>
        <w:spacing w:line="360" w:lineRule="auto"/>
        <w:jc w:val="both"/>
        <w:rPr>
          <w:sz w:val="22"/>
          <w:szCs w:val="22"/>
        </w:rPr>
      </w:pPr>
    </w:p>
    <w:sectPr w:rsidR="004B6C2F" w:rsidRPr="00F26BE8" w:rsidSect="00983B03">
      <w:headerReference w:type="default" r:id="rId8"/>
      <w:footerReference w:type="default" r:id="rId9"/>
      <w:headerReference w:type="first" r:id="rId10"/>
      <w:pgSz w:w="11900" w:h="16840"/>
      <w:pgMar w:top="709" w:right="1133" w:bottom="1134"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E021" w14:textId="77777777" w:rsidR="00AF22A1" w:rsidRDefault="00AF22A1">
      <w:r>
        <w:separator/>
      </w:r>
    </w:p>
  </w:endnote>
  <w:endnote w:type="continuationSeparator" w:id="0">
    <w:p w14:paraId="5D68A166" w14:textId="77777777" w:rsidR="00AF22A1" w:rsidRDefault="00AF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042E" w14:textId="788FBAC4" w:rsidR="00F20180" w:rsidRDefault="00F20180">
    <w:pPr>
      <w:pStyle w:val="Stopka"/>
      <w:jc w:val="right"/>
    </w:pPr>
    <w:r>
      <w:fldChar w:fldCharType="begin"/>
    </w:r>
    <w:r>
      <w:instrText xml:space="preserve"> PAGE </w:instrText>
    </w:r>
    <w:r>
      <w:fldChar w:fldCharType="separate"/>
    </w:r>
    <w:r w:rsidR="008424C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264B" w14:textId="77777777" w:rsidR="00AF22A1" w:rsidRDefault="00AF22A1">
      <w:r>
        <w:separator/>
      </w:r>
    </w:p>
  </w:footnote>
  <w:footnote w:type="continuationSeparator" w:id="0">
    <w:p w14:paraId="1F522634" w14:textId="77777777" w:rsidR="00AF22A1" w:rsidRDefault="00AF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4F78" w14:textId="77777777" w:rsidR="00F20180" w:rsidRPr="001056F0" w:rsidRDefault="00F20180" w:rsidP="00C8236A">
    <w:pPr>
      <w:pStyle w:val="Nagwek"/>
      <w:jc w:val="right"/>
      <w:rPr>
        <w:bCs/>
        <w:i/>
        <w:sz w:val="22"/>
      </w:rPr>
    </w:pPr>
  </w:p>
  <w:p w14:paraId="011CA1B0" w14:textId="77777777" w:rsidR="00F20180" w:rsidRDefault="00F201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9E2" w14:textId="6AC5CFFA" w:rsidR="00F20180" w:rsidRDefault="005B5177" w:rsidP="005B5177">
    <w:pPr>
      <w:pStyle w:val="Nagwek"/>
      <w:tabs>
        <w:tab w:val="clear" w:pos="4536"/>
        <w:tab w:val="clear" w:pos="9072"/>
        <w:tab w:val="left" w:pos="7705"/>
      </w:tabs>
      <w:jc w:val="right"/>
    </w:pPr>
    <w:r>
      <w:rPr>
        <w:noProof/>
      </w:rPr>
      <w:t>Załącznik nr 2 do zapytania ofertowego</w:t>
    </w:r>
  </w:p>
  <w:p w14:paraId="7A1D2481" w14:textId="77777777" w:rsidR="00F20180" w:rsidRDefault="00F20180" w:rsidP="001056F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7E8A84E"/>
    <w:name w:val="WW8Num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cs="Times New Roman"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Times New Roman"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cs="Times New Roman"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Times New Roman"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cs="Times New Roman"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Times New Roman" w:hint="default"/>
        <w:color w:val="000000"/>
        <w:sz w:val="22"/>
        <w:szCs w:val="22"/>
        <w:shd w:val="clear" w:color="auto" w:fill="FFFF00"/>
      </w:rPr>
    </w:lvl>
  </w:abstractNum>
  <w:abstractNum w:abstractNumId="2" w15:restartNumberingAfterBreak="0">
    <w:nsid w:val="01FF505F"/>
    <w:multiLevelType w:val="hybridMultilevel"/>
    <w:tmpl w:val="1B40A74C"/>
    <w:styleLink w:val="ImportedStyle3"/>
    <w:lvl w:ilvl="0" w:tplc="B67C2736">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C225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A9E46">
      <w:start w:val="1"/>
      <w:numFmt w:val="lowerRoman"/>
      <w:lvlText w:val="%3."/>
      <w:lvlJc w:val="left"/>
      <w:pPr>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622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52E">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0E844">
      <w:start w:val="1"/>
      <w:numFmt w:val="lowerRoman"/>
      <w:lvlText w:val="%6."/>
      <w:lvlJc w:val="left"/>
      <w:pPr>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A19AE">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A6034">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720">
      <w:start w:val="1"/>
      <w:numFmt w:val="lowerRoman"/>
      <w:lvlText w:val="%9."/>
      <w:lvlJc w:val="left"/>
      <w:pPr>
        <w:ind w:left="6372"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03537C"/>
    <w:multiLevelType w:val="hybridMultilevel"/>
    <w:tmpl w:val="8A36D102"/>
    <w:numStyleLink w:val="ImportedStyle9"/>
  </w:abstractNum>
  <w:abstractNum w:abstractNumId="4" w15:restartNumberingAfterBreak="0">
    <w:nsid w:val="03614581"/>
    <w:multiLevelType w:val="multilevel"/>
    <w:tmpl w:val="618A775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sz w:val="22"/>
        <w:szCs w:val="22"/>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3FA45B6"/>
    <w:multiLevelType w:val="hybridMultilevel"/>
    <w:tmpl w:val="283A9798"/>
    <w:styleLink w:val="ImportedStyle10"/>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37A30"/>
    <w:multiLevelType w:val="hybridMultilevel"/>
    <w:tmpl w:val="C50CD9A4"/>
    <w:styleLink w:val="ImportedStyle6"/>
    <w:lvl w:ilvl="0" w:tplc="EB54B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A15A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08E2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08BC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4C74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68A4C">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5B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2C40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8A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8AF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DF6C4A"/>
    <w:multiLevelType w:val="multilevel"/>
    <w:tmpl w:val="F126FF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2E041A"/>
    <w:multiLevelType w:val="hybridMultilevel"/>
    <w:tmpl w:val="A810FE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93290D"/>
    <w:multiLevelType w:val="hybridMultilevel"/>
    <w:tmpl w:val="02944FA4"/>
    <w:styleLink w:val="ImportedStyle1"/>
    <w:lvl w:ilvl="0" w:tplc="CEBA34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E8C10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F6623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E528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C96D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C78">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2A47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6A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C0704">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BF445CA"/>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C70BE4"/>
    <w:multiLevelType w:val="hybridMultilevel"/>
    <w:tmpl w:val="CD2A6CF2"/>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8359CD"/>
    <w:multiLevelType w:val="hybridMultilevel"/>
    <w:tmpl w:val="BAAE4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89335C"/>
    <w:multiLevelType w:val="hybridMultilevel"/>
    <w:tmpl w:val="FBF0B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3228D1"/>
    <w:multiLevelType w:val="hybridMultilevel"/>
    <w:tmpl w:val="88602C08"/>
    <w:lvl w:ilvl="0" w:tplc="8828DFBA">
      <w:start w:val="1"/>
      <w:numFmt w:val="decimal"/>
      <w:lvlText w:val="%1)"/>
      <w:lvlJc w:val="left"/>
      <w:pPr>
        <w:ind w:left="720" w:hanging="360"/>
      </w:pPr>
      <w:rPr>
        <w:rFonts w:ascii="Times New Roman" w:hAnsi="Times New Roman" w:cs="Times New Roman" w:hint="default"/>
        <w:sz w:val="22"/>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A40A7D"/>
    <w:multiLevelType w:val="hybridMultilevel"/>
    <w:tmpl w:val="0E9AA2F2"/>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819B7"/>
    <w:multiLevelType w:val="hybridMultilevel"/>
    <w:tmpl w:val="78B0789E"/>
    <w:styleLink w:val="ImportedStyle5"/>
    <w:lvl w:ilvl="0" w:tplc="E924AD1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2185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4E79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2F35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A358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E7C0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A0CFA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CA93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DD23241"/>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21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A24006"/>
    <w:multiLevelType w:val="hybridMultilevel"/>
    <w:tmpl w:val="3C0C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B09C4"/>
    <w:multiLevelType w:val="hybridMultilevel"/>
    <w:tmpl w:val="870C55FA"/>
    <w:styleLink w:val="ImportedStyle11"/>
    <w:lvl w:ilvl="0" w:tplc="E1D0A7C2">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C86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A0F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C086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4A13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C7B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63D5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C2FE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C3D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DC10E37"/>
    <w:multiLevelType w:val="multilevel"/>
    <w:tmpl w:val="C50CD9A4"/>
    <w:numStyleLink w:val="ImportedStyle6"/>
  </w:abstractNum>
  <w:abstractNum w:abstractNumId="24" w15:restartNumberingAfterBreak="0">
    <w:nsid w:val="2DCF08F6"/>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2BA59A1"/>
    <w:multiLevelType w:val="multilevel"/>
    <w:tmpl w:val="C8BA31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D0216C"/>
    <w:multiLevelType w:val="hybridMultilevel"/>
    <w:tmpl w:val="CA70C6C8"/>
    <w:styleLink w:val="ImportedStyle7"/>
    <w:lvl w:ilvl="0" w:tplc="911442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36A93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AFE1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6F6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8C0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A658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4D1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47F5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E88A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3F45D64"/>
    <w:multiLevelType w:val="hybridMultilevel"/>
    <w:tmpl w:val="28828038"/>
    <w:styleLink w:val="ImportedStyle8"/>
    <w:lvl w:ilvl="0" w:tplc="616E1BE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20D1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0A5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EC75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8FB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6164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23AA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6AAD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01D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F16F2C"/>
    <w:multiLevelType w:val="multilevel"/>
    <w:tmpl w:val="E458BEC2"/>
    <w:lvl w:ilvl="0">
      <w:start w:val="1"/>
      <w:numFmt w:val="decimal"/>
      <w:lvlText w:val="%1."/>
      <w:lvlJc w:val="left"/>
      <w:pPr>
        <w:ind w:left="360" w:hanging="360"/>
      </w:pPr>
      <w:rPr>
        <w:rFonts w:asciiTheme="minorHAnsi" w:hAnsiTheme="minorHAnsi" w:cstheme="minorHAnsi"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DF0948"/>
    <w:multiLevelType w:val="hybridMultilevel"/>
    <w:tmpl w:val="8A36D102"/>
    <w:styleLink w:val="ImportedStyle9"/>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40123D"/>
    <w:multiLevelType w:val="hybridMultilevel"/>
    <w:tmpl w:val="CA107A74"/>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38D2A99"/>
    <w:multiLevelType w:val="hybridMultilevel"/>
    <w:tmpl w:val="BC1CF3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89D71A9"/>
    <w:multiLevelType w:val="hybridMultilevel"/>
    <w:tmpl w:val="3D86B43E"/>
    <w:styleLink w:val="ImportedStyle2"/>
    <w:lvl w:ilvl="0" w:tplc="530C4B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85BBC">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ED94E">
      <w:start w:val="1"/>
      <w:numFmt w:val="lowerRoman"/>
      <w:lvlText w:val="%3."/>
      <w:lvlJc w:val="left"/>
      <w:pPr>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CDBAE">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706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8A91C">
      <w:start w:val="1"/>
      <w:numFmt w:val="lowerRoman"/>
      <w:lvlText w:val="%6."/>
      <w:lvlJc w:val="left"/>
      <w:pPr>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687A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C24E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A6B56">
      <w:start w:val="1"/>
      <w:numFmt w:val="lowerRoman"/>
      <w:lvlText w:val="%9."/>
      <w:lvlJc w:val="left"/>
      <w:pPr>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BD276DF"/>
    <w:multiLevelType w:val="hybridMultilevel"/>
    <w:tmpl w:val="0960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5C72EC"/>
    <w:multiLevelType w:val="multilevel"/>
    <w:tmpl w:val="2A80DE2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331FC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4B63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703F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E35DF6"/>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47517"/>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ABB1003"/>
    <w:multiLevelType w:val="hybridMultilevel"/>
    <w:tmpl w:val="6B307EE0"/>
    <w:lvl w:ilvl="0" w:tplc="0415000F">
      <w:start w:val="1"/>
      <w:numFmt w:val="decimal"/>
      <w:lvlText w:val="%1."/>
      <w:lvlJc w:val="left"/>
      <w:pPr>
        <w:ind w:left="360" w:hanging="360"/>
      </w:pPr>
    </w:lvl>
    <w:lvl w:ilvl="1" w:tplc="8828DFBA">
      <w:start w:val="1"/>
      <w:numFmt w:val="decimal"/>
      <w:lvlText w:val="%2)"/>
      <w:lvlJc w:val="left"/>
      <w:pPr>
        <w:ind w:left="1080" w:hanging="360"/>
      </w:pPr>
      <w:rPr>
        <w:rFonts w:ascii="Times New Roman" w:hAnsi="Times New Roman" w:cs="Times New Roman" w:hint="default"/>
        <w:sz w:val="22"/>
        <w:szCs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EBB70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644413"/>
    <w:multiLevelType w:val="hybridMultilevel"/>
    <w:tmpl w:val="F20C3FE4"/>
    <w:numStyleLink w:val="ImportedStyle4"/>
  </w:abstractNum>
  <w:abstractNum w:abstractNumId="44" w15:restartNumberingAfterBreak="0">
    <w:nsid w:val="5FA33B67"/>
    <w:multiLevelType w:val="hybridMultilevel"/>
    <w:tmpl w:val="2750AA70"/>
    <w:styleLink w:val="ImportedStyle12"/>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2EB2F40"/>
    <w:multiLevelType w:val="hybridMultilevel"/>
    <w:tmpl w:val="E3F25C6C"/>
    <w:lvl w:ilvl="0" w:tplc="CC0213E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076B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0262E">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C3F9C">
      <w:start w:val="1"/>
      <w:numFmt w:val="bullet"/>
      <w:lvlText w:val=""/>
      <w:lvlJc w:val="left"/>
      <w:pPr>
        <w:tabs>
          <w:tab w:val="num" w:pos="2832"/>
        </w:tabs>
        <w:ind w:left="2844" w:hanging="32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4EE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B99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72B0B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7A90E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2E7D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8CA6380"/>
    <w:multiLevelType w:val="hybridMultilevel"/>
    <w:tmpl w:val="8A36D102"/>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E8B2728"/>
    <w:multiLevelType w:val="hybridMultilevel"/>
    <w:tmpl w:val="F20C3FE4"/>
    <w:lvl w:ilvl="0" w:tplc="22F212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E596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8E1C0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A98E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16A21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6F42">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ABF1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0BBF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CED5D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EA34411"/>
    <w:multiLevelType w:val="hybridMultilevel"/>
    <w:tmpl w:val="F20C3FE4"/>
    <w:styleLink w:val="ImportedStyle4"/>
    <w:lvl w:ilvl="0" w:tplc="5E4C1E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E56A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F97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E8B1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E4F9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A7C9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0144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A55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42FF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23E0909"/>
    <w:multiLevelType w:val="hybridMultilevel"/>
    <w:tmpl w:val="2C9254C6"/>
    <w:lvl w:ilvl="0" w:tplc="65C0DD72">
      <w:start w:val="1"/>
      <w:numFmt w:val="decimal"/>
      <w:lvlText w:val="%1."/>
      <w:lvlJc w:val="left"/>
      <w:pPr>
        <w:tabs>
          <w:tab w:val="num" w:pos="644"/>
        </w:tabs>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3B4527"/>
    <w:multiLevelType w:val="hybridMultilevel"/>
    <w:tmpl w:val="4A04E0E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46776C7"/>
    <w:multiLevelType w:val="multilevel"/>
    <w:tmpl w:val="788AC658"/>
    <w:lvl w:ilvl="0">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49A05C2"/>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5825F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61F4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1F3037"/>
    <w:multiLevelType w:val="hybridMultilevel"/>
    <w:tmpl w:val="834ED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677229">
    <w:abstractNumId w:val="11"/>
  </w:num>
  <w:num w:numId="2" w16cid:durableId="1306668107">
    <w:abstractNumId w:val="33"/>
  </w:num>
  <w:num w:numId="3" w16cid:durableId="2114283927">
    <w:abstractNumId w:val="2"/>
  </w:num>
  <w:num w:numId="4" w16cid:durableId="472065042">
    <w:abstractNumId w:val="48"/>
  </w:num>
  <w:num w:numId="5" w16cid:durableId="698697414">
    <w:abstractNumId w:val="43"/>
  </w:num>
  <w:num w:numId="6" w16cid:durableId="601887177">
    <w:abstractNumId w:val="18"/>
  </w:num>
  <w:num w:numId="7" w16cid:durableId="939264753">
    <w:abstractNumId w:val="7"/>
  </w:num>
  <w:num w:numId="8" w16cid:durableId="1731422196">
    <w:abstractNumId w:val="23"/>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 w16cid:durableId="834107156">
    <w:abstractNumId w:val="26"/>
  </w:num>
  <w:num w:numId="10" w16cid:durableId="1799228130">
    <w:abstractNumId w:val="27"/>
  </w:num>
  <w:num w:numId="11" w16cid:durableId="1790279349">
    <w:abstractNumId w:val="30"/>
  </w:num>
  <w:num w:numId="12" w16cid:durableId="216625583">
    <w:abstractNumId w:val="3"/>
  </w:num>
  <w:num w:numId="13" w16cid:durableId="39591768">
    <w:abstractNumId w:val="5"/>
  </w:num>
  <w:num w:numId="14" w16cid:durableId="1433428045">
    <w:abstractNumId w:val="22"/>
  </w:num>
  <w:num w:numId="15" w16cid:durableId="1208445303">
    <w:abstractNumId w:val="44"/>
  </w:num>
  <w:num w:numId="16" w16cid:durableId="157617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572071">
    <w:abstractNumId w:val="1"/>
  </w:num>
  <w:num w:numId="18" w16cid:durableId="1576551653">
    <w:abstractNumId w:val="14"/>
  </w:num>
  <w:num w:numId="19" w16cid:durableId="1275554015">
    <w:abstractNumId w:val="46"/>
  </w:num>
  <w:num w:numId="20" w16cid:durableId="1694259905">
    <w:abstractNumId w:val="49"/>
  </w:num>
  <w:num w:numId="21" w16cid:durableId="927688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5228078">
    <w:abstractNumId w:val="16"/>
  </w:num>
  <w:num w:numId="23" w16cid:durableId="189484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181555">
    <w:abstractNumId w:val="17"/>
  </w:num>
  <w:num w:numId="25" w16cid:durableId="2045788391">
    <w:abstractNumId w:val="39"/>
  </w:num>
  <w:num w:numId="26" w16cid:durableId="622615746">
    <w:abstractNumId w:val="19"/>
  </w:num>
  <w:num w:numId="27" w16cid:durableId="1336421594">
    <w:abstractNumId w:val="36"/>
  </w:num>
  <w:num w:numId="28" w16cid:durableId="1056901132">
    <w:abstractNumId w:val="21"/>
  </w:num>
  <w:num w:numId="29" w16cid:durableId="2069261763">
    <w:abstractNumId w:val="55"/>
  </w:num>
  <w:num w:numId="30" w16cid:durableId="1632859149">
    <w:abstractNumId w:val="41"/>
  </w:num>
  <w:num w:numId="31" w16cid:durableId="1923564826">
    <w:abstractNumId w:val="51"/>
  </w:num>
  <w:num w:numId="32" w16cid:durableId="60061589">
    <w:abstractNumId w:val="10"/>
  </w:num>
  <w:num w:numId="33" w16cid:durableId="21562726">
    <w:abstractNumId w:val="31"/>
  </w:num>
  <w:num w:numId="34" w16cid:durableId="1898123052">
    <w:abstractNumId w:val="13"/>
  </w:num>
  <w:num w:numId="35" w16cid:durableId="305159907">
    <w:abstractNumId w:val="52"/>
  </w:num>
  <w:num w:numId="36" w16cid:durableId="1047994939">
    <w:abstractNumId w:val="45"/>
  </w:num>
  <w:num w:numId="37" w16cid:durableId="2037659237">
    <w:abstractNumId w:val="47"/>
  </w:num>
  <w:num w:numId="38" w16cid:durableId="1106727665">
    <w:abstractNumId w:val="40"/>
  </w:num>
  <w:num w:numId="39" w16cid:durableId="424155529">
    <w:abstractNumId w:val="12"/>
  </w:num>
  <w:num w:numId="40" w16cid:durableId="38556432">
    <w:abstractNumId w:val="24"/>
  </w:num>
  <w:num w:numId="41" w16cid:durableId="1866941473">
    <w:abstractNumId w:val="15"/>
  </w:num>
  <w:num w:numId="42" w16cid:durableId="839655795">
    <w:abstractNumId w:val="8"/>
  </w:num>
  <w:num w:numId="43" w16cid:durableId="48185944">
    <w:abstractNumId w:val="20"/>
  </w:num>
  <w:num w:numId="44" w16cid:durableId="921446492">
    <w:abstractNumId w:val="9"/>
  </w:num>
  <w:num w:numId="45" w16cid:durableId="299967320">
    <w:abstractNumId w:val="38"/>
  </w:num>
  <w:num w:numId="46" w16cid:durableId="521087204">
    <w:abstractNumId w:val="4"/>
  </w:num>
  <w:num w:numId="47" w16cid:durableId="1741709158">
    <w:abstractNumId w:val="35"/>
  </w:num>
  <w:num w:numId="48" w16cid:durableId="960958958">
    <w:abstractNumId w:val="50"/>
  </w:num>
  <w:num w:numId="49" w16cid:durableId="97262359">
    <w:abstractNumId w:val="32"/>
  </w:num>
  <w:num w:numId="50" w16cid:durableId="2079478996">
    <w:abstractNumId w:val="25"/>
  </w:num>
  <w:num w:numId="51" w16cid:durableId="328363870">
    <w:abstractNumId w:val="34"/>
  </w:num>
  <w:num w:numId="52" w16cid:durableId="862867518">
    <w:abstractNumId w:val="37"/>
  </w:num>
  <w:num w:numId="53" w16cid:durableId="529026778">
    <w:abstractNumId w:val="42"/>
  </w:num>
  <w:num w:numId="54" w16cid:durableId="1039861140">
    <w:abstractNumId w:val="54"/>
  </w:num>
  <w:num w:numId="55" w16cid:durableId="7669711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479553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F0"/>
    <w:rsid w:val="00033D1C"/>
    <w:rsid w:val="00041855"/>
    <w:rsid w:val="0007572A"/>
    <w:rsid w:val="000841D2"/>
    <w:rsid w:val="00084F72"/>
    <w:rsid w:val="00085C9D"/>
    <w:rsid w:val="00086C24"/>
    <w:rsid w:val="00087782"/>
    <w:rsid w:val="00093F4E"/>
    <w:rsid w:val="000A1A5D"/>
    <w:rsid w:val="000C5BB7"/>
    <w:rsid w:val="000D5E47"/>
    <w:rsid w:val="000F76F7"/>
    <w:rsid w:val="000F7DA4"/>
    <w:rsid w:val="00101059"/>
    <w:rsid w:val="0010316D"/>
    <w:rsid w:val="00103BAF"/>
    <w:rsid w:val="001056F0"/>
    <w:rsid w:val="00106746"/>
    <w:rsid w:val="001237DE"/>
    <w:rsid w:val="0015300C"/>
    <w:rsid w:val="00175A77"/>
    <w:rsid w:val="001760A4"/>
    <w:rsid w:val="0017746B"/>
    <w:rsid w:val="001A2841"/>
    <w:rsid w:val="001C0B4A"/>
    <w:rsid w:val="001D1420"/>
    <w:rsid w:val="001E2CB2"/>
    <w:rsid w:val="001E607B"/>
    <w:rsid w:val="001E78F9"/>
    <w:rsid w:val="001F2BAB"/>
    <w:rsid w:val="00200075"/>
    <w:rsid w:val="00205E4D"/>
    <w:rsid w:val="00214A7B"/>
    <w:rsid w:val="00217EE1"/>
    <w:rsid w:val="002242A7"/>
    <w:rsid w:val="00230F0D"/>
    <w:rsid w:val="002441F8"/>
    <w:rsid w:val="002675E6"/>
    <w:rsid w:val="00277633"/>
    <w:rsid w:val="00291F67"/>
    <w:rsid w:val="0029783B"/>
    <w:rsid w:val="002B67EF"/>
    <w:rsid w:val="002B6ECD"/>
    <w:rsid w:val="002C69A1"/>
    <w:rsid w:val="002E0EB1"/>
    <w:rsid w:val="002E6700"/>
    <w:rsid w:val="002F1433"/>
    <w:rsid w:val="002F235E"/>
    <w:rsid w:val="002F646B"/>
    <w:rsid w:val="002F74BE"/>
    <w:rsid w:val="003112B8"/>
    <w:rsid w:val="00341E23"/>
    <w:rsid w:val="003467E2"/>
    <w:rsid w:val="00354B6E"/>
    <w:rsid w:val="00354F78"/>
    <w:rsid w:val="003729C5"/>
    <w:rsid w:val="0038418B"/>
    <w:rsid w:val="00385DCA"/>
    <w:rsid w:val="00387F83"/>
    <w:rsid w:val="003A31DD"/>
    <w:rsid w:val="003A3F54"/>
    <w:rsid w:val="003B478B"/>
    <w:rsid w:val="003B4A36"/>
    <w:rsid w:val="003C0B1C"/>
    <w:rsid w:val="003D6591"/>
    <w:rsid w:val="003E0D3E"/>
    <w:rsid w:val="00405E12"/>
    <w:rsid w:val="00426577"/>
    <w:rsid w:val="004407A5"/>
    <w:rsid w:val="004419BE"/>
    <w:rsid w:val="004570E9"/>
    <w:rsid w:val="004610EB"/>
    <w:rsid w:val="004627AB"/>
    <w:rsid w:val="00470976"/>
    <w:rsid w:val="004720D9"/>
    <w:rsid w:val="00476A5F"/>
    <w:rsid w:val="00477FB5"/>
    <w:rsid w:val="00481092"/>
    <w:rsid w:val="00486CD8"/>
    <w:rsid w:val="00495620"/>
    <w:rsid w:val="004A5916"/>
    <w:rsid w:val="004A6756"/>
    <w:rsid w:val="004B6C2F"/>
    <w:rsid w:val="004C3CF0"/>
    <w:rsid w:val="004C559C"/>
    <w:rsid w:val="004D33FE"/>
    <w:rsid w:val="004D3E7D"/>
    <w:rsid w:val="004D4972"/>
    <w:rsid w:val="004F5D76"/>
    <w:rsid w:val="004F60D1"/>
    <w:rsid w:val="005126F3"/>
    <w:rsid w:val="00513E7D"/>
    <w:rsid w:val="00517D50"/>
    <w:rsid w:val="00545DC3"/>
    <w:rsid w:val="00550FF6"/>
    <w:rsid w:val="00553141"/>
    <w:rsid w:val="00553416"/>
    <w:rsid w:val="0055348C"/>
    <w:rsid w:val="00557DD4"/>
    <w:rsid w:val="00560A77"/>
    <w:rsid w:val="005712C7"/>
    <w:rsid w:val="00581B6D"/>
    <w:rsid w:val="005842E0"/>
    <w:rsid w:val="00590FB7"/>
    <w:rsid w:val="00594F75"/>
    <w:rsid w:val="005963B7"/>
    <w:rsid w:val="005B47C2"/>
    <w:rsid w:val="005B5177"/>
    <w:rsid w:val="005B5DEA"/>
    <w:rsid w:val="005B5F31"/>
    <w:rsid w:val="005B7A67"/>
    <w:rsid w:val="005C19AA"/>
    <w:rsid w:val="005C2404"/>
    <w:rsid w:val="005E3244"/>
    <w:rsid w:val="005E75F7"/>
    <w:rsid w:val="005F3189"/>
    <w:rsid w:val="005F4FC6"/>
    <w:rsid w:val="00600440"/>
    <w:rsid w:val="00600EE7"/>
    <w:rsid w:val="00601285"/>
    <w:rsid w:val="00602AE2"/>
    <w:rsid w:val="00614A6C"/>
    <w:rsid w:val="006231D6"/>
    <w:rsid w:val="00630F5B"/>
    <w:rsid w:val="00634CD6"/>
    <w:rsid w:val="00652975"/>
    <w:rsid w:val="00654D10"/>
    <w:rsid w:val="00671B33"/>
    <w:rsid w:val="00674555"/>
    <w:rsid w:val="0067658B"/>
    <w:rsid w:val="00684FDB"/>
    <w:rsid w:val="00686960"/>
    <w:rsid w:val="00687515"/>
    <w:rsid w:val="006916AE"/>
    <w:rsid w:val="006964B3"/>
    <w:rsid w:val="006D3F15"/>
    <w:rsid w:val="006E381D"/>
    <w:rsid w:val="00701A82"/>
    <w:rsid w:val="0070623E"/>
    <w:rsid w:val="00706904"/>
    <w:rsid w:val="00711D00"/>
    <w:rsid w:val="00713510"/>
    <w:rsid w:val="00715493"/>
    <w:rsid w:val="00717417"/>
    <w:rsid w:val="00721E55"/>
    <w:rsid w:val="00731F9C"/>
    <w:rsid w:val="00735F5F"/>
    <w:rsid w:val="00750140"/>
    <w:rsid w:val="0075699B"/>
    <w:rsid w:val="00764E10"/>
    <w:rsid w:val="0077074E"/>
    <w:rsid w:val="00770B79"/>
    <w:rsid w:val="00774620"/>
    <w:rsid w:val="00785FF1"/>
    <w:rsid w:val="00790865"/>
    <w:rsid w:val="00791B55"/>
    <w:rsid w:val="00794ADE"/>
    <w:rsid w:val="007958AE"/>
    <w:rsid w:val="007B046A"/>
    <w:rsid w:val="007E0278"/>
    <w:rsid w:val="007E0E34"/>
    <w:rsid w:val="007E7084"/>
    <w:rsid w:val="008047C4"/>
    <w:rsid w:val="0080733E"/>
    <w:rsid w:val="00807598"/>
    <w:rsid w:val="00836F74"/>
    <w:rsid w:val="008424C4"/>
    <w:rsid w:val="00870EB2"/>
    <w:rsid w:val="0087137C"/>
    <w:rsid w:val="00871E57"/>
    <w:rsid w:val="008759D7"/>
    <w:rsid w:val="008852C3"/>
    <w:rsid w:val="008855A3"/>
    <w:rsid w:val="0088655A"/>
    <w:rsid w:val="00886DBD"/>
    <w:rsid w:val="008979BF"/>
    <w:rsid w:val="008A0C1A"/>
    <w:rsid w:val="008A3891"/>
    <w:rsid w:val="008B2C90"/>
    <w:rsid w:val="008B57C3"/>
    <w:rsid w:val="008C26E8"/>
    <w:rsid w:val="008E10BB"/>
    <w:rsid w:val="008E7864"/>
    <w:rsid w:val="008F171D"/>
    <w:rsid w:val="008F4AA5"/>
    <w:rsid w:val="00902B1D"/>
    <w:rsid w:val="0090744F"/>
    <w:rsid w:val="0090779E"/>
    <w:rsid w:val="009123A0"/>
    <w:rsid w:val="00917354"/>
    <w:rsid w:val="00943DF9"/>
    <w:rsid w:val="00955A09"/>
    <w:rsid w:val="0095786E"/>
    <w:rsid w:val="00971EDE"/>
    <w:rsid w:val="00974D2A"/>
    <w:rsid w:val="00983B03"/>
    <w:rsid w:val="00995AAB"/>
    <w:rsid w:val="009A4FE6"/>
    <w:rsid w:val="009B085A"/>
    <w:rsid w:val="009C45E4"/>
    <w:rsid w:val="009E4E39"/>
    <w:rsid w:val="009F11D4"/>
    <w:rsid w:val="009F5FF4"/>
    <w:rsid w:val="00A07C2E"/>
    <w:rsid w:val="00A11415"/>
    <w:rsid w:val="00A119DC"/>
    <w:rsid w:val="00A1543D"/>
    <w:rsid w:val="00A16B7F"/>
    <w:rsid w:val="00A474AB"/>
    <w:rsid w:val="00A47AA0"/>
    <w:rsid w:val="00A61400"/>
    <w:rsid w:val="00A62E44"/>
    <w:rsid w:val="00A7250B"/>
    <w:rsid w:val="00A72735"/>
    <w:rsid w:val="00A74333"/>
    <w:rsid w:val="00A77508"/>
    <w:rsid w:val="00A92560"/>
    <w:rsid w:val="00A93E6B"/>
    <w:rsid w:val="00AA655C"/>
    <w:rsid w:val="00AB4F8D"/>
    <w:rsid w:val="00AB56B8"/>
    <w:rsid w:val="00AD1C0C"/>
    <w:rsid w:val="00AD432C"/>
    <w:rsid w:val="00AD6CD8"/>
    <w:rsid w:val="00AD7281"/>
    <w:rsid w:val="00AE19A9"/>
    <w:rsid w:val="00AE5684"/>
    <w:rsid w:val="00AF22A1"/>
    <w:rsid w:val="00B02D79"/>
    <w:rsid w:val="00B0503C"/>
    <w:rsid w:val="00B260ED"/>
    <w:rsid w:val="00B34628"/>
    <w:rsid w:val="00B35692"/>
    <w:rsid w:val="00B5159B"/>
    <w:rsid w:val="00B54B4A"/>
    <w:rsid w:val="00B60C2B"/>
    <w:rsid w:val="00B770F0"/>
    <w:rsid w:val="00B80755"/>
    <w:rsid w:val="00B85252"/>
    <w:rsid w:val="00B8756B"/>
    <w:rsid w:val="00B87D3A"/>
    <w:rsid w:val="00BB2693"/>
    <w:rsid w:val="00BB424D"/>
    <w:rsid w:val="00BC5705"/>
    <w:rsid w:val="00BD4982"/>
    <w:rsid w:val="00BD6379"/>
    <w:rsid w:val="00BD63E0"/>
    <w:rsid w:val="00BD73FF"/>
    <w:rsid w:val="00BF24FE"/>
    <w:rsid w:val="00BF28CA"/>
    <w:rsid w:val="00C04CC2"/>
    <w:rsid w:val="00C1310C"/>
    <w:rsid w:val="00C21AFA"/>
    <w:rsid w:val="00C21BEE"/>
    <w:rsid w:val="00C250F6"/>
    <w:rsid w:val="00C26EFF"/>
    <w:rsid w:val="00C305BC"/>
    <w:rsid w:val="00C3091C"/>
    <w:rsid w:val="00C324F5"/>
    <w:rsid w:val="00C32E80"/>
    <w:rsid w:val="00C4196C"/>
    <w:rsid w:val="00C507FF"/>
    <w:rsid w:val="00C54120"/>
    <w:rsid w:val="00C668F1"/>
    <w:rsid w:val="00C8236A"/>
    <w:rsid w:val="00C91BC1"/>
    <w:rsid w:val="00C95DCA"/>
    <w:rsid w:val="00CA561F"/>
    <w:rsid w:val="00CC7487"/>
    <w:rsid w:val="00CE1BE6"/>
    <w:rsid w:val="00D20035"/>
    <w:rsid w:val="00D205EF"/>
    <w:rsid w:val="00D2403C"/>
    <w:rsid w:val="00D322B9"/>
    <w:rsid w:val="00D324CB"/>
    <w:rsid w:val="00D32A74"/>
    <w:rsid w:val="00D33756"/>
    <w:rsid w:val="00D47E06"/>
    <w:rsid w:val="00D52535"/>
    <w:rsid w:val="00D52965"/>
    <w:rsid w:val="00D67475"/>
    <w:rsid w:val="00D71CD6"/>
    <w:rsid w:val="00D81499"/>
    <w:rsid w:val="00D81A32"/>
    <w:rsid w:val="00D82A67"/>
    <w:rsid w:val="00D85609"/>
    <w:rsid w:val="00D930DA"/>
    <w:rsid w:val="00DA1600"/>
    <w:rsid w:val="00DA34D2"/>
    <w:rsid w:val="00DC591C"/>
    <w:rsid w:val="00DD6372"/>
    <w:rsid w:val="00DD725F"/>
    <w:rsid w:val="00DF4235"/>
    <w:rsid w:val="00E12B0D"/>
    <w:rsid w:val="00E143A2"/>
    <w:rsid w:val="00E2400B"/>
    <w:rsid w:val="00E31E59"/>
    <w:rsid w:val="00E47965"/>
    <w:rsid w:val="00E50CFB"/>
    <w:rsid w:val="00E65ADC"/>
    <w:rsid w:val="00E9449D"/>
    <w:rsid w:val="00E94631"/>
    <w:rsid w:val="00EA61CD"/>
    <w:rsid w:val="00EA7204"/>
    <w:rsid w:val="00EA7811"/>
    <w:rsid w:val="00EA7823"/>
    <w:rsid w:val="00EB1C16"/>
    <w:rsid w:val="00EB4BDF"/>
    <w:rsid w:val="00EB7309"/>
    <w:rsid w:val="00EB7CB5"/>
    <w:rsid w:val="00ED13A7"/>
    <w:rsid w:val="00ED20BB"/>
    <w:rsid w:val="00EE2E03"/>
    <w:rsid w:val="00EF1CE1"/>
    <w:rsid w:val="00EF32AF"/>
    <w:rsid w:val="00EF618B"/>
    <w:rsid w:val="00F04620"/>
    <w:rsid w:val="00F1288A"/>
    <w:rsid w:val="00F12F27"/>
    <w:rsid w:val="00F1639D"/>
    <w:rsid w:val="00F17E6B"/>
    <w:rsid w:val="00F20180"/>
    <w:rsid w:val="00F26BE8"/>
    <w:rsid w:val="00F271E0"/>
    <w:rsid w:val="00F4023D"/>
    <w:rsid w:val="00F422B8"/>
    <w:rsid w:val="00F43754"/>
    <w:rsid w:val="00F52088"/>
    <w:rsid w:val="00F54CA0"/>
    <w:rsid w:val="00F56195"/>
    <w:rsid w:val="00F7747E"/>
    <w:rsid w:val="00F77B3B"/>
    <w:rsid w:val="00F96D34"/>
    <w:rsid w:val="00FA64BB"/>
    <w:rsid w:val="00FB0D84"/>
    <w:rsid w:val="00FB2508"/>
    <w:rsid w:val="00FB6B6E"/>
    <w:rsid w:val="00FC0034"/>
    <w:rsid w:val="00FC6020"/>
    <w:rsid w:val="00FC689C"/>
    <w:rsid w:val="00FD4F6A"/>
    <w:rsid w:val="01A663BE"/>
    <w:rsid w:val="0486C070"/>
    <w:rsid w:val="04EA899E"/>
    <w:rsid w:val="0ABABEF3"/>
    <w:rsid w:val="0C4108F7"/>
    <w:rsid w:val="0F05EC54"/>
    <w:rsid w:val="10FDE26E"/>
    <w:rsid w:val="14B184A3"/>
    <w:rsid w:val="186685EF"/>
    <w:rsid w:val="1A9AD195"/>
    <w:rsid w:val="1AF449CD"/>
    <w:rsid w:val="1F0F1ED7"/>
    <w:rsid w:val="1FAF9789"/>
    <w:rsid w:val="221E2517"/>
    <w:rsid w:val="23D155C4"/>
    <w:rsid w:val="23DCFA14"/>
    <w:rsid w:val="2CF7232D"/>
    <w:rsid w:val="2F24FFB1"/>
    <w:rsid w:val="30D842C7"/>
    <w:rsid w:val="30E311C3"/>
    <w:rsid w:val="38AC1E20"/>
    <w:rsid w:val="3ADEE288"/>
    <w:rsid w:val="3B4AA3C9"/>
    <w:rsid w:val="3E7019A7"/>
    <w:rsid w:val="4235CB94"/>
    <w:rsid w:val="44EE9DC4"/>
    <w:rsid w:val="4858F2EC"/>
    <w:rsid w:val="498D2F72"/>
    <w:rsid w:val="5660BA6C"/>
    <w:rsid w:val="572A2CD7"/>
    <w:rsid w:val="57B20FCB"/>
    <w:rsid w:val="5C730B94"/>
    <w:rsid w:val="5E37F1E2"/>
    <w:rsid w:val="5FABBEA0"/>
    <w:rsid w:val="60A69796"/>
    <w:rsid w:val="629F7B60"/>
    <w:rsid w:val="64A17247"/>
    <w:rsid w:val="699EE250"/>
    <w:rsid w:val="6B6C51E1"/>
    <w:rsid w:val="6B7D1D27"/>
    <w:rsid w:val="6E2DFF8F"/>
    <w:rsid w:val="706096F4"/>
    <w:rsid w:val="72539609"/>
    <w:rsid w:val="73005E68"/>
    <w:rsid w:val="75A97B09"/>
    <w:rsid w:val="764C02C3"/>
    <w:rsid w:val="76AF172B"/>
    <w:rsid w:val="76C35A55"/>
    <w:rsid w:val="77C615C5"/>
    <w:rsid w:val="79036875"/>
    <w:rsid w:val="7C1D262B"/>
    <w:rsid w:val="7C8F2A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0A9E88"/>
  <w15:docId w15:val="{0FEDC6DA-2775-476D-B79D-B41A3A6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54B6E"/>
    <w:rPr>
      <w:rFonts w:cs="Arial Unicode MS"/>
      <w:color w:val="000000"/>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cs="Arial Unicode MS"/>
      <w:color w:val="000000"/>
      <w:u w:color="000000"/>
    </w:rPr>
  </w:style>
  <w:style w:type="numbering" w:customStyle="1" w:styleId="ImportedStyle1">
    <w:name w:val="Imported Style 1"/>
    <w:pPr>
      <w:numPr>
        <w:numId w:val="1"/>
      </w:numPr>
    </w:pPr>
  </w:style>
  <w:style w:type="character" w:customStyle="1" w:styleId="Hyperlink0">
    <w:name w:val="Hyperlink.0"/>
    <w:basedOn w:val="Hipercze"/>
    <w:rPr>
      <w:color w:val="0000FF"/>
      <w:u w:val="single" w:color="0000FF"/>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3"/>
      </w:numPr>
    </w:pPr>
  </w:style>
  <w:style w:type="numbering" w:customStyle="1" w:styleId="ImportedStyle11">
    <w:name w:val="Imported Style 11"/>
    <w:pPr>
      <w:numPr>
        <w:numId w:val="14"/>
      </w:numPr>
    </w:pPr>
  </w:style>
  <w:style w:type="numbering" w:customStyle="1" w:styleId="ImportedStyle12">
    <w:name w:val="Imported Style 12"/>
    <w:pPr>
      <w:numPr>
        <w:numId w:val="15"/>
      </w:numPr>
    </w:pPr>
  </w:style>
  <w:style w:type="paragraph" w:styleId="Akapitzlist">
    <w:name w:val="List Paragraph"/>
    <w:basedOn w:val="Normalny"/>
    <w:link w:val="AkapitzlistZnak"/>
    <w:uiPriority w:val="34"/>
    <w:qFormat/>
    <w:rsid w:val="00A62E44"/>
    <w:pPr>
      <w:ind w:left="720"/>
      <w:contextualSpacing/>
    </w:pPr>
  </w:style>
  <w:style w:type="paragraph" w:styleId="Nagwek">
    <w:name w:val="header"/>
    <w:basedOn w:val="Normalny"/>
    <w:link w:val="NagwekZnak"/>
    <w:unhideWhenUsed/>
    <w:rsid w:val="00B34628"/>
    <w:pPr>
      <w:tabs>
        <w:tab w:val="center" w:pos="4536"/>
        <w:tab w:val="right" w:pos="9072"/>
      </w:tabs>
    </w:pPr>
  </w:style>
  <w:style w:type="character" w:customStyle="1" w:styleId="NagwekZnak">
    <w:name w:val="Nagłówek Znak"/>
    <w:basedOn w:val="Domylnaczcionkaakapitu"/>
    <w:link w:val="Nagwek"/>
    <w:rsid w:val="00B34628"/>
    <w:rPr>
      <w:rFonts w:cs="Arial Unicode MS"/>
      <w:color w:val="000000"/>
      <w:u w:color="000000"/>
    </w:rPr>
  </w:style>
  <w:style w:type="paragraph" w:styleId="Tekstdymka">
    <w:name w:val="Balloon Text"/>
    <w:basedOn w:val="Normalny"/>
    <w:link w:val="TekstdymkaZnak"/>
    <w:uiPriority w:val="99"/>
    <w:semiHidden/>
    <w:unhideWhenUsed/>
    <w:rsid w:val="00B34628"/>
    <w:rPr>
      <w:rFonts w:ascii="Tahoma" w:hAnsi="Tahoma" w:cs="Tahoma"/>
      <w:sz w:val="16"/>
      <w:szCs w:val="16"/>
    </w:rPr>
  </w:style>
  <w:style w:type="character" w:customStyle="1" w:styleId="TekstdymkaZnak">
    <w:name w:val="Tekst dymka Znak"/>
    <w:basedOn w:val="Domylnaczcionkaakapitu"/>
    <w:link w:val="Tekstdymka"/>
    <w:uiPriority w:val="99"/>
    <w:semiHidden/>
    <w:rsid w:val="00B34628"/>
    <w:rPr>
      <w:rFonts w:ascii="Tahoma" w:hAnsi="Tahoma" w:cs="Tahoma"/>
      <w:color w:val="000000"/>
      <w:sz w:val="16"/>
      <w:szCs w:val="16"/>
      <w:u w:color="000000"/>
    </w:rPr>
  </w:style>
  <w:style w:type="numbering" w:customStyle="1" w:styleId="ImportedStyle121">
    <w:name w:val="Imported Style 121"/>
    <w:rsid w:val="008F171D"/>
  </w:style>
  <w:style w:type="paragraph" w:styleId="Tekstpodstawowy">
    <w:name w:val="Body Text"/>
    <w:basedOn w:val="Normalny"/>
    <w:link w:val="TekstpodstawowyZnak"/>
    <w:rsid w:val="00230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b/>
      <w:bCs/>
      <w:color w:val="auto"/>
      <w:sz w:val="24"/>
      <w:szCs w:val="24"/>
      <w:bdr w:val="none" w:sz="0" w:space="0" w:color="auto"/>
    </w:rPr>
  </w:style>
  <w:style w:type="character" w:customStyle="1" w:styleId="TekstpodstawowyZnak">
    <w:name w:val="Tekst podstawowy Znak"/>
    <w:basedOn w:val="Domylnaczcionkaakapitu"/>
    <w:link w:val="Tekstpodstawowy"/>
    <w:rsid w:val="00230F0D"/>
    <w:rPr>
      <w:rFonts w:eastAsia="Times New Roman"/>
      <w:b/>
      <w:bCs/>
      <w:sz w:val="24"/>
      <w:szCs w:val="24"/>
      <w:bdr w:val="none" w:sz="0" w:space="0" w:color="auto"/>
    </w:rPr>
  </w:style>
  <w:style w:type="paragraph" w:styleId="Tekstpodstawowywcity">
    <w:name w:val="Body Text Indent"/>
    <w:basedOn w:val="Normalny"/>
    <w:link w:val="TekstpodstawowywcityZnak"/>
    <w:uiPriority w:val="99"/>
    <w:semiHidden/>
    <w:unhideWhenUsed/>
    <w:rsid w:val="00033D1C"/>
    <w:pPr>
      <w:spacing w:after="120"/>
      <w:ind w:left="283"/>
    </w:pPr>
  </w:style>
  <w:style w:type="character" w:customStyle="1" w:styleId="TekstpodstawowywcityZnak">
    <w:name w:val="Tekst podstawowy wcięty Znak"/>
    <w:basedOn w:val="Domylnaczcionkaakapitu"/>
    <w:link w:val="Tekstpodstawowywcity"/>
    <w:uiPriority w:val="99"/>
    <w:semiHidden/>
    <w:rsid w:val="00033D1C"/>
    <w:rPr>
      <w:rFonts w:cs="Arial Unicode MS"/>
      <w:color w:val="000000"/>
      <w:u w:color="000000"/>
    </w:rPr>
  </w:style>
  <w:style w:type="character" w:styleId="Odwoaniedokomentarza">
    <w:name w:val="annotation reference"/>
    <w:basedOn w:val="Domylnaczcionkaakapitu"/>
    <w:uiPriority w:val="99"/>
    <w:semiHidden/>
    <w:unhideWhenUsed/>
    <w:rsid w:val="00033D1C"/>
    <w:rPr>
      <w:sz w:val="16"/>
      <w:szCs w:val="16"/>
    </w:rPr>
  </w:style>
  <w:style w:type="paragraph" w:styleId="Tekstkomentarza">
    <w:name w:val="annotation text"/>
    <w:basedOn w:val="Normalny"/>
    <w:link w:val="TekstkomentarzaZnak"/>
    <w:uiPriority w:val="99"/>
    <w:semiHidden/>
    <w:unhideWhenUsed/>
    <w:rsid w:val="00033D1C"/>
  </w:style>
  <w:style w:type="character" w:customStyle="1" w:styleId="TekstkomentarzaZnak">
    <w:name w:val="Tekst komentarza Znak"/>
    <w:basedOn w:val="Domylnaczcionkaakapitu"/>
    <w:link w:val="Tekstkomentarza"/>
    <w:uiPriority w:val="99"/>
    <w:semiHidden/>
    <w:rsid w:val="00033D1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033D1C"/>
    <w:rPr>
      <w:b/>
      <w:bCs/>
    </w:rPr>
  </w:style>
  <w:style w:type="character" w:customStyle="1" w:styleId="TematkomentarzaZnak">
    <w:name w:val="Temat komentarza Znak"/>
    <w:basedOn w:val="TekstkomentarzaZnak"/>
    <w:link w:val="Tematkomentarza"/>
    <w:uiPriority w:val="99"/>
    <w:semiHidden/>
    <w:rsid w:val="00033D1C"/>
    <w:rPr>
      <w:rFonts w:cs="Arial Unicode MS"/>
      <w:b/>
      <w:bCs/>
      <w:color w:val="000000"/>
      <w:u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qFormat/>
    <w:locked/>
    <w:rsid w:val="007958AE"/>
    <w:rPr>
      <w:rFonts w:cs="Arial Unicode MS"/>
      <w:color w:val="000000"/>
      <w:u w:color="000000"/>
    </w:rPr>
  </w:style>
  <w:style w:type="paragraph" w:customStyle="1" w:styleId="Default">
    <w:name w:val="Default"/>
    <w:qFormat/>
    <w:rsid w:val="00795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85FF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character" w:customStyle="1" w:styleId="TekstprzypisukocowegoZnak">
    <w:name w:val="Tekst przypisu końcowego Znak"/>
    <w:basedOn w:val="Domylnaczcionkaakapitu"/>
    <w:link w:val="Tekstprzypisukocowego"/>
    <w:uiPriority w:val="99"/>
    <w:semiHidden/>
    <w:rsid w:val="00495620"/>
    <w:rPr>
      <w:rFonts w:cs="Arial Unicode MS"/>
      <w:color w:val="000000"/>
      <w:u w:color="000000"/>
    </w:rPr>
  </w:style>
  <w:style w:type="character" w:styleId="Odwoanieprzypisukocowego">
    <w:name w:val="endnote reference"/>
    <w:basedOn w:val="Domylnaczcionkaakapitu"/>
    <w:uiPriority w:val="99"/>
    <w:semiHidden/>
    <w:unhideWhenUsed/>
    <w:rsid w:val="00495620"/>
    <w:rPr>
      <w:vertAlign w:val="superscript"/>
    </w:rPr>
  </w:style>
  <w:style w:type="paragraph" w:styleId="Tytu">
    <w:name w:val="Title"/>
    <w:basedOn w:val="Normalny"/>
    <w:next w:val="Normalny"/>
    <w:link w:val="TytuZnak"/>
    <w:uiPriority w:val="10"/>
    <w:qFormat/>
    <w:rsid w:val="005B5177"/>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5B5177"/>
    <w:rPr>
      <w:rFonts w:asciiTheme="majorHAnsi" w:eastAsiaTheme="majorEastAsia" w:hAnsiTheme="majorHAnsi" w:cstheme="majorBidi"/>
      <w:spacing w:val="-10"/>
      <w:kern w:val="28"/>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73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0C7-E8EF-4EAD-9FCC-B9495DF7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2674</Words>
  <Characters>16045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Katarzyna Sobejko</cp:lastModifiedBy>
  <cp:revision>29</cp:revision>
  <cp:lastPrinted>2021-05-13T11:42:00Z</cp:lastPrinted>
  <dcterms:created xsi:type="dcterms:W3CDTF">2020-07-02T13:41:00Z</dcterms:created>
  <dcterms:modified xsi:type="dcterms:W3CDTF">2022-07-15T12:07:00Z</dcterms:modified>
</cp:coreProperties>
</file>