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43D4EB63"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the organisation of events in Georgia (</w:t>
      </w:r>
      <w:bookmarkStart w:id="0" w:name="_Hlk105410600"/>
      <w:r w:rsidR="0028557D" w:rsidRPr="0028557D">
        <w:rPr>
          <w:rFonts w:ascii="Times New Roman" w:hAnsi="Times New Roman"/>
          <w:b/>
          <w:bCs/>
          <w:color w:val="000000" w:themeColor="text1"/>
          <w:sz w:val="24"/>
          <w:szCs w:val="24"/>
        </w:rPr>
        <w:t>regions Adjara/</w:t>
      </w:r>
      <w:proofErr w:type="spellStart"/>
      <w:r w:rsidR="0028557D" w:rsidRPr="0028557D">
        <w:rPr>
          <w:rFonts w:ascii="Times New Roman" w:hAnsi="Times New Roman"/>
          <w:b/>
          <w:bCs/>
          <w:color w:val="000000" w:themeColor="text1"/>
          <w:sz w:val="24"/>
          <w:szCs w:val="24"/>
        </w:rPr>
        <w:t>Adżaria</w:t>
      </w:r>
      <w:proofErr w:type="spellEnd"/>
      <w:r w:rsidR="0028557D" w:rsidRPr="0028557D">
        <w:rPr>
          <w:rFonts w:ascii="Times New Roman" w:hAnsi="Times New Roman"/>
          <w:b/>
          <w:bCs/>
          <w:color w:val="000000" w:themeColor="text1"/>
          <w:sz w:val="24"/>
          <w:szCs w:val="24"/>
        </w:rPr>
        <w:t xml:space="preserve">, </w:t>
      </w:r>
      <w:proofErr w:type="spellStart"/>
      <w:r w:rsidR="0028557D" w:rsidRPr="0028557D">
        <w:rPr>
          <w:rFonts w:ascii="Times New Roman" w:hAnsi="Times New Roman"/>
          <w:b/>
          <w:bCs/>
          <w:color w:val="000000" w:themeColor="text1"/>
          <w:sz w:val="24"/>
          <w:szCs w:val="24"/>
        </w:rPr>
        <w:t>Guria</w:t>
      </w:r>
      <w:proofErr w:type="spellEnd"/>
      <w:r w:rsidR="0028557D" w:rsidRPr="0028557D">
        <w:rPr>
          <w:rFonts w:ascii="Times New Roman" w:hAnsi="Times New Roman"/>
          <w:b/>
          <w:bCs/>
          <w:color w:val="000000" w:themeColor="text1"/>
          <w:sz w:val="24"/>
          <w:szCs w:val="24"/>
        </w:rPr>
        <w:t>/</w:t>
      </w:r>
      <w:proofErr w:type="spellStart"/>
      <w:r w:rsidR="0028557D" w:rsidRPr="0028557D">
        <w:rPr>
          <w:rFonts w:ascii="Times New Roman" w:hAnsi="Times New Roman"/>
          <w:b/>
          <w:bCs/>
          <w:color w:val="000000" w:themeColor="text1"/>
          <w:sz w:val="24"/>
          <w:szCs w:val="24"/>
        </w:rPr>
        <w:t>Guria</w:t>
      </w:r>
      <w:proofErr w:type="spellEnd"/>
      <w:r w:rsidR="0028557D" w:rsidRPr="0028557D">
        <w:rPr>
          <w:rFonts w:ascii="Times New Roman" w:hAnsi="Times New Roman"/>
          <w:b/>
          <w:bCs/>
          <w:color w:val="000000" w:themeColor="text1"/>
          <w:sz w:val="24"/>
          <w:szCs w:val="24"/>
        </w:rPr>
        <w:t xml:space="preserve">, </w:t>
      </w:r>
      <w:proofErr w:type="spellStart"/>
      <w:r w:rsidR="0028557D" w:rsidRPr="0028557D">
        <w:rPr>
          <w:rFonts w:ascii="Times New Roman" w:hAnsi="Times New Roman"/>
          <w:b/>
          <w:bCs/>
          <w:color w:val="000000" w:themeColor="text1"/>
          <w:sz w:val="24"/>
          <w:szCs w:val="24"/>
          <w:lang w:val="en-US"/>
        </w:rPr>
        <w:t>Samtskhe</w:t>
      </w:r>
      <w:proofErr w:type="spellEnd"/>
      <w:r w:rsidR="0028557D" w:rsidRPr="0028557D">
        <w:rPr>
          <w:rFonts w:ascii="Times New Roman" w:hAnsi="Times New Roman"/>
          <w:b/>
          <w:bCs/>
          <w:color w:val="000000" w:themeColor="text1"/>
          <w:sz w:val="24"/>
          <w:szCs w:val="24"/>
          <w:lang w:val="en-US"/>
        </w:rPr>
        <w:t>–Javakheti/</w:t>
      </w:r>
      <w:proofErr w:type="spellStart"/>
      <w:r w:rsidR="0028557D" w:rsidRPr="0028557D">
        <w:rPr>
          <w:rFonts w:ascii="Times New Roman" w:hAnsi="Times New Roman"/>
          <w:b/>
          <w:bCs/>
          <w:color w:val="000000" w:themeColor="text1"/>
          <w:sz w:val="24"/>
          <w:szCs w:val="24"/>
        </w:rPr>
        <w:t>Samcche-Dżawachetia</w:t>
      </w:r>
      <w:proofErr w:type="spellEnd"/>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77F638BD"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06168">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93"/>
        <w:gridCol w:w="2457"/>
        <w:gridCol w:w="3684"/>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proofErr w:type="spellStart"/>
            <w:r w:rsidRPr="00146C1F">
              <w:rPr>
                <w:rFonts w:ascii="Times New Roman" w:hAnsi="Times New Roman"/>
                <w:b/>
                <w:color w:val="000000" w:themeColor="text1"/>
                <w:sz w:val="24"/>
                <w:szCs w:val="24"/>
                <w:lang w:val="pl-PL"/>
              </w:rPr>
              <w:t>Promotional</w:t>
            </w:r>
            <w:proofErr w:type="spellEnd"/>
            <w:r w:rsidRPr="00146C1F">
              <w:rPr>
                <w:rFonts w:ascii="Times New Roman" w:hAnsi="Times New Roman"/>
                <w:b/>
                <w:color w:val="000000" w:themeColor="text1"/>
                <w:sz w:val="24"/>
                <w:szCs w:val="24"/>
                <w:lang w:val="pl-PL"/>
              </w:rPr>
              <w:t xml:space="preserve"> </w:t>
            </w:r>
            <w:proofErr w:type="spellStart"/>
            <w:r w:rsidRPr="00146C1F">
              <w:rPr>
                <w:rFonts w:ascii="Times New Roman" w:hAnsi="Times New Roman"/>
                <w:b/>
                <w:color w:val="000000" w:themeColor="text1"/>
                <w:sz w:val="24"/>
                <w:szCs w:val="24"/>
                <w:lang w:val="pl-PL"/>
              </w:rPr>
              <w:t>activisties</w:t>
            </w:r>
            <w:proofErr w:type="spellEnd"/>
            <w:r w:rsidRPr="00146C1F">
              <w:rPr>
                <w:rFonts w:ascii="Times New Roman" w:hAnsi="Times New Roman"/>
                <w:b/>
                <w:color w:val="000000" w:themeColor="text1"/>
                <w:sz w:val="24"/>
                <w:szCs w:val="24"/>
                <w:lang w:val="pl-PL"/>
              </w:rPr>
              <w:t xml:space="preserve"> and </w:t>
            </w:r>
            <w:proofErr w:type="spellStart"/>
            <w:r w:rsidRPr="00146C1F">
              <w:rPr>
                <w:rFonts w:ascii="Times New Roman" w:hAnsi="Times New Roman"/>
                <w:b/>
                <w:color w:val="000000" w:themeColor="text1"/>
                <w:sz w:val="24"/>
                <w:szCs w:val="24"/>
                <w:lang w:val="pl-PL"/>
              </w:rPr>
              <w:t>meetings</w:t>
            </w:r>
            <w:proofErr w:type="spellEnd"/>
            <w:r w:rsidRPr="00146C1F">
              <w:rPr>
                <w:rFonts w:ascii="Times New Roman" w:hAnsi="Times New Roman"/>
                <w:b/>
                <w:color w:val="000000" w:themeColor="text1"/>
                <w:sz w:val="24"/>
                <w:szCs w:val="24"/>
                <w:lang w:val="pl-PL"/>
              </w:rPr>
              <w:t xml:space="preserve"> of</w:t>
            </w:r>
            <w:r w:rsidR="002D309B" w:rsidRPr="002D309B">
              <w:rPr>
                <w:rFonts w:ascii="Times New Roman" w:hAnsi="Times New Roman"/>
                <w:b/>
                <w:color w:val="000000" w:themeColor="text1"/>
                <w:sz w:val="24"/>
                <w:szCs w:val="24"/>
                <w:lang w:val="pl-PL"/>
              </w:rPr>
              <w:t xml:space="preserve"> Info </w:t>
            </w:r>
            <w:proofErr w:type="spellStart"/>
            <w:r w:rsidR="002D309B" w:rsidRPr="002D309B">
              <w:rPr>
                <w:rFonts w:ascii="Times New Roman" w:hAnsi="Times New Roman"/>
                <w:b/>
                <w:color w:val="000000" w:themeColor="text1"/>
                <w:sz w:val="24"/>
                <w:szCs w:val="24"/>
                <w:lang w:val="pl-PL"/>
              </w:rPr>
              <w:t>Cent</w:t>
            </w:r>
            <w:r w:rsidRPr="00146C1F">
              <w:rPr>
                <w:rFonts w:ascii="Times New Roman" w:hAnsi="Times New Roman"/>
                <w:b/>
                <w:color w:val="000000" w:themeColor="text1"/>
                <w:sz w:val="24"/>
                <w:szCs w:val="24"/>
                <w:lang w:val="pl-PL"/>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lastRenderedPageBreak/>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E06A88"/>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1025</Words>
  <Characters>6153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15</cp:revision>
  <cp:lastPrinted>2017-02-16T14:39:00Z</cp:lastPrinted>
  <dcterms:created xsi:type="dcterms:W3CDTF">2018-03-02T10:24:00Z</dcterms:created>
  <dcterms:modified xsi:type="dcterms:W3CDTF">2022-06-08T09:35:00Z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