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2366" w14:textId="6798B477" w:rsidR="00F93CC8" w:rsidRPr="002C4ADB" w:rsidRDefault="007F5226" w:rsidP="00347801">
      <w:pPr>
        <w:spacing w:after="360"/>
        <w:jc w:val="center"/>
        <w:rPr>
          <w:b/>
          <w:smallCaps/>
          <w:color w:val="002060"/>
          <w:sz w:val="24"/>
          <w:szCs w:val="24"/>
        </w:rPr>
      </w:pPr>
      <w:r w:rsidRPr="002C4ADB">
        <w:rPr>
          <w:b/>
          <w:smallCaps/>
          <w:color w:val="002060"/>
          <w:sz w:val="24"/>
          <w:szCs w:val="24"/>
        </w:rPr>
        <w:t xml:space="preserve">Zasady współpracy </w:t>
      </w:r>
      <w:r w:rsidR="008D409F">
        <w:rPr>
          <w:b/>
          <w:smallCaps/>
          <w:color w:val="002060"/>
          <w:sz w:val="24"/>
          <w:szCs w:val="24"/>
        </w:rPr>
        <w:t xml:space="preserve">Trenera </w:t>
      </w:r>
      <w:r w:rsidR="00585600">
        <w:rPr>
          <w:b/>
          <w:smallCaps/>
          <w:color w:val="002060"/>
          <w:sz w:val="24"/>
          <w:szCs w:val="24"/>
        </w:rPr>
        <w:t xml:space="preserve">z </w:t>
      </w:r>
      <w:r w:rsidR="008D409F">
        <w:rPr>
          <w:b/>
          <w:smallCaps/>
          <w:color w:val="002060"/>
          <w:sz w:val="24"/>
          <w:szCs w:val="24"/>
        </w:rPr>
        <w:t>Zespołem ds. Szkoleń międzynarodowych Erasmus+ (TCA)</w:t>
      </w:r>
    </w:p>
    <w:p w14:paraId="3A07D9BF" w14:textId="5E7DD5E3" w:rsidR="00862FFE" w:rsidRDefault="00E33651" w:rsidP="00E33651">
      <w:pPr>
        <w:pStyle w:val="Nagwek1"/>
        <w:numPr>
          <w:ilvl w:val="0"/>
          <w:numId w:val="0"/>
        </w:numPr>
        <w:jc w:val="center"/>
      </w:pPr>
      <w:r w:rsidRPr="00D02821">
        <w:rPr>
          <w:rFonts w:asciiTheme="minorHAnsi" w:hAnsiTheme="minorHAnsi" w:cs="Tahoma"/>
        </w:rPr>
        <w:t>§ 1.</w:t>
      </w:r>
      <w:r>
        <w:rPr>
          <w:rFonts w:asciiTheme="minorHAnsi" w:hAnsiTheme="minorHAnsi" w:cs="Tahoma"/>
        </w:rPr>
        <w:t xml:space="preserve"> </w:t>
      </w:r>
      <w:r w:rsidR="002C4ADB">
        <w:t xml:space="preserve">Szczegółowy opis </w:t>
      </w:r>
      <w:r w:rsidR="002C4ADB" w:rsidRPr="00660294">
        <w:t>realizacji</w:t>
      </w:r>
      <w:r w:rsidR="002C4ADB">
        <w:t xml:space="preserve"> </w:t>
      </w:r>
      <w:r w:rsidR="000C2817">
        <w:t xml:space="preserve">i współpracy z </w:t>
      </w:r>
      <w:r w:rsidR="008D409F">
        <w:t>NA-TCA</w:t>
      </w:r>
      <w:r w:rsidR="000C2817">
        <w:t xml:space="preserve"> w zakresie </w:t>
      </w:r>
      <w:r w:rsidR="002C4ADB">
        <w:t>świadcz</w:t>
      </w:r>
      <w:r w:rsidR="000C2817">
        <w:t>enia usług</w:t>
      </w:r>
      <w:r w:rsidR="002C4ADB">
        <w:t xml:space="preserve"> </w:t>
      </w:r>
      <w:r w:rsidR="000C2817">
        <w:t xml:space="preserve">objętych </w:t>
      </w:r>
      <w:r w:rsidR="00357E4E">
        <w:t>U</w:t>
      </w:r>
      <w:r w:rsidR="000C2817">
        <w:t>mową</w:t>
      </w:r>
    </w:p>
    <w:p w14:paraId="7EF1BB47" w14:textId="1B0BD6E4" w:rsidR="00E33651" w:rsidRDefault="008D409F" w:rsidP="00E33651">
      <w:pPr>
        <w:pStyle w:val="Akapitzlist"/>
        <w:numPr>
          <w:ilvl w:val="0"/>
          <w:numId w:val="3"/>
        </w:numPr>
        <w:ind w:left="357" w:hanging="357"/>
        <w:contextualSpacing w:val="0"/>
      </w:pPr>
      <w:r>
        <w:t xml:space="preserve">Trenerzy </w:t>
      </w:r>
      <w:r w:rsidR="00E33651">
        <w:t xml:space="preserve">świadczą na rzecz </w:t>
      </w:r>
      <w:r w:rsidR="00585600">
        <w:t xml:space="preserve">Narodowej Agencji programu Erasmus+ reprezentowanej przez Zespół ds. Szkoleń Międzynarodowych Erasmus+ (TCA), dalej zwanego </w:t>
      </w:r>
      <w:r>
        <w:t>NA-TCA</w:t>
      </w:r>
      <w:r w:rsidR="00E33651">
        <w:t xml:space="preserve"> usługi określone w Załączniku nr 1</w:t>
      </w:r>
      <w:r w:rsidR="00585600">
        <w:t xml:space="preserve"> – </w:t>
      </w:r>
      <w:r w:rsidR="00EF1CB8">
        <w:t>OPZ</w:t>
      </w:r>
      <w:r w:rsidR="00E33651">
        <w:t>.</w:t>
      </w:r>
    </w:p>
    <w:p w14:paraId="5A395352" w14:textId="3346571D" w:rsidR="00A1724D" w:rsidRDefault="00EE0A4E" w:rsidP="00EE0A4E">
      <w:pPr>
        <w:pStyle w:val="Akapitzlist"/>
        <w:numPr>
          <w:ilvl w:val="0"/>
          <w:numId w:val="3"/>
        </w:numPr>
        <w:ind w:left="357" w:hanging="357"/>
        <w:contextualSpacing w:val="0"/>
      </w:pPr>
      <w:r>
        <w:t xml:space="preserve">W ramach usługi </w:t>
      </w:r>
      <w:r w:rsidR="00A754ED">
        <w:t xml:space="preserve">polegającej na zrealizowaniu </w:t>
      </w:r>
      <w:r w:rsidR="002B6A98">
        <w:t>po</w:t>
      </w:r>
      <w:r w:rsidR="00585600">
        <w:t>jedynczego</w:t>
      </w:r>
      <w:r w:rsidR="00A754ED">
        <w:t xml:space="preserve"> szkolenia </w:t>
      </w:r>
      <w:r>
        <w:t>wymienione</w:t>
      </w:r>
      <w:r w:rsidR="00A754ED">
        <w:t xml:space="preserve">go w Załączniku 1 Trener </w:t>
      </w:r>
      <w:r w:rsidR="005D4079">
        <w:t xml:space="preserve">musi </w:t>
      </w:r>
      <w:r>
        <w:t>zrealizować następujące zadania:</w:t>
      </w:r>
    </w:p>
    <w:p w14:paraId="643E4FF2" w14:textId="4AEBC4A7" w:rsidR="00862FFE" w:rsidRDefault="00A754ED" w:rsidP="00E33651">
      <w:pPr>
        <w:pStyle w:val="Akapitzlist"/>
        <w:numPr>
          <w:ilvl w:val="1"/>
          <w:numId w:val="10"/>
        </w:numPr>
        <w:ind w:left="714" w:hanging="357"/>
        <w:contextualSpacing w:val="0"/>
      </w:pPr>
      <w:r>
        <w:t>Przedłoż</w:t>
      </w:r>
      <w:r w:rsidR="005D4079">
        <w:t>enie</w:t>
      </w:r>
      <w:r>
        <w:t xml:space="preserve"> do akceptacji NA-TCA proponowan</w:t>
      </w:r>
      <w:r w:rsidR="005D4079">
        <w:t>ego</w:t>
      </w:r>
      <w:r>
        <w:t xml:space="preserve"> opis</w:t>
      </w:r>
      <w:r w:rsidR="00662A0B">
        <w:t>u</w:t>
      </w:r>
      <w:r>
        <w:t xml:space="preserve"> szkolenia zawierając</w:t>
      </w:r>
      <w:r w:rsidR="00662A0B">
        <w:t>ego</w:t>
      </w:r>
      <w:r>
        <w:t>: cel, program, metody pracy, zakładane efekty uczenia się, formy sprawdzenia nabytych kompetencji (jeżeli dotyczy)  dostosowane do określonej w zamówieniu NA-TCA grupy odbiorców i czasu trwania szkolenia</w:t>
      </w:r>
      <w:r w:rsidR="00862FFE">
        <w:t>;</w:t>
      </w:r>
    </w:p>
    <w:p w14:paraId="458DEAFA" w14:textId="51E4152E" w:rsidR="00347801" w:rsidRDefault="00E35F52" w:rsidP="00E33651">
      <w:pPr>
        <w:pStyle w:val="Akapitzlist"/>
        <w:numPr>
          <w:ilvl w:val="1"/>
          <w:numId w:val="10"/>
        </w:numPr>
        <w:ind w:left="714" w:hanging="357"/>
        <w:contextualSpacing w:val="0"/>
      </w:pPr>
      <w:r>
        <w:t xml:space="preserve">(jeżeli dotyczy) </w:t>
      </w:r>
      <w:r w:rsidR="00862FFE" w:rsidRPr="00862FFE">
        <w:t>przygotowa</w:t>
      </w:r>
      <w:r w:rsidR="005D4079">
        <w:t>nie</w:t>
      </w:r>
      <w:r w:rsidR="00862FFE">
        <w:t xml:space="preserve"> </w:t>
      </w:r>
      <w:r w:rsidR="005D4079">
        <w:t xml:space="preserve">wykazu </w:t>
      </w:r>
      <w:r>
        <w:t>polecan</w:t>
      </w:r>
      <w:r w:rsidR="005D4079">
        <w:t>ych</w:t>
      </w:r>
      <w:r>
        <w:t xml:space="preserve"> </w:t>
      </w:r>
      <w:r w:rsidR="00862FFE" w:rsidRPr="00862FFE">
        <w:t>materiał</w:t>
      </w:r>
      <w:r w:rsidR="005D4079">
        <w:t>ów</w:t>
      </w:r>
      <w:r>
        <w:t>, z którymi uczestnicy szkolenia mogliby się zapoznać przed wydarzenie</w:t>
      </w:r>
      <w:r w:rsidR="00662A0B">
        <w:t>m</w:t>
      </w:r>
      <w:r>
        <w:t>, aby osiągnąć zakłady cel szkolenia</w:t>
      </w:r>
      <w:r w:rsidR="00862FFE">
        <w:t>;</w:t>
      </w:r>
    </w:p>
    <w:p w14:paraId="3E7D22A5" w14:textId="6E1C2E4E" w:rsidR="00DA530A" w:rsidRDefault="005D4079" w:rsidP="00DA530A">
      <w:pPr>
        <w:pStyle w:val="Akapitzlist"/>
        <w:numPr>
          <w:ilvl w:val="1"/>
          <w:numId w:val="10"/>
        </w:numPr>
        <w:ind w:left="714" w:hanging="357"/>
        <w:contextualSpacing w:val="0"/>
      </w:pPr>
      <w:r>
        <w:t>P</w:t>
      </w:r>
      <w:r w:rsidR="00862FFE">
        <w:t>rzesł</w:t>
      </w:r>
      <w:r>
        <w:t xml:space="preserve">anie </w:t>
      </w:r>
      <w:r w:rsidR="00862FFE">
        <w:t xml:space="preserve">do </w:t>
      </w:r>
      <w:r w:rsidR="00E35F52">
        <w:t>NA - TCA</w:t>
      </w:r>
      <w:r w:rsidR="00B30BAB">
        <w:t>,</w:t>
      </w:r>
      <w:r w:rsidR="00862FFE">
        <w:t xml:space="preserve"> bezpośrednio po zakończeniu szkolenia</w:t>
      </w:r>
      <w:r w:rsidR="00B30BAB">
        <w:t>,</w:t>
      </w:r>
      <w:r w:rsidR="00862FFE">
        <w:t xml:space="preserve"> wszystki</w:t>
      </w:r>
      <w:r>
        <w:t>ch</w:t>
      </w:r>
      <w:r w:rsidR="00862FFE">
        <w:t xml:space="preserve"> dokumen</w:t>
      </w:r>
      <w:r w:rsidR="00E35F52">
        <w:t>t</w:t>
      </w:r>
      <w:r>
        <w:t>ów</w:t>
      </w:r>
      <w:r w:rsidR="00862FFE">
        <w:t xml:space="preserve"> potwierdzających fakt przeprowadzenia szkolenia</w:t>
      </w:r>
      <w:r w:rsidR="002C4ADB">
        <w:t>, liczbę uczestników i</w:t>
      </w:r>
      <w:r w:rsidR="00BA4F0A">
        <w:t>, jeśli dotyczy,</w:t>
      </w:r>
      <w:r w:rsidR="00E35F52">
        <w:t xml:space="preserve"> wynik przeprowadzonego sprawdzianu wiedzy skutkującego wydaniem certyfikatu</w:t>
      </w:r>
      <w:r w:rsidR="00DA530A">
        <w:t>;</w:t>
      </w:r>
    </w:p>
    <w:p w14:paraId="72A53682" w14:textId="15062D09" w:rsidR="00DA530A" w:rsidRDefault="00E35F52" w:rsidP="00DA530A">
      <w:pPr>
        <w:pStyle w:val="Akapitzlist"/>
        <w:numPr>
          <w:ilvl w:val="0"/>
          <w:numId w:val="3"/>
        </w:numPr>
        <w:ind w:left="357" w:hanging="357"/>
        <w:contextualSpacing w:val="0"/>
      </w:pPr>
      <w:r>
        <w:t>NA-TCA</w:t>
      </w:r>
      <w:r w:rsidR="005D4079">
        <w:t xml:space="preserve"> jest odpowiedzialna za</w:t>
      </w:r>
      <w:r w:rsidR="00DA530A">
        <w:t>:</w:t>
      </w:r>
    </w:p>
    <w:p w14:paraId="257DF00D" w14:textId="1AA2CA0B" w:rsidR="00DA530A" w:rsidRDefault="00E35F52" w:rsidP="00DA530A">
      <w:pPr>
        <w:pStyle w:val="Akapitzlist"/>
        <w:numPr>
          <w:ilvl w:val="1"/>
          <w:numId w:val="3"/>
        </w:numPr>
        <w:ind w:left="714" w:hanging="357"/>
        <w:contextualSpacing w:val="0"/>
      </w:pPr>
      <w:r>
        <w:t>Zbieranie zapotrzebowania na organizację szkoleń z poszczególnych zespołów projektowych;</w:t>
      </w:r>
    </w:p>
    <w:p w14:paraId="722DB57A" w14:textId="630C3F75" w:rsidR="00E35F52" w:rsidRDefault="00494021" w:rsidP="00DA530A">
      <w:pPr>
        <w:pStyle w:val="Akapitzlist"/>
        <w:numPr>
          <w:ilvl w:val="1"/>
          <w:numId w:val="3"/>
        </w:numPr>
        <w:ind w:left="714" w:hanging="357"/>
        <w:contextualSpacing w:val="0"/>
      </w:pPr>
      <w:r>
        <w:t xml:space="preserve">Wybór </w:t>
      </w:r>
      <w:r w:rsidR="00500834">
        <w:t>T</w:t>
      </w:r>
      <w:r>
        <w:t>renera pasującego profilem swojej specjalizacji do potrzeb danej grupy docelowej uczestników;</w:t>
      </w:r>
    </w:p>
    <w:p w14:paraId="07198C00" w14:textId="393ECDF9" w:rsidR="00494021" w:rsidRDefault="00494021" w:rsidP="00DA530A">
      <w:pPr>
        <w:pStyle w:val="Akapitzlist"/>
        <w:numPr>
          <w:ilvl w:val="1"/>
          <w:numId w:val="3"/>
        </w:numPr>
        <w:ind w:left="714" w:hanging="357"/>
        <w:contextualSpacing w:val="0"/>
      </w:pPr>
      <w:r>
        <w:t>Uzgodnienie z Trenerem terminu i formy przeprowadzenia szkolenia (f2f/on-line);</w:t>
      </w:r>
    </w:p>
    <w:p w14:paraId="39709B81" w14:textId="360D6FBC" w:rsidR="009A4D43" w:rsidRDefault="009A4D43" w:rsidP="00DA530A">
      <w:pPr>
        <w:pStyle w:val="Akapitzlist"/>
        <w:numPr>
          <w:ilvl w:val="1"/>
          <w:numId w:val="3"/>
        </w:numPr>
        <w:ind w:left="714" w:hanging="357"/>
        <w:contextualSpacing w:val="0"/>
      </w:pPr>
      <w:r>
        <w:t>Podpisanie umowy z Trenerem na zrealizowanie zamawianego szkolenia</w:t>
      </w:r>
      <w:r w:rsidR="00662A0B">
        <w:t>;</w:t>
      </w:r>
    </w:p>
    <w:p w14:paraId="6A46DE4C" w14:textId="63723206" w:rsidR="00DA530A" w:rsidRDefault="00494021" w:rsidP="00DA530A">
      <w:pPr>
        <w:pStyle w:val="Akapitzlist"/>
        <w:numPr>
          <w:ilvl w:val="1"/>
          <w:numId w:val="3"/>
        </w:numPr>
        <w:ind w:left="714" w:hanging="357"/>
        <w:contextualSpacing w:val="0"/>
      </w:pPr>
      <w:r>
        <w:t xml:space="preserve">Przeprowadzenie </w:t>
      </w:r>
      <w:r w:rsidR="00DA530A">
        <w:t>e</w:t>
      </w:r>
      <w:r w:rsidR="0021731F" w:rsidRPr="0021731F">
        <w:t>waluacj</w:t>
      </w:r>
      <w:r>
        <w:t>i</w:t>
      </w:r>
      <w:r w:rsidR="0021731F" w:rsidRPr="0021731F">
        <w:t xml:space="preserve"> </w:t>
      </w:r>
      <w:r>
        <w:t xml:space="preserve">w formie </w:t>
      </w:r>
      <w:r w:rsidR="0021731F" w:rsidRPr="0021731F">
        <w:t xml:space="preserve">elektronicznej ankiety wypełnianej przez uczestników </w:t>
      </w:r>
      <w:r w:rsidR="00CF5653">
        <w:t>po</w:t>
      </w:r>
      <w:r w:rsidR="0021731F" w:rsidRPr="0021731F">
        <w:t xml:space="preserve"> zakończeni</w:t>
      </w:r>
      <w:r w:rsidR="00CF5653">
        <w:t>u</w:t>
      </w:r>
      <w:r w:rsidR="0021731F" w:rsidRPr="0021731F">
        <w:t xml:space="preserve"> każdego szkolenia</w:t>
      </w:r>
      <w:r w:rsidR="00DA530A">
        <w:t>;</w:t>
      </w:r>
    </w:p>
    <w:p w14:paraId="36F1CE79" w14:textId="3C7C03F7" w:rsidR="003107E0" w:rsidRDefault="00DA530A" w:rsidP="00494021">
      <w:pPr>
        <w:pStyle w:val="Akapitzlist"/>
        <w:numPr>
          <w:ilvl w:val="1"/>
          <w:numId w:val="3"/>
        </w:numPr>
        <w:ind w:left="714" w:hanging="357"/>
        <w:contextualSpacing w:val="0"/>
      </w:pPr>
      <w:r>
        <w:t xml:space="preserve">opracowanie wyników i danych statystycznych zbieranych na potrzeby </w:t>
      </w:r>
      <w:r w:rsidR="00494021">
        <w:t>NA-TCA</w:t>
      </w:r>
      <w:r>
        <w:t xml:space="preserve"> oraz analiz</w:t>
      </w:r>
      <w:r w:rsidR="00662A0B">
        <w:t>ę</w:t>
      </w:r>
      <w:r>
        <w:t xml:space="preserve"> przeprowadzonych ewaluacji i omawianie ich okresowo </w:t>
      </w:r>
      <w:r w:rsidR="003107E0">
        <w:t xml:space="preserve">z </w:t>
      </w:r>
      <w:r w:rsidR="00494021">
        <w:t>Trenerami</w:t>
      </w:r>
      <w:r w:rsidR="003107E0">
        <w:t>;</w:t>
      </w:r>
    </w:p>
    <w:p w14:paraId="3E5D3710" w14:textId="4CBB0257" w:rsidR="003107E0" w:rsidRDefault="003107E0" w:rsidP="003107E0">
      <w:pPr>
        <w:pStyle w:val="Akapitzlist"/>
        <w:numPr>
          <w:ilvl w:val="1"/>
          <w:numId w:val="3"/>
        </w:numPr>
        <w:ind w:left="714" w:hanging="357"/>
        <w:contextualSpacing w:val="0"/>
      </w:pPr>
      <w:r>
        <w:t xml:space="preserve">wystawienie </w:t>
      </w:r>
      <w:r w:rsidR="00322556">
        <w:t>certyfikat</w:t>
      </w:r>
      <w:r>
        <w:t>ów</w:t>
      </w:r>
      <w:r w:rsidR="00322556">
        <w:t xml:space="preserve"> wszystkim uczestnikom </w:t>
      </w:r>
      <w:r w:rsidR="00494021">
        <w:t>szkolenia, jeżeli dotyczy</w:t>
      </w:r>
      <w:r>
        <w:t>;</w:t>
      </w:r>
    </w:p>
    <w:p w14:paraId="39D726F1" w14:textId="606B964D" w:rsidR="003107E0" w:rsidRDefault="00494021" w:rsidP="003107E0">
      <w:pPr>
        <w:pStyle w:val="Akapitzlist"/>
        <w:numPr>
          <w:ilvl w:val="1"/>
          <w:numId w:val="3"/>
        </w:numPr>
        <w:ind w:left="714" w:hanging="357"/>
        <w:contextualSpacing w:val="0"/>
      </w:pPr>
      <w:r>
        <w:t xml:space="preserve">wyegzekwowanie od Trenera raportu z przeprowadzonego szkolenia. </w:t>
      </w:r>
    </w:p>
    <w:p w14:paraId="5FFF24F4" w14:textId="7441ADC4" w:rsidR="003107E0" w:rsidRDefault="003B6755" w:rsidP="003107E0">
      <w:pPr>
        <w:pStyle w:val="Akapitzlist"/>
        <w:numPr>
          <w:ilvl w:val="0"/>
          <w:numId w:val="3"/>
        </w:numPr>
        <w:ind w:left="357" w:hanging="357"/>
        <w:contextualSpacing w:val="0"/>
      </w:pPr>
      <w:r>
        <w:t xml:space="preserve">Realizacja </w:t>
      </w:r>
      <w:r w:rsidR="004206DD">
        <w:t>szkolenia</w:t>
      </w:r>
      <w:r w:rsidR="00DB2095">
        <w:t xml:space="preserve"> </w:t>
      </w:r>
      <w:r>
        <w:t>przebiega każdorazowo na podstawie zamówie</w:t>
      </w:r>
      <w:r w:rsidR="003107E0">
        <w:t>nia</w:t>
      </w:r>
      <w:r>
        <w:t xml:space="preserve"> złożonego przez </w:t>
      </w:r>
      <w:r w:rsidR="004206DD">
        <w:t>NA-TCA</w:t>
      </w:r>
      <w:r>
        <w:t xml:space="preserve"> </w:t>
      </w:r>
      <w:r w:rsidR="0057169D">
        <w:t xml:space="preserve">u </w:t>
      </w:r>
      <w:r w:rsidR="004206DD">
        <w:t>Trenera</w:t>
      </w:r>
      <w:r w:rsidR="0057169D">
        <w:t xml:space="preserve"> uprawnion</w:t>
      </w:r>
      <w:r w:rsidR="003107E0">
        <w:t>ego</w:t>
      </w:r>
      <w:r w:rsidR="0057169D">
        <w:t xml:space="preserve"> do ich świadczenia</w:t>
      </w:r>
      <w:r w:rsidR="005D4079">
        <w:t>.</w:t>
      </w:r>
      <w:r w:rsidR="003107E0">
        <w:t xml:space="preserve"> </w:t>
      </w:r>
      <w:r w:rsidR="005D4079">
        <w:t>W</w:t>
      </w:r>
      <w:r w:rsidR="003107E0">
        <w:t>ówczas ustalany jest szczegółowy sposób realizacji usługi oraz założenia merytoryczne wymagane w danym przypadku.</w:t>
      </w:r>
    </w:p>
    <w:p w14:paraId="5E4376BE" w14:textId="202B08EA" w:rsidR="000C2817" w:rsidRDefault="003107E0" w:rsidP="004B14AC">
      <w:pPr>
        <w:pStyle w:val="Akapitzlist"/>
        <w:numPr>
          <w:ilvl w:val="0"/>
          <w:numId w:val="3"/>
        </w:numPr>
        <w:ind w:left="357" w:hanging="357"/>
      </w:pPr>
      <w:r>
        <w:t xml:space="preserve">Zamawianie usług, o których mowa w ust. 4 następuje </w:t>
      </w:r>
      <w:r w:rsidR="0057169D">
        <w:t xml:space="preserve">w zależności od potrzeb wynikających z bieżącego planu pracy </w:t>
      </w:r>
      <w:r w:rsidR="004206DD">
        <w:t>NA-TCA</w:t>
      </w:r>
      <w:r w:rsidR="0057169D">
        <w:t xml:space="preserve">. </w:t>
      </w:r>
      <w:r w:rsidR="003B6755">
        <w:t xml:space="preserve"> </w:t>
      </w:r>
    </w:p>
    <w:p w14:paraId="345B8138" w14:textId="21ECD3CD" w:rsidR="00612366" w:rsidRPr="00E5684D" w:rsidRDefault="00222D1E" w:rsidP="00222D1E">
      <w:pPr>
        <w:pStyle w:val="Nagwek1"/>
        <w:numPr>
          <w:ilvl w:val="0"/>
          <w:numId w:val="0"/>
        </w:numPr>
        <w:jc w:val="center"/>
      </w:pPr>
      <w:r w:rsidRPr="00E5684D">
        <w:t xml:space="preserve">§ </w:t>
      </w:r>
      <w:r w:rsidR="00510B7B" w:rsidRPr="00E5684D">
        <w:t>2</w:t>
      </w:r>
      <w:r w:rsidRPr="00E5684D">
        <w:t xml:space="preserve">. </w:t>
      </w:r>
      <w:r w:rsidR="009A4D43" w:rsidRPr="00E5684D">
        <w:t xml:space="preserve">Rezygnacja z gotowości pozostawania w Bazie Trenerów lub skreślenie Trenera z Bazy </w:t>
      </w:r>
    </w:p>
    <w:p w14:paraId="2BDB8246" w14:textId="4240AC5A" w:rsidR="0048329D" w:rsidRPr="00E5684D" w:rsidRDefault="009A4D43" w:rsidP="00222D1E">
      <w:pPr>
        <w:pStyle w:val="Akapitzlist"/>
        <w:numPr>
          <w:ilvl w:val="0"/>
          <w:numId w:val="9"/>
        </w:numPr>
        <w:ind w:left="357" w:hanging="357"/>
        <w:contextualSpacing w:val="0"/>
        <w:rPr>
          <w:color w:val="000000" w:themeColor="text1"/>
        </w:rPr>
      </w:pPr>
      <w:r w:rsidRPr="00E5684D">
        <w:rPr>
          <w:color w:val="000000" w:themeColor="text1"/>
        </w:rPr>
        <w:t xml:space="preserve">Trener ma prawo do rezygnacji z wpisania do Bazy </w:t>
      </w:r>
      <w:r w:rsidR="00500834" w:rsidRPr="00E5684D">
        <w:rPr>
          <w:color w:val="000000" w:themeColor="text1"/>
        </w:rPr>
        <w:t>T</w:t>
      </w:r>
      <w:r w:rsidRPr="00E5684D">
        <w:rPr>
          <w:color w:val="000000" w:themeColor="text1"/>
        </w:rPr>
        <w:t>reneró</w:t>
      </w:r>
      <w:r w:rsidR="00F47819" w:rsidRPr="00E5684D">
        <w:rPr>
          <w:color w:val="000000" w:themeColor="text1"/>
        </w:rPr>
        <w:t xml:space="preserve">w. Przyczyna rezygnacji powinna być zgłoszona do NA-TCA w formie pisemnej za pośrednictwem e-maila. </w:t>
      </w:r>
    </w:p>
    <w:p w14:paraId="35791F14" w14:textId="53EC5090" w:rsidR="002E50D0" w:rsidRPr="00E5684D" w:rsidRDefault="00F47819" w:rsidP="00222D1E">
      <w:pPr>
        <w:pStyle w:val="Akapitzlist"/>
        <w:numPr>
          <w:ilvl w:val="0"/>
          <w:numId w:val="9"/>
        </w:numPr>
        <w:ind w:left="357" w:hanging="357"/>
        <w:contextualSpacing w:val="0"/>
        <w:rPr>
          <w:color w:val="000000" w:themeColor="text1"/>
        </w:rPr>
      </w:pPr>
      <w:r w:rsidRPr="00E5684D">
        <w:rPr>
          <w:color w:val="000000" w:themeColor="text1"/>
        </w:rPr>
        <w:t xml:space="preserve">NA-TCA ma prawo do skreślenia Trenera z Bazy w wyniku niezadowalającej oceny jego pracy dokonywanej na podstawie ewaluacji </w:t>
      </w:r>
      <w:r w:rsidR="0048329D" w:rsidRPr="00E5684D">
        <w:rPr>
          <w:color w:val="000000" w:themeColor="text1"/>
        </w:rPr>
        <w:t>raportów ze zrealizowanych przez Trenera szkoleń.</w:t>
      </w:r>
    </w:p>
    <w:p w14:paraId="0AE2FCFC" w14:textId="77777777" w:rsidR="005D4079" w:rsidRDefault="005D4079" w:rsidP="005D4079"/>
    <w:sectPr w:rsidR="005D4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B3D2F" w14:textId="77777777" w:rsidR="007F5226" w:rsidRDefault="007F5226" w:rsidP="00347801">
      <w:r>
        <w:separator/>
      </w:r>
    </w:p>
  </w:endnote>
  <w:endnote w:type="continuationSeparator" w:id="0">
    <w:p w14:paraId="5DD1744E" w14:textId="77777777" w:rsidR="007F5226" w:rsidRDefault="007F5226" w:rsidP="0034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224F" w14:textId="77777777" w:rsidR="008C3B63" w:rsidRDefault="008C3B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06D9" w14:textId="77777777" w:rsidR="008C3B63" w:rsidRDefault="008C3B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DD69" w14:textId="77777777" w:rsidR="008C3B63" w:rsidRDefault="008C3B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9F55A" w14:textId="77777777" w:rsidR="007F5226" w:rsidRDefault="007F5226" w:rsidP="00347801">
      <w:r>
        <w:separator/>
      </w:r>
    </w:p>
  </w:footnote>
  <w:footnote w:type="continuationSeparator" w:id="0">
    <w:p w14:paraId="0169C398" w14:textId="77777777" w:rsidR="007F5226" w:rsidRDefault="007F5226" w:rsidP="00347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ED24" w14:textId="77777777" w:rsidR="008C3B63" w:rsidRDefault="008C3B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0F0B" w14:textId="6709767E" w:rsidR="008C3B63" w:rsidRDefault="008C3B63" w:rsidP="008C3B63">
    <w:pPr>
      <w:pStyle w:val="Nagwek"/>
      <w:jc w:val="right"/>
    </w:pPr>
    <w:r>
      <w:t xml:space="preserve">Załącznik nr 2 do OPZ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0863" w14:textId="77777777" w:rsidR="008C3B63" w:rsidRDefault="008C3B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654"/>
    <w:multiLevelType w:val="hybridMultilevel"/>
    <w:tmpl w:val="2D58DA38"/>
    <w:lvl w:ilvl="0" w:tplc="28DCF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2777"/>
    <w:multiLevelType w:val="hybridMultilevel"/>
    <w:tmpl w:val="BD782C0A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77C09AF"/>
    <w:multiLevelType w:val="hybridMultilevel"/>
    <w:tmpl w:val="E248A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02048"/>
    <w:multiLevelType w:val="hybridMultilevel"/>
    <w:tmpl w:val="8FF05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1DEC"/>
    <w:multiLevelType w:val="hybridMultilevel"/>
    <w:tmpl w:val="FAECC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42CCD"/>
    <w:multiLevelType w:val="hybridMultilevel"/>
    <w:tmpl w:val="CFA0C554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6728D4F6">
      <w:start w:val="1"/>
      <w:numFmt w:val="decimal"/>
      <w:lvlText w:val="%2)"/>
      <w:lvlJc w:val="left"/>
      <w:pPr>
        <w:ind w:left="1156" w:hanging="360"/>
      </w:pPr>
      <w:rPr>
        <w:rFonts w:ascii="Calibri" w:hAnsi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C132F4D"/>
    <w:multiLevelType w:val="hybridMultilevel"/>
    <w:tmpl w:val="E248A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1B5E"/>
    <w:multiLevelType w:val="hybridMultilevel"/>
    <w:tmpl w:val="990CE6B4"/>
    <w:lvl w:ilvl="0" w:tplc="4CF851B6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71C20"/>
    <w:multiLevelType w:val="hybridMultilevel"/>
    <w:tmpl w:val="D44A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52FBC"/>
    <w:multiLevelType w:val="hybridMultilevel"/>
    <w:tmpl w:val="EDC8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28D4F6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6670D"/>
    <w:multiLevelType w:val="hybridMultilevel"/>
    <w:tmpl w:val="27289166"/>
    <w:lvl w:ilvl="0" w:tplc="536E29E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DD360A1"/>
    <w:multiLevelType w:val="hybridMultilevel"/>
    <w:tmpl w:val="9D98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964451">
    <w:abstractNumId w:val="0"/>
  </w:num>
  <w:num w:numId="2" w16cid:durableId="2053530066">
    <w:abstractNumId w:val="0"/>
  </w:num>
  <w:num w:numId="3" w16cid:durableId="939486867">
    <w:abstractNumId w:val="6"/>
  </w:num>
  <w:num w:numId="4" w16cid:durableId="8338158">
    <w:abstractNumId w:val="7"/>
  </w:num>
  <w:num w:numId="5" w16cid:durableId="153304078">
    <w:abstractNumId w:val="7"/>
    <w:lvlOverride w:ilvl="0">
      <w:startOverride w:val="1"/>
    </w:lvlOverride>
  </w:num>
  <w:num w:numId="6" w16cid:durableId="820007215">
    <w:abstractNumId w:val="8"/>
  </w:num>
  <w:num w:numId="7" w16cid:durableId="2051831906">
    <w:abstractNumId w:val="7"/>
    <w:lvlOverride w:ilvl="0">
      <w:startOverride w:val="1"/>
    </w:lvlOverride>
  </w:num>
  <w:num w:numId="8" w16cid:durableId="319968327">
    <w:abstractNumId w:val="3"/>
  </w:num>
  <w:num w:numId="9" w16cid:durableId="94597240">
    <w:abstractNumId w:val="1"/>
  </w:num>
  <w:num w:numId="10" w16cid:durableId="1653102341">
    <w:abstractNumId w:val="11"/>
  </w:num>
  <w:num w:numId="11" w16cid:durableId="1511213754">
    <w:abstractNumId w:val="2"/>
  </w:num>
  <w:num w:numId="12" w16cid:durableId="1207838154">
    <w:abstractNumId w:val="9"/>
  </w:num>
  <w:num w:numId="13" w16cid:durableId="1839273419">
    <w:abstractNumId w:val="5"/>
  </w:num>
  <w:num w:numId="14" w16cid:durableId="715084058">
    <w:abstractNumId w:val="4"/>
  </w:num>
  <w:num w:numId="15" w16cid:durableId="7912887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226"/>
    <w:rsid w:val="00013776"/>
    <w:rsid w:val="00014F6E"/>
    <w:rsid w:val="000B03B0"/>
    <w:rsid w:val="000C2817"/>
    <w:rsid w:val="00116F9A"/>
    <w:rsid w:val="0021731F"/>
    <w:rsid w:val="00222D1E"/>
    <w:rsid w:val="002530C7"/>
    <w:rsid w:val="002B317C"/>
    <w:rsid w:val="002B6A98"/>
    <w:rsid w:val="002C4ADB"/>
    <w:rsid w:val="002D5E1E"/>
    <w:rsid w:val="002E50D0"/>
    <w:rsid w:val="003107E0"/>
    <w:rsid w:val="00322556"/>
    <w:rsid w:val="00347801"/>
    <w:rsid w:val="00356A56"/>
    <w:rsid w:val="00357E4E"/>
    <w:rsid w:val="00391B95"/>
    <w:rsid w:val="003A3814"/>
    <w:rsid w:val="003B6755"/>
    <w:rsid w:val="003E6C2C"/>
    <w:rsid w:val="00403E3D"/>
    <w:rsid w:val="004206DD"/>
    <w:rsid w:val="00426800"/>
    <w:rsid w:val="00437F30"/>
    <w:rsid w:val="0048329D"/>
    <w:rsid w:val="00491083"/>
    <w:rsid w:val="00494021"/>
    <w:rsid w:val="004B14AC"/>
    <w:rsid w:val="004C5483"/>
    <w:rsid w:val="004D69C6"/>
    <w:rsid w:val="004E3DAC"/>
    <w:rsid w:val="004F13E1"/>
    <w:rsid w:val="00500517"/>
    <w:rsid w:val="00500834"/>
    <w:rsid w:val="00510B7B"/>
    <w:rsid w:val="0057169D"/>
    <w:rsid w:val="00585600"/>
    <w:rsid w:val="00586507"/>
    <w:rsid w:val="005D4079"/>
    <w:rsid w:val="005F2AD1"/>
    <w:rsid w:val="00612366"/>
    <w:rsid w:val="00660294"/>
    <w:rsid w:val="006609FC"/>
    <w:rsid w:val="00662A0B"/>
    <w:rsid w:val="006C221F"/>
    <w:rsid w:val="006C71E5"/>
    <w:rsid w:val="00723911"/>
    <w:rsid w:val="00793D11"/>
    <w:rsid w:val="007F5226"/>
    <w:rsid w:val="008038AA"/>
    <w:rsid w:val="00843E87"/>
    <w:rsid w:val="00854E0A"/>
    <w:rsid w:val="00862FFE"/>
    <w:rsid w:val="00877704"/>
    <w:rsid w:val="008800CC"/>
    <w:rsid w:val="008816DE"/>
    <w:rsid w:val="008C3B63"/>
    <w:rsid w:val="008D409F"/>
    <w:rsid w:val="008E472C"/>
    <w:rsid w:val="009041A4"/>
    <w:rsid w:val="00931F49"/>
    <w:rsid w:val="009A4D43"/>
    <w:rsid w:val="009F735A"/>
    <w:rsid w:val="00A05CF7"/>
    <w:rsid w:val="00A1724D"/>
    <w:rsid w:val="00A754ED"/>
    <w:rsid w:val="00A75CF7"/>
    <w:rsid w:val="00AA3762"/>
    <w:rsid w:val="00B17893"/>
    <w:rsid w:val="00B30BAB"/>
    <w:rsid w:val="00B56A31"/>
    <w:rsid w:val="00B80E38"/>
    <w:rsid w:val="00B81AB6"/>
    <w:rsid w:val="00BA4F0A"/>
    <w:rsid w:val="00BD6B53"/>
    <w:rsid w:val="00BE20DD"/>
    <w:rsid w:val="00BF17A1"/>
    <w:rsid w:val="00C34C87"/>
    <w:rsid w:val="00C643DA"/>
    <w:rsid w:val="00CD565D"/>
    <w:rsid w:val="00CE2B56"/>
    <w:rsid w:val="00CF5653"/>
    <w:rsid w:val="00D02821"/>
    <w:rsid w:val="00D845B5"/>
    <w:rsid w:val="00DA5144"/>
    <w:rsid w:val="00DA530A"/>
    <w:rsid w:val="00DB2095"/>
    <w:rsid w:val="00DB3FAB"/>
    <w:rsid w:val="00DD09C4"/>
    <w:rsid w:val="00E33651"/>
    <w:rsid w:val="00E3374F"/>
    <w:rsid w:val="00E35F52"/>
    <w:rsid w:val="00E5684D"/>
    <w:rsid w:val="00EE0A4E"/>
    <w:rsid w:val="00EF1CB8"/>
    <w:rsid w:val="00EF6943"/>
    <w:rsid w:val="00F241BD"/>
    <w:rsid w:val="00F35344"/>
    <w:rsid w:val="00F47819"/>
    <w:rsid w:val="00F93CC8"/>
    <w:rsid w:val="00FA1418"/>
    <w:rsid w:val="00FA5B1A"/>
    <w:rsid w:val="00FB72E5"/>
    <w:rsid w:val="00FD006C"/>
    <w:rsid w:val="00FD5A6E"/>
    <w:rsid w:val="00F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3D19708"/>
  <w15:chartTrackingRefBased/>
  <w15:docId w15:val="{9A5A40CD-990E-4681-8F12-7ADDA4F5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09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801"/>
    <w:pPr>
      <w:ind w:left="0" w:firstLine="0"/>
    </w:pPr>
    <w:rPr>
      <w:rFonts w:ascii="Calibri" w:hAnsi="Calibri" w:cs="Calibri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612366"/>
    <w:pPr>
      <w:numPr>
        <w:numId w:val="4"/>
      </w:numPr>
      <w:spacing w:before="240"/>
      <w:ind w:left="568" w:hanging="284"/>
      <w:contextualSpacing w:val="0"/>
      <w:outlineLvl w:val="0"/>
    </w:pPr>
    <w:rPr>
      <w:b/>
      <w:bCs/>
      <w:smallCaps/>
      <w:color w:val="0020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2366"/>
    <w:rPr>
      <w:rFonts w:ascii="Calibri" w:hAnsi="Calibri" w:cs="Calibri"/>
      <w:b/>
      <w:bCs/>
      <w:smallCaps/>
      <w:color w:val="002060"/>
      <w:lang w:eastAsia="pl-PL"/>
    </w:rPr>
  </w:style>
  <w:style w:type="paragraph" w:styleId="Akapitzlist">
    <w:name w:val="List Paragraph"/>
    <w:basedOn w:val="Normalny"/>
    <w:uiPriority w:val="34"/>
    <w:qFormat/>
    <w:rsid w:val="00FA14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522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F5226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22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F5226"/>
    <w:rPr>
      <w:rFonts w:ascii="Calibri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F0A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F0A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F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4C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565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8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8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855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8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855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8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855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09F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09F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09F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B81A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1015B-CFF0-4479-BD61-4B20E89F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Ławniczak</dc:creator>
  <cp:keywords/>
  <dc:description/>
  <cp:lastModifiedBy>Karolina Brodalka</cp:lastModifiedBy>
  <cp:revision>20</cp:revision>
  <cp:lastPrinted>2022-04-05T07:05:00Z</cp:lastPrinted>
  <dcterms:created xsi:type="dcterms:W3CDTF">2022-03-10T11:02:00Z</dcterms:created>
  <dcterms:modified xsi:type="dcterms:W3CDTF">2022-05-19T12:09:00Z</dcterms:modified>
</cp:coreProperties>
</file>