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3900" w14:textId="3BA11799" w:rsidR="008E1A3E" w:rsidRPr="00894A6D" w:rsidRDefault="008E1A3E" w:rsidP="008E1A3E">
      <w:pPr>
        <w:spacing w:before="120" w:after="120" w:line="276" w:lineRule="auto"/>
        <w:jc w:val="center"/>
        <w:rPr>
          <w:b/>
        </w:rPr>
      </w:pPr>
      <w:r w:rsidRPr="00894A6D">
        <w:rPr>
          <w:b/>
        </w:rPr>
        <w:t>OPIS PRZEDMIOTU ZAMÓWIENIA</w:t>
      </w:r>
    </w:p>
    <w:p w14:paraId="344AF815" w14:textId="77777777" w:rsidR="008E1A3E" w:rsidRPr="00894A6D" w:rsidRDefault="008E1A3E" w:rsidP="0003716A">
      <w:pPr>
        <w:spacing w:before="120" w:after="120" w:line="276" w:lineRule="auto"/>
        <w:rPr>
          <w:b/>
        </w:rPr>
      </w:pPr>
    </w:p>
    <w:p w14:paraId="7D15DB88" w14:textId="61DB1879" w:rsidR="008205AD" w:rsidRPr="00894A6D" w:rsidRDefault="008205AD" w:rsidP="008205AD">
      <w:r w:rsidRPr="00894A6D">
        <w:t xml:space="preserve">Przedmiotem zamówienia jest </w:t>
      </w:r>
      <w:r w:rsidR="002F657C" w:rsidRPr="00894A6D">
        <w:t xml:space="preserve">Świadczenie pomocy prawnej przy organizacji imprezy masowej w postaci </w:t>
      </w:r>
      <w:proofErr w:type="spellStart"/>
      <w:r w:rsidR="002F657C" w:rsidRPr="00894A6D">
        <w:t>SkillsPoland</w:t>
      </w:r>
      <w:proofErr w:type="spellEnd"/>
      <w:r w:rsidR="002F657C" w:rsidRPr="00894A6D">
        <w:t xml:space="preserve"> 2021</w:t>
      </w:r>
      <w:r w:rsidRPr="00894A6D">
        <w:t>.</w:t>
      </w:r>
    </w:p>
    <w:p w14:paraId="37DEAD05" w14:textId="74A06E88" w:rsidR="0003716A" w:rsidRPr="00894A6D" w:rsidRDefault="0003716A" w:rsidP="008E1A3E"/>
    <w:p w14:paraId="49BD4FD1" w14:textId="3EF4AB08" w:rsidR="0003716A" w:rsidRPr="00894A6D" w:rsidRDefault="0003716A" w:rsidP="0003716A">
      <w:pPr>
        <w:pStyle w:val="Akapitzlist"/>
        <w:numPr>
          <w:ilvl w:val="0"/>
          <w:numId w:val="1"/>
        </w:numPr>
      </w:pPr>
      <w:r w:rsidRPr="00894A6D">
        <w:t>Część ogólna zamówienia</w:t>
      </w:r>
    </w:p>
    <w:p w14:paraId="4B52290C" w14:textId="6BDC03A4" w:rsidR="0003716A" w:rsidRPr="00894A6D" w:rsidRDefault="0003716A" w:rsidP="0003716A">
      <w:pPr>
        <w:rPr>
          <w:b/>
          <w:bCs/>
        </w:rPr>
      </w:pPr>
    </w:p>
    <w:p w14:paraId="22CD79EB" w14:textId="77777777" w:rsidR="002F657C" w:rsidRPr="00894A6D" w:rsidRDefault="002F657C" w:rsidP="002F657C">
      <w:r w:rsidRPr="00894A6D">
        <w:t>•</w:t>
      </w:r>
      <w:r w:rsidRPr="00894A6D">
        <w:tab/>
        <w:t xml:space="preserve">Data wydarzenia – 25-26.11.2021  </w:t>
      </w:r>
    </w:p>
    <w:p w14:paraId="3FCAEB76" w14:textId="77777777" w:rsidR="002F657C" w:rsidRPr="00894A6D" w:rsidRDefault="002F657C" w:rsidP="002F657C">
      <w:r w:rsidRPr="00894A6D">
        <w:t>•</w:t>
      </w:r>
      <w:r w:rsidRPr="00894A6D">
        <w:tab/>
        <w:t xml:space="preserve">Data montażu – 23.11.2021 – od 8:00 do 22:00, 24.11.2021 – 8:00 – 12:00 – należy uwzględnić zabudowę montażową poszczególnych konkurencji przez Partnerów konkurencji  </w:t>
      </w:r>
    </w:p>
    <w:p w14:paraId="66B7E575" w14:textId="77777777" w:rsidR="002F657C" w:rsidRPr="00894A6D" w:rsidRDefault="002F657C" w:rsidP="002F657C">
      <w:r w:rsidRPr="00894A6D">
        <w:t>•</w:t>
      </w:r>
      <w:r w:rsidRPr="00894A6D">
        <w:tab/>
        <w:t xml:space="preserve">Data demontażu – 26.11.2021 – od 21:30 – 00:00, 27.11.2021 – 8:00 – 22:00  </w:t>
      </w:r>
    </w:p>
    <w:p w14:paraId="37EAA04E" w14:textId="77777777" w:rsidR="002F657C" w:rsidRPr="00894A6D" w:rsidRDefault="002F657C" w:rsidP="002F657C">
      <w:r w:rsidRPr="00894A6D">
        <w:t>•</w:t>
      </w:r>
      <w:r w:rsidRPr="00894A6D">
        <w:tab/>
        <w:t xml:space="preserve">Lokalizacja – AMBEREXPO GDAŃSK - Całość Hal z wyłączeniem przestrzeni biurowej, która jest wynajmowana przez dzierżawców i restauracji, która znajduje się na targach: </w:t>
      </w:r>
    </w:p>
    <w:p w14:paraId="3F14B245" w14:textId="77777777" w:rsidR="002F657C" w:rsidRPr="00894A6D" w:rsidRDefault="002F657C" w:rsidP="002F657C"/>
    <w:p w14:paraId="1807C40E" w14:textId="77777777" w:rsidR="002F657C" w:rsidRPr="00894A6D" w:rsidRDefault="002F657C" w:rsidP="002F657C">
      <w:r w:rsidRPr="00894A6D">
        <w:t>Link do targów: https://amberexpo.pl/</w:t>
      </w:r>
    </w:p>
    <w:p w14:paraId="7CF90F65" w14:textId="77777777" w:rsidR="002F657C" w:rsidRPr="00894A6D" w:rsidRDefault="002F657C" w:rsidP="002F657C">
      <w:r w:rsidRPr="00894A6D">
        <w:t>Link do hal: https://amberexpo.pl/title,Hale_wystawiennicze,pid,1579.html</w:t>
      </w:r>
    </w:p>
    <w:p w14:paraId="79D08C60" w14:textId="77777777" w:rsidR="002F657C" w:rsidRPr="00894A6D" w:rsidRDefault="002F657C" w:rsidP="002F657C"/>
    <w:p w14:paraId="50A63449" w14:textId="77777777" w:rsidR="002F657C" w:rsidRPr="00894A6D" w:rsidRDefault="002F657C" w:rsidP="002F657C">
      <w:r w:rsidRPr="00894A6D">
        <w:t>•</w:t>
      </w:r>
      <w:r w:rsidRPr="00894A6D">
        <w:tab/>
        <w:t xml:space="preserve">Agenda – całodzienne panele i debaty na scenie usytuowanej w środkowej części hal/ w wokół stoiska konkursowe, strefy partnerów  </w:t>
      </w:r>
    </w:p>
    <w:p w14:paraId="1330C6A3" w14:textId="77777777" w:rsidR="002F657C" w:rsidRPr="00894A6D" w:rsidRDefault="002F657C" w:rsidP="002F657C">
      <w:r w:rsidRPr="00894A6D">
        <w:t>•</w:t>
      </w:r>
      <w:r w:rsidRPr="00894A6D">
        <w:tab/>
        <w:t xml:space="preserve">ilość osób: </w:t>
      </w:r>
    </w:p>
    <w:p w14:paraId="51412731" w14:textId="77777777" w:rsidR="002F657C" w:rsidRPr="00894A6D" w:rsidRDefault="002F657C" w:rsidP="002F657C"/>
    <w:p w14:paraId="4B8963AF" w14:textId="77777777" w:rsidR="002F657C" w:rsidRPr="00894A6D" w:rsidRDefault="002F657C" w:rsidP="002F657C">
      <w:r w:rsidRPr="00894A6D">
        <w:t xml:space="preserve">•     Zawodnicy – około 90 os. </w:t>
      </w:r>
    </w:p>
    <w:p w14:paraId="70C20517" w14:textId="77777777" w:rsidR="002F657C" w:rsidRPr="00894A6D" w:rsidRDefault="002F657C" w:rsidP="002F657C"/>
    <w:p w14:paraId="5E4A3F5C" w14:textId="77777777" w:rsidR="002F657C" w:rsidRPr="00894A6D" w:rsidRDefault="002F657C" w:rsidP="002F657C">
      <w:r w:rsidRPr="00894A6D">
        <w:t xml:space="preserve">•     eksperci – około 40 os. </w:t>
      </w:r>
    </w:p>
    <w:p w14:paraId="616D9DF0" w14:textId="77777777" w:rsidR="002F657C" w:rsidRPr="00894A6D" w:rsidRDefault="002F657C" w:rsidP="002F657C"/>
    <w:p w14:paraId="4550E125" w14:textId="77777777" w:rsidR="002F657C" w:rsidRPr="00894A6D" w:rsidRDefault="002F657C" w:rsidP="002F657C">
      <w:r w:rsidRPr="00894A6D">
        <w:t xml:space="preserve">•     Pozostali goście – około 40 os. z Polski i z zagranicy </w:t>
      </w:r>
    </w:p>
    <w:p w14:paraId="4ADA23EE" w14:textId="77777777" w:rsidR="002F657C" w:rsidRPr="00894A6D" w:rsidRDefault="002F657C" w:rsidP="002F657C"/>
    <w:p w14:paraId="2DA132FC" w14:textId="77777777" w:rsidR="002F657C" w:rsidRPr="00894A6D" w:rsidRDefault="002F657C" w:rsidP="002F657C">
      <w:r w:rsidRPr="00894A6D">
        <w:t>•</w:t>
      </w:r>
      <w:r w:rsidRPr="00894A6D">
        <w:tab/>
        <w:t xml:space="preserve">Widzowie – w zależności od obostrzeń. Jeśli będzie możliwość otwartej imprezy to od 3-4 tysięcy w 2 dni. Zgodnie z obowiązującymi przepisami sanitarnymi tj. maseczki, płyny itd. </w:t>
      </w:r>
    </w:p>
    <w:p w14:paraId="1C2DB901" w14:textId="77777777" w:rsidR="002F657C" w:rsidRPr="00894A6D" w:rsidRDefault="002F657C" w:rsidP="002F657C"/>
    <w:p w14:paraId="1B0867F5" w14:textId="55622708" w:rsidR="00A67EC3" w:rsidRPr="00894A6D" w:rsidRDefault="002F657C" w:rsidP="002F657C">
      <w:r w:rsidRPr="00894A6D">
        <w:t>•</w:t>
      </w:r>
      <w:r w:rsidRPr="00894A6D">
        <w:tab/>
        <w:t>Konkurencje: Maksymalnie 11 konkurencji</w:t>
      </w:r>
      <w:r w:rsidRPr="00894A6D">
        <w:t>.</w:t>
      </w:r>
    </w:p>
    <w:p w14:paraId="392F0A67" w14:textId="5CAEE2A4" w:rsidR="0062102D" w:rsidRPr="00894A6D" w:rsidRDefault="0062102D" w:rsidP="00AC1706"/>
    <w:p w14:paraId="3C398385" w14:textId="403ABCE8" w:rsidR="0062102D" w:rsidRPr="00894A6D" w:rsidRDefault="0062102D" w:rsidP="0062102D">
      <w:pPr>
        <w:pStyle w:val="Akapitzlist"/>
        <w:numPr>
          <w:ilvl w:val="0"/>
          <w:numId w:val="1"/>
        </w:numPr>
      </w:pPr>
      <w:r w:rsidRPr="00894A6D">
        <w:t>Wykonawca zobowiązany będzie do:</w:t>
      </w:r>
    </w:p>
    <w:p w14:paraId="286DF284" w14:textId="77777777" w:rsidR="00531719" w:rsidRPr="00894A6D" w:rsidRDefault="00531719" w:rsidP="00531719">
      <w:pPr>
        <w:pStyle w:val="Akapitzlist"/>
        <w:ind w:left="1080"/>
      </w:pPr>
    </w:p>
    <w:p w14:paraId="51FB4DE7" w14:textId="77777777" w:rsidR="00AC1706" w:rsidRPr="00894A6D" w:rsidRDefault="00AC1706" w:rsidP="0003716A"/>
    <w:p w14:paraId="7DD7FFDE" w14:textId="77777777" w:rsidR="00894A6D" w:rsidRPr="00894A6D" w:rsidRDefault="00894A6D" w:rsidP="00894A6D">
      <w:pPr>
        <w:numPr>
          <w:ilvl w:val="0"/>
          <w:numId w:val="8"/>
        </w:numPr>
        <w:spacing w:line="360" w:lineRule="auto"/>
      </w:pPr>
      <w:r w:rsidRPr="00894A6D">
        <w:t>Przez usługi prawne w znaczeniu niniejszej umowy rozumieć należy:</w:t>
      </w:r>
    </w:p>
    <w:p w14:paraId="627FDF28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udzielanie porad prawnych;</w:t>
      </w:r>
    </w:p>
    <w:p w14:paraId="5EA0F6F1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opracowywanie opinii prawnych;</w:t>
      </w:r>
    </w:p>
    <w:p w14:paraId="602E6D97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 xml:space="preserve">przygotowywanie oraz weryfikacja pism procesowych i innych pism związanych z organizacji </w:t>
      </w:r>
      <w:bookmarkStart w:id="0" w:name="_Hlk81228411"/>
      <w:r w:rsidRPr="00894A6D">
        <w:t xml:space="preserve">imprezy masowej w postaci </w:t>
      </w:r>
      <w:proofErr w:type="spellStart"/>
      <w:r w:rsidRPr="00894A6D">
        <w:t>SkillsPoland</w:t>
      </w:r>
      <w:proofErr w:type="spellEnd"/>
      <w:r w:rsidRPr="00894A6D">
        <w:t xml:space="preserve"> 2021;</w:t>
      </w:r>
    </w:p>
    <w:bookmarkEnd w:id="0"/>
    <w:p w14:paraId="702F253A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reprezentowanie Fundacji przed organami władzy publicznej, w tym organami administracyjnymi;</w:t>
      </w:r>
    </w:p>
    <w:p w14:paraId="5BB40713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udział w negocjacjach,</w:t>
      </w:r>
    </w:p>
    <w:p w14:paraId="2480380C" w14:textId="77777777" w:rsidR="00894A6D" w:rsidRPr="00894A6D" w:rsidRDefault="00894A6D" w:rsidP="00894A6D">
      <w:pPr>
        <w:numPr>
          <w:ilvl w:val="0"/>
          <w:numId w:val="9"/>
        </w:numPr>
      </w:pPr>
      <w:r w:rsidRPr="00894A6D">
        <w:lastRenderedPageBreak/>
        <w:t xml:space="preserve">bieżącą analizę dokumentów związanych z organizacją imprezy masowej w postaci </w:t>
      </w:r>
      <w:proofErr w:type="spellStart"/>
      <w:r w:rsidRPr="00894A6D">
        <w:t>SkillsPoland</w:t>
      </w:r>
      <w:proofErr w:type="spellEnd"/>
      <w:r w:rsidRPr="00894A6D">
        <w:t xml:space="preserve"> 2021;</w:t>
      </w:r>
    </w:p>
    <w:p w14:paraId="65F2FD86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 xml:space="preserve">przygotowanie niezbędnych do organizacji imprezy masowej opinii/pism </w:t>
      </w:r>
      <w:proofErr w:type="spellStart"/>
      <w:r w:rsidRPr="00894A6D">
        <w:t>itp</w:t>
      </w:r>
      <w:proofErr w:type="spellEnd"/>
      <w:r w:rsidRPr="00894A6D">
        <w:t>;</w:t>
      </w:r>
    </w:p>
    <w:p w14:paraId="35F4DD5D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współpracę z podmiotem będącym posiadaczem miejsca imprezy masowej;</w:t>
      </w:r>
    </w:p>
    <w:p w14:paraId="0DDD10E7" w14:textId="77777777" w:rsidR="00894A6D" w:rsidRPr="00894A6D" w:rsidRDefault="00894A6D" w:rsidP="00894A6D">
      <w:pPr>
        <w:numPr>
          <w:ilvl w:val="0"/>
          <w:numId w:val="9"/>
        </w:numPr>
        <w:spacing w:line="360" w:lineRule="auto"/>
      </w:pPr>
      <w:r w:rsidRPr="00894A6D">
        <w:t>złożenie wniosku o zezwolenie na organizację imprezy masowej do właściwego organu wraz ze wszystkimi niezbędnymi dokumentami/opiniami;</w:t>
      </w:r>
    </w:p>
    <w:p w14:paraId="74DE38C5" w14:textId="77777777" w:rsidR="00894A6D" w:rsidRPr="00894A6D" w:rsidRDefault="00894A6D" w:rsidP="00894A6D">
      <w:pPr>
        <w:numPr>
          <w:ilvl w:val="0"/>
          <w:numId w:val="9"/>
        </w:numPr>
      </w:pPr>
      <w:r w:rsidRPr="00894A6D">
        <w:t>wykonywanie wszelkich czynności niezbędnych do uzyskania zezwolenia na organizację imprezy masowej</w:t>
      </w:r>
    </w:p>
    <w:p w14:paraId="6D120313" w14:textId="77777777" w:rsidR="00AC1706" w:rsidRPr="00894A6D" w:rsidRDefault="00AC1706" w:rsidP="0003716A"/>
    <w:sectPr w:rsidR="00AC1706" w:rsidRPr="0089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633"/>
    <w:multiLevelType w:val="hybridMultilevel"/>
    <w:tmpl w:val="1C369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91B"/>
    <w:multiLevelType w:val="hybridMultilevel"/>
    <w:tmpl w:val="208271D6"/>
    <w:lvl w:ilvl="0" w:tplc="9B0A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BA5"/>
    <w:multiLevelType w:val="hybridMultilevel"/>
    <w:tmpl w:val="1CEA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87B"/>
    <w:multiLevelType w:val="hybridMultilevel"/>
    <w:tmpl w:val="F2789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3012B"/>
    <w:multiLevelType w:val="hybridMultilevel"/>
    <w:tmpl w:val="1590B312"/>
    <w:lvl w:ilvl="0" w:tplc="E28A4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60D5"/>
    <w:multiLevelType w:val="hybridMultilevel"/>
    <w:tmpl w:val="52B6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202A7"/>
    <w:multiLevelType w:val="hybridMultilevel"/>
    <w:tmpl w:val="A9B63A7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36E038B"/>
    <w:multiLevelType w:val="hybridMultilevel"/>
    <w:tmpl w:val="EAF09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3E"/>
    <w:rsid w:val="000336E9"/>
    <w:rsid w:val="0003716A"/>
    <w:rsid w:val="00125E23"/>
    <w:rsid w:val="002C7936"/>
    <w:rsid w:val="002F0150"/>
    <w:rsid w:val="002F657C"/>
    <w:rsid w:val="003651F1"/>
    <w:rsid w:val="003678C6"/>
    <w:rsid w:val="003A3898"/>
    <w:rsid w:val="003E55A7"/>
    <w:rsid w:val="00531719"/>
    <w:rsid w:val="005816B6"/>
    <w:rsid w:val="005A38B9"/>
    <w:rsid w:val="005A58B1"/>
    <w:rsid w:val="0062102D"/>
    <w:rsid w:val="00644D04"/>
    <w:rsid w:val="00713369"/>
    <w:rsid w:val="007E0E08"/>
    <w:rsid w:val="008140EF"/>
    <w:rsid w:val="008205AD"/>
    <w:rsid w:val="008219DB"/>
    <w:rsid w:val="00823C06"/>
    <w:rsid w:val="00894A6D"/>
    <w:rsid w:val="008E1A3E"/>
    <w:rsid w:val="00A1181F"/>
    <w:rsid w:val="00A67EC3"/>
    <w:rsid w:val="00A903DA"/>
    <w:rsid w:val="00A934E3"/>
    <w:rsid w:val="00AC1706"/>
    <w:rsid w:val="00AF256B"/>
    <w:rsid w:val="00BD7725"/>
    <w:rsid w:val="00C271E4"/>
    <w:rsid w:val="00D755E7"/>
    <w:rsid w:val="00DE3F82"/>
    <w:rsid w:val="00E9389C"/>
    <w:rsid w:val="00EE7723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8D5"/>
  <w15:chartTrackingRefBased/>
  <w15:docId w15:val="{E0E8DB28-1C16-46E9-9B37-2024B6F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Piotr Sosnowski</cp:lastModifiedBy>
  <cp:revision>19</cp:revision>
  <dcterms:created xsi:type="dcterms:W3CDTF">2021-08-22T10:48:00Z</dcterms:created>
  <dcterms:modified xsi:type="dcterms:W3CDTF">2021-08-30T13:10:00Z</dcterms:modified>
</cp:coreProperties>
</file>