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2BD33" w14:textId="1B2C2610" w:rsidR="00A6436C" w:rsidRDefault="00937459" w:rsidP="001A5ED2">
      <w:pPr>
        <w:pStyle w:val="Nagwek1"/>
      </w:pPr>
      <w:bookmarkStart w:id="0" w:name="_GoBack"/>
      <w:bookmarkEnd w:id="0"/>
      <w:r>
        <w:t>Przedmiotem zamówienia jest:</w:t>
      </w:r>
    </w:p>
    <w:p w14:paraId="6BA10F2A" w14:textId="77777777" w:rsidR="00A6436C" w:rsidRDefault="00A6436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CCF9C98" w14:textId="4CFD7E2D" w:rsidR="00A6436C" w:rsidRDefault="00BE0499" w:rsidP="004940A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Wykonanie projektów graficznych, </w:t>
      </w:r>
      <w:r w:rsidR="00937459">
        <w:rPr>
          <w:rFonts w:asciiTheme="minorHAnsi" w:hAnsiTheme="minorHAnsi" w:cstheme="minorHAnsi"/>
          <w:color w:val="auto"/>
          <w:sz w:val="22"/>
          <w:szCs w:val="22"/>
        </w:rPr>
        <w:t>przygotowanie responsywnych szablonów HTML5/CSS3 na p</w:t>
      </w:r>
      <w:r w:rsidR="00FB4CF5">
        <w:rPr>
          <w:rFonts w:asciiTheme="minorHAnsi" w:hAnsiTheme="minorHAnsi" w:cstheme="minorHAnsi"/>
          <w:color w:val="auto"/>
          <w:sz w:val="22"/>
          <w:szCs w:val="22"/>
        </w:rPr>
        <w:t>odstawie zatwierdzonych projektów</w:t>
      </w:r>
      <w:r w:rsidR="00937459">
        <w:rPr>
          <w:rFonts w:asciiTheme="minorHAnsi" w:hAnsiTheme="minorHAnsi" w:cstheme="minorHAnsi"/>
          <w:color w:val="auto"/>
          <w:sz w:val="22"/>
          <w:szCs w:val="22"/>
        </w:rPr>
        <w:t xml:space="preserve"> (z wykorzystaniem metody User Experience i przejrzystego User Interface), a także m</w:t>
      </w:r>
      <w:r>
        <w:rPr>
          <w:rFonts w:asciiTheme="minorHAnsi" w:hAnsiTheme="minorHAnsi" w:cstheme="minorHAnsi"/>
          <w:color w:val="auto"/>
          <w:sz w:val="22"/>
          <w:szCs w:val="22"/>
        </w:rPr>
        <w:t>odernizacja</w:t>
      </w:r>
      <w:r w:rsidR="00937459">
        <w:rPr>
          <w:rFonts w:asciiTheme="minorHAnsi" w:hAnsiTheme="minorHAnsi" w:cstheme="minorHAnsi"/>
          <w:color w:val="auto"/>
          <w:sz w:val="22"/>
          <w:szCs w:val="22"/>
        </w:rPr>
        <w:t xml:space="preserve"> i wdrożenie stron internetowych F</w:t>
      </w:r>
      <w:r w:rsidR="00491437">
        <w:rPr>
          <w:rFonts w:asciiTheme="minorHAnsi" w:hAnsiTheme="minorHAnsi" w:cstheme="minorHAnsi"/>
          <w:color w:val="auto"/>
          <w:sz w:val="22"/>
          <w:szCs w:val="22"/>
        </w:rPr>
        <w:t xml:space="preserve">undacji </w:t>
      </w:r>
      <w:r w:rsidR="00937459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491437">
        <w:rPr>
          <w:rFonts w:asciiTheme="minorHAnsi" w:hAnsiTheme="minorHAnsi" w:cstheme="minorHAnsi"/>
          <w:color w:val="auto"/>
          <w:sz w:val="22"/>
          <w:szCs w:val="22"/>
        </w:rPr>
        <w:t xml:space="preserve">ozwoju Systemu </w:t>
      </w:r>
      <w:r w:rsidR="00937459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491437">
        <w:rPr>
          <w:rFonts w:asciiTheme="minorHAnsi" w:hAnsiTheme="minorHAnsi" w:cstheme="minorHAnsi"/>
          <w:color w:val="auto"/>
          <w:sz w:val="22"/>
          <w:szCs w:val="22"/>
        </w:rPr>
        <w:t>dukacji (FRSE)</w:t>
      </w:r>
      <w:r w:rsidR="00937459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937459">
        <w:rPr>
          <w:rFonts w:asciiTheme="minorHAnsi" w:hAnsiTheme="minorHAnsi" w:cstheme="minorHAnsi"/>
          <w:b/>
          <w:color w:val="auto"/>
          <w:sz w:val="22"/>
          <w:szCs w:val="22"/>
        </w:rPr>
        <w:t>eTwinning.pl</w:t>
      </w:r>
      <w:r w:rsidR="00937459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937459">
        <w:rPr>
          <w:rFonts w:asciiTheme="minorHAnsi" w:hAnsiTheme="minorHAnsi" w:cstheme="minorHAnsi"/>
          <w:b/>
          <w:color w:val="auto"/>
          <w:sz w:val="22"/>
          <w:szCs w:val="22"/>
        </w:rPr>
        <w:t>directors-na.eu</w:t>
      </w:r>
      <w:r w:rsidR="00937459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937459">
        <w:rPr>
          <w:rFonts w:asciiTheme="minorHAnsi" w:hAnsiTheme="minorHAnsi" w:cstheme="minorHAnsi"/>
          <w:b/>
          <w:color w:val="auto"/>
          <w:sz w:val="22"/>
          <w:szCs w:val="22"/>
        </w:rPr>
        <w:t>eurydice.org.pl</w:t>
      </w:r>
      <w:r w:rsidR="00937459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4940AA" w:rsidRPr="004940AA">
        <w:rPr>
          <w:rFonts w:asciiTheme="minorHAnsi" w:hAnsiTheme="minorHAnsi" w:cstheme="minorHAnsi"/>
          <w:b/>
          <w:color w:val="auto"/>
          <w:sz w:val="22"/>
          <w:szCs w:val="22"/>
        </w:rPr>
        <w:t xml:space="preserve">ekspercivet.org.pl </w:t>
      </w:r>
      <w:r w:rsidR="00937459">
        <w:rPr>
          <w:rStyle w:val="FootnoteAnchor"/>
          <w:rFonts w:asciiTheme="minorHAnsi" w:hAnsiTheme="minorHAnsi" w:cstheme="minorHAnsi"/>
          <w:color w:val="auto"/>
          <w:sz w:val="22"/>
          <w:szCs w:val="22"/>
        </w:rPr>
        <w:footnoteReference w:id="1"/>
      </w:r>
      <w:r w:rsidR="00937459">
        <w:rPr>
          <w:rFonts w:asciiTheme="minorHAnsi" w:hAnsiTheme="minorHAnsi" w:cstheme="minorHAnsi"/>
          <w:color w:val="auto"/>
          <w:sz w:val="22"/>
          <w:szCs w:val="22"/>
        </w:rPr>
        <w:t xml:space="preserve"> zwanych dalej Stronami;</w:t>
      </w:r>
    </w:p>
    <w:p w14:paraId="63B74111" w14:textId="77777777" w:rsidR="00A6436C" w:rsidRDefault="0093745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Migracja treści </w:t>
      </w:r>
      <w:r w:rsidR="00BE0499">
        <w:rPr>
          <w:rFonts w:asciiTheme="minorHAnsi" w:hAnsiTheme="minorHAnsi" w:cstheme="minorHAnsi"/>
          <w:color w:val="auto"/>
          <w:sz w:val="22"/>
          <w:szCs w:val="22"/>
        </w:rPr>
        <w:t xml:space="preserve">z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aktualnie użytkowanych przez Zamawiającego </w:t>
      </w:r>
      <w:r w:rsidR="00BE0499">
        <w:rPr>
          <w:rFonts w:asciiTheme="minorHAnsi" w:hAnsiTheme="minorHAnsi" w:cstheme="minorHAnsi"/>
          <w:color w:val="auto"/>
          <w:sz w:val="22"/>
          <w:szCs w:val="22"/>
        </w:rPr>
        <w:t>stron eTwinning.pl</w:t>
      </w:r>
      <w:r w:rsidR="00AB6343">
        <w:rPr>
          <w:rFonts w:asciiTheme="minorHAnsi" w:hAnsiTheme="minorHAnsi" w:cstheme="minorHAnsi"/>
          <w:color w:val="auto"/>
          <w:sz w:val="22"/>
          <w:szCs w:val="22"/>
        </w:rPr>
        <w:t>, directors-na.eu</w:t>
      </w:r>
      <w:r w:rsidR="00BE0499"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E0499">
        <w:rPr>
          <w:rFonts w:asciiTheme="minorHAnsi" w:hAnsiTheme="minorHAnsi" w:cstheme="minorHAnsi"/>
          <w:color w:val="auto"/>
          <w:sz w:val="22"/>
          <w:szCs w:val="22"/>
        </w:rPr>
        <w:t>eurydice.org.pl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do </w:t>
      </w:r>
      <w:r w:rsidR="00BE0499">
        <w:rPr>
          <w:rFonts w:asciiTheme="minorHAnsi" w:hAnsiTheme="minorHAnsi" w:cstheme="minorHAnsi"/>
          <w:color w:val="auto"/>
          <w:sz w:val="22"/>
          <w:szCs w:val="22"/>
        </w:rPr>
        <w:t xml:space="preserve">istniejącego już </w:t>
      </w:r>
      <w:r>
        <w:rPr>
          <w:rFonts w:asciiTheme="minorHAnsi" w:hAnsiTheme="minorHAnsi" w:cstheme="minorHAnsi"/>
          <w:color w:val="auto"/>
          <w:sz w:val="22"/>
          <w:szCs w:val="22"/>
        </w:rPr>
        <w:t>repozytorium danych, zbudowanego z wykorzystaniem frameworka Laravel.</w:t>
      </w:r>
    </w:p>
    <w:p w14:paraId="08481ED1" w14:textId="77777777" w:rsidR="00A6436C" w:rsidRDefault="00BE049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Dołączenie S</w:t>
      </w:r>
      <w:r w:rsidR="00937459">
        <w:rPr>
          <w:rFonts w:asciiTheme="minorHAnsi" w:hAnsiTheme="minorHAnsi" w:cstheme="minorHAnsi"/>
          <w:color w:val="auto"/>
          <w:sz w:val="22"/>
          <w:szCs w:val="22"/>
        </w:rPr>
        <w:t>tron do panelu administracyjnego Zamawiającego, opartego o technologie PHP7/JS/MySQL</w:t>
      </w:r>
      <w:r>
        <w:rPr>
          <w:rFonts w:asciiTheme="minorHAnsi" w:hAnsiTheme="minorHAnsi" w:cstheme="minorHAnsi"/>
          <w:color w:val="auto"/>
          <w:sz w:val="22"/>
          <w:szCs w:val="22"/>
        </w:rPr>
        <w:t>, zbudowanego</w:t>
      </w:r>
      <w:r w:rsidR="00937459">
        <w:rPr>
          <w:rFonts w:asciiTheme="minorHAnsi" w:hAnsiTheme="minorHAnsi" w:cstheme="minorHAnsi"/>
          <w:color w:val="auto"/>
          <w:sz w:val="22"/>
          <w:szCs w:val="22"/>
        </w:rPr>
        <w:t xml:space="preserve"> z wykorzystaniem frameworka Laravel, działającego na za</w:t>
      </w:r>
      <w:r w:rsidR="00FB4CF5">
        <w:rPr>
          <w:rFonts w:asciiTheme="minorHAnsi" w:hAnsiTheme="minorHAnsi" w:cstheme="minorHAnsi"/>
          <w:color w:val="auto"/>
          <w:sz w:val="22"/>
          <w:szCs w:val="22"/>
        </w:rPr>
        <w:t>sadzie „multisite” (jeden panel obsługujący</w:t>
      </w:r>
      <w:r w:rsidR="00937459">
        <w:rPr>
          <w:rFonts w:asciiTheme="minorHAnsi" w:hAnsiTheme="minorHAnsi" w:cstheme="minorHAnsi"/>
          <w:color w:val="auto"/>
          <w:sz w:val="22"/>
          <w:szCs w:val="22"/>
        </w:rPr>
        <w:t xml:space="preserve"> wiele domen), umożliwiającego zarządzanie repozytorium, Stronami (nadawanie ról i uprawnień do poszczególnych elementów, modułów, kategorii danych), a także tworzenie nowych stron internetowych (poprzez tworzenie / ustawianie</w:t>
      </w:r>
      <w:r w:rsidR="00FB4CF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37459">
        <w:rPr>
          <w:rFonts w:asciiTheme="minorHAnsi" w:hAnsiTheme="minorHAnsi" w:cstheme="minorHAnsi"/>
          <w:color w:val="auto"/>
          <w:sz w:val="22"/>
          <w:szCs w:val="22"/>
        </w:rPr>
        <w:t>/ podpinanie osobnych, niezależnych szablonów html); (Specyfikacja techniczna Oprogramowania FRSE znajduje się w</w:t>
      </w:r>
      <w:r w:rsidR="009558D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9558DD" w:rsidRPr="009558DD">
        <w:rPr>
          <w:rFonts w:asciiTheme="minorHAnsi" w:hAnsiTheme="minorHAnsi" w:cstheme="minorHAnsi"/>
          <w:color w:val="000000" w:themeColor="text1"/>
          <w:sz w:val="22"/>
          <w:szCs w:val="22"/>
        </w:rPr>
        <w:t>części II OPZ</w:t>
      </w:r>
      <w:r w:rsidR="00937459" w:rsidRPr="009558DD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9558DD" w:rsidRPr="009558D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1D2F225" w14:textId="77777777" w:rsidR="00A6436C" w:rsidRPr="00FB4CF5" w:rsidRDefault="0093745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4CF5">
        <w:rPr>
          <w:rFonts w:asciiTheme="minorHAnsi" w:hAnsiTheme="minorHAnsi" w:cstheme="minorHAnsi"/>
          <w:color w:val="000000" w:themeColor="text1"/>
          <w:sz w:val="22"/>
          <w:szCs w:val="22"/>
        </w:rPr>
        <w:t>Uruchomienie dodatkowych funkcjonalności w panelu administracyjnym</w:t>
      </w:r>
      <w:r w:rsidR="00BE0499" w:rsidRPr="00FB4C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modyfikacje w istniejącym repozytorium danych</w:t>
      </w:r>
      <w:r w:rsidRPr="00FB4C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(część IV OPZ)</w:t>
      </w:r>
      <w:r w:rsidR="00FC33AC" w:rsidRPr="00FB4C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w tym stworzenie możliwości zakładania kont w serwisach FRSE przez użytkowników internetu oraz przypisywania tym użytkownikom określonych uprawnień i dostępów</w:t>
      </w:r>
      <w:r w:rsidRPr="00FB4CF5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4A05474" w14:textId="77777777" w:rsidR="00A6436C" w:rsidRDefault="0093745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Instalacja Stron na wskazanym przez Zamawiającego dedykowanym serwerze zewnętrznym;</w:t>
      </w:r>
    </w:p>
    <w:p w14:paraId="35D4A5E8" w14:textId="77777777" w:rsidR="00A6436C" w:rsidRDefault="0093745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Przygotowanie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dokumentacji powdrożeniowej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dla Stron internetowych oraz przeprowadzenie szkolenia dla osób zajmujących się ich obsługą;</w:t>
      </w:r>
    </w:p>
    <w:p w14:paraId="39ED7EDD" w14:textId="77777777" w:rsidR="00A6436C" w:rsidRDefault="0093745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Współpraca z Wykonawcą Oprogramowania Stron Internetowych FRSE w celu zapewnienia synergii obu projektom;</w:t>
      </w:r>
    </w:p>
    <w:p w14:paraId="6728A5FF" w14:textId="77777777" w:rsidR="00A6436C" w:rsidRDefault="0093745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Zapewnienie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wsparcia technicznego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po opublikowaniu ww. Stron.</w:t>
      </w:r>
    </w:p>
    <w:p w14:paraId="1D750CF1" w14:textId="77777777" w:rsidR="00A6436C" w:rsidRDefault="00A6436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7E4335" w14:textId="77777777" w:rsidR="00A6436C" w:rsidRDefault="00A6436C">
      <w:pPr>
        <w:pStyle w:val="Default"/>
        <w:ind w:firstLine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CE510EF" w14:textId="77777777" w:rsidR="00A6436C" w:rsidRDefault="00937459">
      <w:pPr>
        <w:pStyle w:val="Default"/>
        <w:ind w:firstLine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 celu ułatwienia migracji danych, Zamawiający, w ramach postępowania, na prośbę Oferenta udostępni, pod rygorem zaufania poufności, dane techniczne umożliwiające określenie pracochłonności i zasad przeprowadzenia migracji.</w:t>
      </w:r>
    </w:p>
    <w:p w14:paraId="3AC78202" w14:textId="77777777" w:rsidR="00A6436C" w:rsidRDefault="00A6436C">
      <w:pPr>
        <w:pStyle w:val="Default"/>
        <w:ind w:firstLine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2D350C2" w14:textId="77777777" w:rsidR="00A6436C" w:rsidRDefault="00937459">
      <w:pPr>
        <w:pStyle w:val="Default"/>
        <w:ind w:firstLine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Pod względem graficznym Strony powinny:</w:t>
      </w:r>
    </w:p>
    <w:p w14:paraId="4FCDE7A2" w14:textId="77777777" w:rsidR="00A6436C" w:rsidRDefault="0093745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nawiązywać do layoutu stron już zmodernizowanych, które obsługiwane są poprzez wspomniany wyżej panel administracyjny (np. frse.org.pl</w:t>
      </w:r>
      <w:r w:rsidR="00A14E4B">
        <w:rPr>
          <w:rFonts w:asciiTheme="minorHAnsi" w:hAnsiTheme="minorHAnsi" w:cstheme="minorHAnsi"/>
          <w:color w:val="auto"/>
          <w:sz w:val="22"/>
          <w:szCs w:val="22"/>
        </w:rPr>
        <w:t>, erasmusplus.org.pl</w:t>
      </w:r>
      <w:r>
        <w:rPr>
          <w:rFonts w:asciiTheme="minorHAnsi" w:hAnsiTheme="minorHAnsi" w:cstheme="minorHAnsi"/>
          <w:color w:val="auto"/>
          <w:sz w:val="22"/>
          <w:szCs w:val="22"/>
        </w:rPr>
        <w:t>). Layout powinien być zgodny z obecnym trendami webdesignu z uwzględnieniem specyfiki tematu (</w:t>
      </w:r>
      <w:r w:rsidRPr="001E17CB">
        <w:rPr>
          <w:rFonts w:asciiTheme="minorHAnsi" w:hAnsiTheme="minorHAnsi" w:cstheme="minorHAnsi"/>
          <w:b/>
          <w:color w:val="auto"/>
          <w:sz w:val="22"/>
          <w:szCs w:val="22"/>
        </w:rPr>
        <w:t>edukacja</w:t>
      </w:r>
      <w:r>
        <w:rPr>
          <w:rFonts w:asciiTheme="minorHAnsi" w:hAnsiTheme="minorHAnsi" w:cstheme="minorHAnsi"/>
          <w:color w:val="auto"/>
          <w:sz w:val="22"/>
          <w:szCs w:val="22"/>
        </w:rPr>
        <w:t>) oraz identyfikacji wizualnej programów FRSE we wskazanym przez Zamawiającego zakresie.</w:t>
      </w:r>
    </w:p>
    <w:p w14:paraId="293C24CB" w14:textId="77777777" w:rsidR="00A6436C" w:rsidRDefault="0093745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charakteryzować się czytelnością, intuicyjnością i przejrzystością.</w:t>
      </w:r>
    </w:p>
    <w:p w14:paraId="035C4BA7" w14:textId="77777777" w:rsidR="00A6436C" w:rsidRDefault="00A6436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6CEF939" w14:textId="040BAD5C" w:rsidR="00A6436C" w:rsidRDefault="009558DD">
      <w:pPr>
        <w:pStyle w:val="Nagwek1"/>
        <w:numPr>
          <w:ilvl w:val="0"/>
          <w:numId w:val="24"/>
        </w:numPr>
      </w:pPr>
      <w:r>
        <w:lastRenderedPageBreak/>
        <w:t>Specyfikacja</w:t>
      </w:r>
      <w:r w:rsidR="00F872A7">
        <w:t xml:space="preserve"> techniczna Oprogramowania FRSE</w:t>
      </w:r>
      <w:r>
        <w:t xml:space="preserve"> </w:t>
      </w:r>
      <w:r w:rsidR="00F872A7">
        <w:t>(P</w:t>
      </w:r>
      <w:r>
        <w:t>anelu Stron Internetowych FRSE</w:t>
      </w:r>
      <w:r w:rsidR="00F872A7">
        <w:t>)</w:t>
      </w:r>
      <w:r>
        <w:t xml:space="preserve"> oraz W</w:t>
      </w:r>
      <w:r w:rsidR="00937459">
        <w:t xml:space="preserve">ymagania techniczne dla wszystkich </w:t>
      </w:r>
      <w:r>
        <w:t xml:space="preserve">modernizowanych </w:t>
      </w:r>
      <w:r w:rsidR="00937459">
        <w:t>Stron</w:t>
      </w:r>
    </w:p>
    <w:p w14:paraId="4D3BB1FC" w14:textId="77777777" w:rsidR="00371DDC" w:rsidRPr="00371DDC" w:rsidRDefault="00371DDC" w:rsidP="00371DDC"/>
    <w:p w14:paraId="0627E5D2" w14:textId="2C766172" w:rsidR="00371DDC" w:rsidRDefault="00F872A7" w:rsidP="00371DDC">
      <w:pPr>
        <w:pStyle w:val="Nagwek2"/>
      </w:pPr>
      <w:r>
        <w:t>1.Oprogramowanie (Panel administracyjny) Stron i</w:t>
      </w:r>
      <w:r w:rsidR="00371DDC">
        <w:t>nternetowych Fundacji Rozwoju Systemu Edukacji</w:t>
      </w:r>
      <w:r>
        <w:t>, do którego będą dołączone domeny będące przedmiotem zamówienia</w:t>
      </w:r>
    </w:p>
    <w:p w14:paraId="54852549" w14:textId="77777777" w:rsidR="00F872A7" w:rsidRPr="00F872A7" w:rsidRDefault="00F872A7" w:rsidP="00F872A7"/>
    <w:p w14:paraId="43A85187" w14:textId="77777777" w:rsidR="00371DDC" w:rsidRDefault="00371DDC" w:rsidP="00371DDC">
      <w:pPr>
        <w:pStyle w:val="Nagwek3"/>
      </w:pPr>
      <w:r>
        <w:t xml:space="preserve">Opis technologii: </w:t>
      </w:r>
    </w:p>
    <w:p w14:paraId="2B4C7047" w14:textId="77777777" w:rsidR="00371DDC" w:rsidRPr="00D60921" w:rsidRDefault="00371DDC" w:rsidP="00371DDC">
      <w:r>
        <w:t xml:space="preserve">Po stronie serwerowej system został wykonany w oparciu o Framework PHP Laravel w wersji 5.7. Użyty język to PHP w wersji 7.4. Baza danych oparta o MySQL w wersji 5.7. </w:t>
      </w:r>
      <w:hyperlink r:id="rId8" w:history="1">
        <w:r w:rsidRPr="00506D20">
          <w:rPr>
            <w:rStyle w:val="Hipercze"/>
          </w:rPr>
          <w:t>https://laravel.com/docs/5.7</w:t>
        </w:r>
      </w:hyperlink>
      <w:r>
        <w:t xml:space="preserve"> </w:t>
      </w:r>
    </w:p>
    <w:p w14:paraId="2E7C0B2B" w14:textId="77777777" w:rsidR="00371DDC" w:rsidRPr="00D60921" w:rsidRDefault="00371DDC" w:rsidP="00371DDC">
      <w:r w:rsidRPr="00D60921">
        <w:t>Panel administracyjny</w:t>
      </w:r>
      <w:r>
        <w:t xml:space="preserve"> Stron internetowych FRSE</w:t>
      </w:r>
      <w:r w:rsidRPr="00D60921">
        <w:t xml:space="preserve"> działa w trybie multisite. Obecnie obsługuje domeny:</w:t>
      </w:r>
    </w:p>
    <w:p w14:paraId="67C52D03" w14:textId="77777777" w:rsidR="00371DDC" w:rsidRPr="00D60921" w:rsidRDefault="00371DDC" w:rsidP="00371DDC">
      <w:pPr>
        <w:pStyle w:val="Akapitzlist"/>
        <w:numPr>
          <w:ilvl w:val="0"/>
          <w:numId w:val="42"/>
        </w:numPr>
        <w:suppressAutoHyphens w:val="0"/>
        <w:spacing w:after="0" w:line="240" w:lineRule="auto"/>
      </w:pPr>
      <w:r w:rsidRPr="00D60921">
        <w:t>Frse.org.pl</w:t>
      </w:r>
    </w:p>
    <w:p w14:paraId="125CB55E" w14:textId="77777777" w:rsidR="00371DDC" w:rsidRPr="00D60921" w:rsidRDefault="00371DDC" w:rsidP="00371DDC">
      <w:pPr>
        <w:pStyle w:val="Akapitzlist"/>
        <w:numPr>
          <w:ilvl w:val="0"/>
          <w:numId w:val="42"/>
        </w:numPr>
        <w:suppressAutoHyphens w:val="0"/>
        <w:spacing w:after="0" w:line="240" w:lineRule="auto"/>
      </w:pPr>
      <w:r w:rsidRPr="00D60921">
        <w:t>Erasmusplus.org.pl</w:t>
      </w:r>
    </w:p>
    <w:p w14:paraId="09A6927F" w14:textId="77777777" w:rsidR="00371DDC" w:rsidRPr="00D60921" w:rsidRDefault="00371DDC" w:rsidP="00371DDC">
      <w:pPr>
        <w:pStyle w:val="Akapitzlist"/>
        <w:numPr>
          <w:ilvl w:val="0"/>
          <w:numId w:val="42"/>
        </w:numPr>
        <w:suppressAutoHyphens w:val="0"/>
        <w:spacing w:after="0" w:line="240" w:lineRule="auto"/>
      </w:pPr>
      <w:r w:rsidRPr="00D60921">
        <w:t>Eks.org.pl (strona jest gotowa, ale jeszcze nieuruchomiona)</w:t>
      </w:r>
    </w:p>
    <w:p w14:paraId="564EC037" w14:textId="77777777" w:rsidR="00371DDC" w:rsidRPr="00D60921" w:rsidRDefault="00371DDC" w:rsidP="00371DDC">
      <w:pPr>
        <w:pStyle w:val="Akapitzlist"/>
        <w:numPr>
          <w:ilvl w:val="0"/>
          <w:numId w:val="42"/>
        </w:numPr>
        <w:suppressAutoHyphens w:val="0"/>
        <w:spacing w:after="0" w:line="240" w:lineRule="auto"/>
      </w:pPr>
      <w:r w:rsidRPr="00D60921">
        <w:t>Jows.pl (strona jest gotowa, ale jeszcze nieuruchomiona)</w:t>
      </w:r>
    </w:p>
    <w:p w14:paraId="2630F305" w14:textId="77777777" w:rsidR="00371DDC" w:rsidRDefault="00371DDC" w:rsidP="00371DDC">
      <w:pPr>
        <w:pStyle w:val="Akapitzlist"/>
        <w:numPr>
          <w:ilvl w:val="0"/>
          <w:numId w:val="42"/>
        </w:numPr>
        <w:suppressAutoHyphens w:val="0"/>
        <w:spacing w:after="0" w:line="240" w:lineRule="auto"/>
      </w:pPr>
      <w:r w:rsidRPr="00D60921">
        <w:t>Czytelnia.frse.org.pl (strona jest gotowa, ale jeszcze nieuruchomiona)</w:t>
      </w:r>
    </w:p>
    <w:p w14:paraId="3EE7D604" w14:textId="77777777" w:rsidR="00371DDC" w:rsidRDefault="00371DDC" w:rsidP="00371DDC">
      <w:r>
        <w:t>Strony wskazane w OPZ będą kolejnymi Stronami uruchomionymi w ramach tego panelu.</w:t>
      </w:r>
    </w:p>
    <w:p w14:paraId="5F0A3111" w14:textId="77777777" w:rsidR="00371DDC" w:rsidRDefault="00371DDC" w:rsidP="00371DDC">
      <w:pPr>
        <w:pStyle w:val="Nagwek3"/>
      </w:pPr>
      <w:r>
        <w:t>Pod względem strukturalnym panel zawiera:</w:t>
      </w:r>
    </w:p>
    <w:p w14:paraId="25093C4F" w14:textId="77777777" w:rsidR="00371DDC" w:rsidRPr="002A764B" w:rsidRDefault="00371DDC" w:rsidP="00371DDC">
      <w:pPr>
        <w:pStyle w:val="Default"/>
        <w:rPr>
          <w:rFonts w:asciiTheme="minorHAnsi" w:hAnsiTheme="minorHAnsi"/>
          <w:sz w:val="22"/>
        </w:rPr>
      </w:pPr>
      <w:r w:rsidRPr="002A764B">
        <w:rPr>
          <w:rFonts w:asciiTheme="minorHAnsi" w:hAnsiTheme="minorHAnsi"/>
          <w:sz w:val="22"/>
        </w:rPr>
        <w:t>- listę domen;</w:t>
      </w:r>
    </w:p>
    <w:p w14:paraId="6E5B6216" w14:textId="77777777" w:rsidR="00371DDC" w:rsidRPr="002A764B" w:rsidRDefault="00371DDC" w:rsidP="00371DDC">
      <w:pPr>
        <w:pStyle w:val="Default"/>
        <w:rPr>
          <w:rFonts w:asciiTheme="minorHAnsi" w:hAnsiTheme="minorHAnsi"/>
          <w:sz w:val="22"/>
        </w:rPr>
      </w:pPr>
      <w:r w:rsidRPr="002A764B">
        <w:rPr>
          <w:rFonts w:asciiTheme="minorHAnsi" w:hAnsiTheme="minorHAnsi"/>
          <w:sz w:val="22"/>
        </w:rPr>
        <w:t>- CMS danej Strony po wybraniu domeny;</w:t>
      </w:r>
    </w:p>
    <w:p w14:paraId="42CED975" w14:textId="77777777" w:rsidR="00371DDC" w:rsidRPr="002A764B" w:rsidRDefault="00371DDC" w:rsidP="00371DDC">
      <w:pPr>
        <w:pStyle w:val="Default"/>
        <w:rPr>
          <w:rFonts w:asciiTheme="minorHAnsi" w:hAnsiTheme="minorHAnsi"/>
          <w:sz w:val="22"/>
        </w:rPr>
      </w:pPr>
      <w:r w:rsidRPr="002A764B">
        <w:rPr>
          <w:rFonts w:asciiTheme="minorHAnsi" w:hAnsiTheme="minorHAnsi"/>
          <w:sz w:val="22"/>
        </w:rPr>
        <w:t>- wspólne repozytorium plików w podziale na katalogi;</w:t>
      </w:r>
    </w:p>
    <w:p w14:paraId="147933E6" w14:textId="77777777" w:rsidR="00371DDC" w:rsidRPr="002A764B" w:rsidRDefault="00371DDC" w:rsidP="00371DDC">
      <w:pPr>
        <w:pStyle w:val="Default"/>
        <w:rPr>
          <w:rFonts w:asciiTheme="minorHAnsi" w:hAnsiTheme="minorHAnsi"/>
          <w:sz w:val="22"/>
        </w:rPr>
      </w:pPr>
      <w:r w:rsidRPr="002A764B">
        <w:rPr>
          <w:rFonts w:asciiTheme="minorHAnsi" w:hAnsiTheme="minorHAnsi"/>
          <w:sz w:val="22"/>
        </w:rPr>
        <w:t>- wspólny CRM;</w:t>
      </w:r>
    </w:p>
    <w:p w14:paraId="08C8C298" w14:textId="77777777" w:rsidR="00371DDC" w:rsidRPr="002A764B" w:rsidRDefault="00371DDC" w:rsidP="00371DDC">
      <w:pPr>
        <w:pStyle w:val="Default"/>
        <w:rPr>
          <w:rFonts w:asciiTheme="minorHAnsi" w:hAnsiTheme="minorHAnsi"/>
          <w:sz w:val="22"/>
        </w:rPr>
      </w:pPr>
      <w:r w:rsidRPr="002A764B">
        <w:rPr>
          <w:rFonts w:asciiTheme="minorHAnsi" w:hAnsiTheme="minorHAnsi"/>
          <w:sz w:val="22"/>
        </w:rPr>
        <w:t>- wspólne ustawienia.</w:t>
      </w:r>
    </w:p>
    <w:p w14:paraId="4A18D53B" w14:textId="77777777" w:rsidR="00F872A7" w:rsidRDefault="00F872A7" w:rsidP="00371DDC">
      <w:pPr>
        <w:pStyle w:val="Nagwek3"/>
      </w:pPr>
    </w:p>
    <w:p w14:paraId="18DDF200" w14:textId="2994BCB9" w:rsidR="00371DDC" w:rsidRDefault="00371DDC" w:rsidP="00371DDC">
      <w:pPr>
        <w:pStyle w:val="Nagwek3"/>
      </w:pPr>
      <w:r>
        <w:t>Opis instalacji oraz konfiguracji projektu:</w:t>
      </w:r>
    </w:p>
    <w:p w14:paraId="1599A6FF" w14:textId="77777777" w:rsidR="00371DDC" w:rsidRDefault="00371DDC" w:rsidP="00371DDC">
      <w:r>
        <w:t>Aby zainstalować projekt na serwerze:</w:t>
      </w:r>
    </w:p>
    <w:p w14:paraId="42A83291" w14:textId="77777777" w:rsidR="00371DDC" w:rsidRDefault="00371DDC" w:rsidP="00371DDC">
      <w:pPr>
        <w:pStyle w:val="Akapitzlist"/>
        <w:numPr>
          <w:ilvl w:val="0"/>
          <w:numId w:val="41"/>
        </w:numPr>
        <w:suppressAutoHyphens w:val="0"/>
        <w:spacing w:after="0" w:line="240" w:lineRule="auto"/>
      </w:pPr>
      <w:r>
        <w:t>Stwórz bazę danych MySQL i zaimportuj do niej plik nazwa_pliku.sql</w:t>
      </w:r>
    </w:p>
    <w:p w14:paraId="49A8CBC7" w14:textId="77777777" w:rsidR="00371DDC" w:rsidRDefault="00371DDC" w:rsidP="00371DDC">
      <w:pPr>
        <w:pStyle w:val="Akapitzlist"/>
        <w:numPr>
          <w:ilvl w:val="0"/>
          <w:numId w:val="41"/>
        </w:numPr>
        <w:suppressAutoHyphens w:val="0"/>
        <w:spacing w:after="0" w:line="240" w:lineRule="auto"/>
      </w:pPr>
      <w:r>
        <w:t>Umieść wszystkie przekazane pliki w katalogu root projektu na serwerze.</w:t>
      </w:r>
    </w:p>
    <w:p w14:paraId="6B9E68BB" w14:textId="77777777" w:rsidR="00371DDC" w:rsidRDefault="00371DDC" w:rsidP="00371DDC">
      <w:pPr>
        <w:pStyle w:val="Akapitzlist"/>
        <w:numPr>
          <w:ilvl w:val="0"/>
          <w:numId w:val="41"/>
        </w:numPr>
        <w:suppressAutoHyphens w:val="0"/>
        <w:spacing w:after="0" w:line="240" w:lineRule="auto"/>
      </w:pPr>
      <w:r>
        <w:t>Edytuj plik .env w celu wprowadzenia w nim danych konfiguracyjnych strony oraz bazy danych:</w:t>
      </w:r>
    </w:p>
    <w:p w14:paraId="3724CD2A" w14:textId="77777777" w:rsidR="00371DDC" w:rsidRDefault="00371DDC" w:rsidP="00371DDC">
      <w:pPr>
        <w:pStyle w:val="Akapitzlist"/>
        <w:numPr>
          <w:ilvl w:val="1"/>
          <w:numId w:val="41"/>
        </w:numPr>
        <w:suppressAutoHyphens w:val="0"/>
        <w:spacing w:after="0" w:line="240" w:lineRule="auto"/>
      </w:pPr>
      <w:r w:rsidRPr="006D44E6">
        <w:t>APP_DEBUG</w:t>
      </w:r>
      <w:r>
        <w:t xml:space="preserve"> – w środowisku produkcyjnym ustaw na false</w:t>
      </w:r>
    </w:p>
    <w:p w14:paraId="19DF8838" w14:textId="77777777" w:rsidR="00371DDC" w:rsidRDefault="00371DDC" w:rsidP="00371DDC">
      <w:pPr>
        <w:pStyle w:val="Akapitzlist"/>
        <w:numPr>
          <w:ilvl w:val="1"/>
          <w:numId w:val="41"/>
        </w:numPr>
        <w:suppressAutoHyphens w:val="0"/>
        <w:spacing w:after="0" w:line="240" w:lineRule="auto"/>
      </w:pPr>
      <w:r w:rsidRPr="006D44E6">
        <w:t>APP_URL</w:t>
      </w:r>
      <w:r>
        <w:t xml:space="preserve"> – adres pod którym będzie widoczna strona</w:t>
      </w:r>
    </w:p>
    <w:p w14:paraId="2F799C85" w14:textId="77777777" w:rsidR="00371DDC" w:rsidRDefault="00371DDC" w:rsidP="00371DDC">
      <w:pPr>
        <w:pStyle w:val="Akapitzlist"/>
        <w:numPr>
          <w:ilvl w:val="1"/>
          <w:numId w:val="41"/>
        </w:numPr>
        <w:suppressAutoHyphens w:val="0"/>
        <w:spacing w:after="0" w:line="240" w:lineRule="auto"/>
      </w:pPr>
      <w:r w:rsidRPr="006D44E6">
        <w:t>DB_HOST</w:t>
      </w:r>
      <w:r>
        <w:t xml:space="preserve"> – host bazy danych</w:t>
      </w:r>
    </w:p>
    <w:p w14:paraId="67765B6D" w14:textId="77777777" w:rsidR="00371DDC" w:rsidRDefault="00371DDC" w:rsidP="00371DDC">
      <w:pPr>
        <w:pStyle w:val="Akapitzlist"/>
        <w:numPr>
          <w:ilvl w:val="1"/>
          <w:numId w:val="41"/>
        </w:numPr>
        <w:suppressAutoHyphens w:val="0"/>
        <w:spacing w:after="0" w:line="240" w:lineRule="auto"/>
      </w:pPr>
      <w:r w:rsidRPr="006D44E6">
        <w:t>DB_PORT</w:t>
      </w:r>
      <w:r>
        <w:t xml:space="preserve"> – port bazy danych</w:t>
      </w:r>
    </w:p>
    <w:p w14:paraId="429E5EE1" w14:textId="77777777" w:rsidR="00371DDC" w:rsidRDefault="00371DDC" w:rsidP="00371DDC">
      <w:pPr>
        <w:pStyle w:val="Akapitzlist"/>
        <w:numPr>
          <w:ilvl w:val="1"/>
          <w:numId w:val="41"/>
        </w:numPr>
        <w:suppressAutoHyphens w:val="0"/>
        <w:spacing w:after="0" w:line="240" w:lineRule="auto"/>
      </w:pPr>
      <w:r w:rsidRPr="006D44E6">
        <w:t>DB_DATABASE</w:t>
      </w:r>
      <w:r>
        <w:t xml:space="preserve"> – nazwa bazy danych</w:t>
      </w:r>
    </w:p>
    <w:p w14:paraId="50AAC85C" w14:textId="77777777" w:rsidR="00371DDC" w:rsidRDefault="00371DDC" w:rsidP="00371DDC">
      <w:pPr>
        <w:pStyle w:val="Akapitzlist"/>
        <w:numPr>
          <w:ilvl w:val="1"/>
          <w:numId w:val="41"/>
        </w:numPr>
        <w:suppressAutoHyphens w:val="0"/>
        <w:spacing w:after="0" w:line="240" w:lineRule="auto"/>
      </w:pPr>
      <w:r w:rsidRPr="006D44E6">
        <w:t>DB_USERNAME</w:t>
      </w:r>
      <w:r>
        <w:t xml:space="preserve"> – login do konta użytkownika bazy danych</w:t>
      </w:r>
    </w:p>
    <w:p w14:paraId="42D55D78" w14:textId="77777777" w:rsidR="00371DDC" w:rsidRDefault="00371DDC" w:rsidP="00371DDC">
      <w:pPr>
        <w:pStyle w:val="Akapitzlist"/>
        <w:numPr>
          <w:ilvl w:val="1"/>
          <w:numId w:val="41"/>
        </w:numPr>
        <w:suppressAutoHyphens w:val="0"/>
        <w:spacing w:after="0" w:line="240" w:lineRule="auto"/>
      </w:pPr>
      <w:r w:rsidRPr="006D44E6">
        <w:t>DB_PASSWORD</w:t>
      </w:r>
      <w:r>
        <w:t xml:space="preserve"> – hasło do konta użytkownika bazy danych</w:t>
      </w:r>
    </w:p>
    <w:p w14:paraId="0E6F9B97" w14:textId="77777777" w:rsidR="00371DDC" w:rsidRDefault="00371DDC" w:rsidP="00371DDC">
      <w:pPr>
        <w:pStyle w:val="Akapitzlist"/>
        <w:numPr>
          <w:ilvl w:val="1"/>
          <w:numId w:val="41"/>
        </w:numPr>
        <w:suppressAutoHyphens w:val="0"/>
        <w:spacing w:after="0" w:line="240" w:lineRule="auto"/>
      </w:pPr>
      <w:r>
        <w:t>Jeżeli strona ma być zabezpieczona certyfikatem SSL należy dopisać w dowolnym miejscu taką wartość: HTTPS_301=true</w:t>
      </w:r>
    </w:p>
    <w:p w14:paraId="14CD2D2F" w14:textId="32D8CFD5" w:rsidR="00371DDC" w:rsidRDefault="00371DDC" w:rsidP="00371DDC">
      <w:pPr>
        <w:pStyle w:val="Akapitzlist"/>
        <w:numPr>
          <w:ilvl w:val="0"/>
          <w:numId w:val="41"/>
        </w:numPr>
        <w:suppressAutoHyphens w:val="0"/>
        <w:spacing w:after="0" w:line="240" w:lineRule="auto"/>
      </w:pPr>
      <w:r>
        <w:t>Po wykonaniu podanych czynności strona powinna być widoczna pod docelowym adresem.</w:t>
      </w:r>
    </w:p>
    <w:p w14:paraId="1E4B2411" w14:textId="77777777" w:rsidR="00371DDC" w:rsidRDefault="00371DDC" w:rsidP="00371DDC">
      <w:pPr>
        <w:pStyle w:val="Nagwek3"/>
      </w:pPr>
      <w:r>
        <w:lastRenderedPageBreak/>
        <w:t>Wymagania techniczne serwera do poprawnego działania aplikacji internetowej Fundacji Rozwoju Systemu Edukacji.</w:t>
      </w:r>
    </w:p>
    <w:p w14:paraId="43B3584C" w14:textId="77777777" w:rsidR="00371DDC" w:rsidRDefault="00371DDC" w:rsidP="00371DDC">
      <w:pPr>
        <w:pStyle w:val="Akapitzlist"/>
        <w:numPr>
          <w:ilvl w:val="0"/>
          <w:numId w:val="44"/>
        </w:numPr>
        <w:suppressAutoHyphens w:val="0"/>
        <w:spacing w:after="0" w:line="240" w:lineRule="auto"/>
      </w:pPr>
      <w:r>
        <w:t>Apache lub NGinx</w:t>
      </w:r>
    </w:p>
    <w:p w14:paraId="524F3752" w14:textId="77777777" w:rsidR="00371DDC" w:rsidRDefault="00371DDC" w:rsidP="00371DDC">
      <w:pPr>
        <w:pStyle w:val="Akapitzlist"/>
        <w:numPr>
          <w:ilvl w:val="0"/>
          <w:numId w:val="43"/>
        </w:numPr>
        <w:suppressAutoHyphens w:val="0"/>
        <w:spacing w:after="0" w:line="240" w:lineRule="auto"/>
      </w:pPr>
      <w:r>
        <w:t>PHP 7.4</w:t>
      </w:r>
    </w:p>
    <w:p w14:paraId="440A2B37" w14:textId="77777777" w:rsidR="00371DDC" w:rsidRDefault="00371DDC" w:rsidP="00371DDC">
      <w:pPr>
        <w:pStyle w:val="Akapitzlist"/>
        <w:numPr>
          <w:ilvl w:val="0"/>
          <w:numId w:val="43"/>
        </w:numPr>
        <w:suppressAutoHyphens w:val="0"/>
        <w:spacing w:after="0" w:line="240" w:lineRule="auto"/>
      </w:pPr>
      <w:r>
        <w:t>MySQL 5.7</w:t>
      </w:r>
    </w:p>
    <w:p w14:paraId="5528C26F" w14:textId="77777777" w:rsidR="00371DDC" w:rsidRDefault="00371DDC" w:rsidP="00371DDC">
      <w:pPr>
        <w:pStyle w:val="Akapitzlist"/>
        <w:numPr>
          <w:ilvl w:val="0"/>
          <w:numId w:val="43"/>
        </w:numPr>
        <w:suppressAutoHyphens w:val="0"/>
        <w:spacing w:after="0" w:line="240" w:lineRule="auto"/>
      </w:pPr>
      <w:r>
        <w:t>Dostęp SSH</w:t>
      </w:r>
    </w:p>
    <w:p w14:paraId="17B7F3EB" w14:textId="77777777" w:rsidR="00371DDC" w:rsidRDefault="00371DDC" w:rsidP="00371DDC">
      <w:pPr>
        <w:pStyle w:val="Akapitzlist"/>
        <w:numPr>
          <w:ilvl w:val="0"/>
          <w:numId w:val="43"/>
        </w:numPr>
        <w:suppressAutoHyphens w:val="0"/>
        <w:spacing w:after="0" w:line="240" w:lineRule="auto"/>
      </w:pPr>
      <w:r>
        <w:t>GIT</w:t>
      </w:r>
    </w:p>
    <w:p w14:paraId="07153ED0" w14:textId="77777777" w:rsidR="00371DDC" w:rsidRDefault="00371DDC" w:rsidP="00371DDC">
      <w:pPr>
        <w:pStyle w:val="Akapitzlist"/>
        <w:numPr>
          <w:ilvl w:val="0"/>
          <w:numId w:val="43"/>
        </w:numPr>
        <w:suppressAutoHyphens w:val="0"/>
        <w:spacing w:after="0" w:line="240" w:lineRule="auto"/>
      </w:pPr>
      <w:r>
        <w:t>Composer</w:t>
      </w:r>
    </w:p>
    <w:p w14:paraId="55176D21" w14:textId="77777777" w:rsidR="00371DDC" w:rsidRDefault="00371DDC" w:rsidP="00371DDC">
      <w:pPr>
        <w:pStyle w:val="Akapitzlist"/>
        <w:numPr>
          <w:ilvl w:val="0"/>
          <w:numId w:val="43"/>
        </w:numPr>
        <w:suppressAutoHyphens w:val="0"/>
        <w:spacing w:after="0" w:line="240" w:lineRule="auto"/>
      </w:pPr>
      <w:r>
        <w:t>(opcjonalnie) PHPMYADMIN</w:t>
      </w:r>
    </w:p>
    <w:p w14:paraId="7EC27455" w14:textId="77777777" w:rsidR="00371DDC" w:rsidRDefault="00371DDC" w:rsidP="00371DDC">
      <w:pPr>
        <w:pStyle w:val="Nagwek3"/>
      </w:pPr>
      <w:r>
        <w:t>Pluginy PHP potrzebne do poprawnego działania aplikacji:</w:t>
      </w:r>
    </w:p>
    <w:p w14:paraId="04F5EFEC" w14:textId="77777777" w:rsidR="00371DDC" w:rsidRPr="00D70796" w:rsidRDefault="00371DDC" w:rsidP="00371DDC">
      <w:pPr>
        <w:pStyle w:val="Akapitzlist"/>
        <w:numPr>
          <w:ilvl w:val="0"/>
          <w:numId w:val="45"/>
        </w:numPr>
        <w:suppressAutoHyphens w:val="0"/>
        <w:spacing w:after="0" w:line="240" w:lineRule="auto"/>
        <w:rPr>
          <w:lang w:val="en-US"/>
        </w:rPr>
      </w:pPr>
      <w:r w:rsidRPr="00D70796">
        <w:rPr>
          <w:lang w:val="en-US"/>
        </w:rPr>
        <w:t>CRON</w:t>
      </w:r>
    </w:p>
    <w:p w14:paraId="6A01DAC4" w14:textId="77777777" w:rsidR="00371DDC" w:rsidRPr="00D70796" w:rsidRDefault="00371DDC" w:rsidP="00371DDC">
      <w:pPr>
        <w:pStyle w:val="Akapitzlist"/>
        <w:numPr>
          <w:ilvl w:val="0"/>
          <w:numId w:val="45"/>
        </w:numPr>
        <w:suppressAutoHyphens w:val="0"/>
        <w:spacing w:after="0" w:line="240" w:lineRule="auto"/>
        <w:rPr>
          <w:lang w:val="en-US"/>
        </w:rPr>
      </w:pPr>
      <w:r w:rsidRPr="00D70796">
        <w:rPr>
          <w:lang w:val="en-US"/>
        </w:rPr>
        <w:t>CURL</w:t>
      </w:r>
    </w:p>
    <w:p w14:paraId="64328D95" w14:textId="77777777" w:rsidR="00371DDC" w:rsidRPr="00D70796" w:rsidRDefault="00371DDC" w:rsidP="00371DDC">
      <w:pPr>
        <w:pStyle w:val="Akapitzlist"/>
        <w:numPr>
          <w:ilvl w:val="0"/>
          <w:numId w:val="45"/>
        </w:numPr>
        <w:suppressAutoHyphens w:val="0"/>
        <w:spacing w:after="0" w:line="240" w:lineRule="auto"/>
        <w:rPr>
          <w:lang w:val="en-US"/>
        </w:rPr>
      </w:pPr>
      <w:r w:rsidRPr="00D70796">
        <w:rPr>
          <w:lang w:val="en-US"/>
        </w:rPr>
        <w:t>IMAGICK</w:t>
      </w:r>
    </w:p>
    <w:p w14:paraId="026E7B0E" w14:textId="77777777" w:rsidR="00371DDC" w:rsidRPr="00D70796" w:rsidRDefault="00371DDC" w:rsidP="00371DDC">
      <w:pPr>
        <w:pStyle w:val="Akapitzlist"/>
        <w:numPr>
          <w:ilvl w:val="0"/>
          <w:numId w:val="45"/>
        </w:numPr>
        <w:suppressAutoHyphens w:val="0"/>
        <w:spacing w:after="0" w:line="240" w:lineRule="auto"/>
        <w:rPr>
          <w:lang w:val="en-US"/>
        </w:rPr>
      </w:pPr>
      <w:r w:rsidRPr="00D70796">
        <w:rPr>
          <w:lang w:val="en-US"/>
        </w:rPr>
        <w:t>EXIF</w:t>
      </w:r>
    </w:p>
    <w:p w14:paraId="6373671B" w14:textId="77777777" w:rsidR="00371DDC" w:rsidRPr="00D70796" w:rsidRDefault="00371DDC" w:rsidP="00371DDC">
      <w:pPr>
        <w:pStyle w:val="Akapitzlist"/>
        <w:numPr>
          <w:ilvl w:val="0"/>
          <w:numId w:val="45"/>
        </w:numPr>
        <w:suppressAutoHyphens w:val="0"/>
        <w:spacing w:after="0" w:line="240" w:lineRule="auto"/>
        <w:rPr>
          <w:lang w:val="en-US"/>
        </w:rPr>
      </w:pPr>
      <w:r w:rsidRPr="00D70796">
        <w:rPr>
          <w:lang w:val="en-US"/>
        </w:rPr>
        <w:t>GD Library</w:t>
      </w:r>
    </w:p>
    <w:p w14:paraId="5D47584B" w14:textId="77777777" w:rsidR="00371DDC" w:rsidRDefault="00371DDC" w:rsidP="00371DDC">
      <w:pPr>
        <w:pStyle w:val="Akapitzlist"/>
        <w:numPr>
          <w:ilvl w:val="0"/>
          <w:numId w:val="45"/>
        </w:numPr>
        <w:suppressAutoHyphens w:val="0"/>
        <w:spacing w:after="0" w:line="240" w:lineRule="auto"/>
      </w:pPr>
      <w:r>
        <w:t>php-xmlreader</w:t>
      </w:r>
    </w:p>
    <w:p w14:paraId="15130BCB" w14:textId="77777777" w:rsidR="009558DD" w:rsidRDefault="009558DD" w:rsidP="00371DDC"/>
    <w:p w14:paraId="16B8165B" w14:textId="77777777" w:rsidR="00371DDC" w:rsidRPr="009558DD" w:rsidRDefault="00371DDC" w:rsidP="00371DDC">
      <w:pPr>
        <w:pStyle w:val="Nagwek2"/>
      </w:pPr>
      <w:r>
        <w:t>2.Wymagania techniczne dla wszystkich modernizowanych Stron</w:t>
      </w:r>
    </w:p>
    <w:p w14:paraId="2F3E6FF6" w14:textId="77777777" w:rsidR="00A6436C" w:rsidRDefault="00A6436C">
      <w:pPr>
        <w:spacing w:after="0" w:line="240" w:lineRule="auto"/>
        <w:rPr>
          <w:rFonts w:cstheme="minorHAnsi"/>
        </w:rPr>
      </w:pPr>
    </w:p>
    <w:p w14:paraId="0959EE1D" w14:textId="77777777" w:rsidR="00A6436C" w:rsidRDefault="009374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 wymaga zastosowania najlepszych praktyk w dziedzinie budowania witryn WWW i zagwarantowania zgodności z najnowszymi standardami, które wyznacza W3C (World Wide Web Consortium) – test systemu na validator.w3.org.</w:t>
      </w:r>
    </w:p>
    <w:p w14:paraId="5A10756C" w14:textId="77777777" w:rsidR="00A6436C" w:rsidRDefault="00937459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Strony powinny być obsługiwane przez najnowsze wersje przeglądarek internetowych (Internet Explorer 11, Edge 17, Firefox 68, Chrome 77, Opera 63, Safari 12, Android Webview 78 dla systemów operacyjnych Windows 8 i nowszych, Mac OsX oraz Linux).</w:t>
      </w:r>
    </w:p>
    <w:p w14:paraId="4475947D" w14:textId="77777777" w:rsidR="00A6436C" w:rsidRDefault="00937459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Przeglądanie treści, oraz administracja zawartością Stron powinno się odbywać z wykorzystaniem protokołu HTTPS.</w:t>
      </w:r>
    </w:p>
    <w:p w14:paraId="6DCE5A98" w14:textId="77777777" w:rsidR="00A6436C" w:rsidRDefault="0093745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Kod dostarczonego rozwiązania musi być jawny i dostarczony w takiej postaci, aby Zamawiający był w stanie prześledzić jego działanie pod kątem bezpieczeństwa. Zabronione jest korzystanie z mechanizmów szyfrujących typu ioncube.</w:t>
      </w:r>
    </w:p>
    <w:p w14:paraId="20767B99" w14:textId="77777777" w:rsidR="00A6436C" w:rsidRDefault="009374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Technologie użyte do budowy Stron powinny zapewnić poprawne wyświetlanie jej na wszystkich urządzeniach (w tym mobilnych z dotykowym ekranem), systemach i oprogramowaniach oraz szybkie ładowanie strony (strona w pełni responsywna, prędkość ładowania strony powyżej 70/100 wg Google Insights)</w:t>
      </w:r>
    </w:p>
    <w:p w14:paraId="7C705227" w14:textId="77777777" w:rsidR="00A6436C" w:rsidRDefault="00937459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Interfejs podstawowy musi być dopasowany do rozdzielczości 1024x768, jednocześnie konieczne jest zastosowanie RWD (responsive web design), tzn. wygląd graficzny Portalu i Stron musi zmieniać swój stan po przekroczeniu pewnych punktów granicznych (</w:t>
      </w:r>
      <w:r>
        <w:rPr>
          <w:rFonts w:cstheme="minorHAnsi"/>
          <w:iCs/>
        </w:rPr>
        <w:t>breakpoints</w:t>
      </w:r>
      <w:r>
        <w:rPr>
          <w:rFonts w:cstheme="minorHAnsi"/>
        </w:rPr>
        <w:t>) w szerokości obszaru przeglądarki, w której wyświetlana jest strona internetowa.</w:t>
      </w:r>
    </w:p>
    <w:p w14:paraId="7C0C9D7F" w14:textId="77777777" w:rsidR="00A6436C" w:rsidRDefault="00937459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 wymaga zapewnienia stabilności funkcjonowania Stron poprzez oddzielenie kontroli treści, układu graficznego i kodu programu odpowiedzialnego za wyświetlanie.</w:t>
      </w:r>
    </w:p>
    <w:p w14:paraId="0B0310BE" w14:textId="77777777" w:rsidR="00A6436C" w:rsidRDefault="00937459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Strony powinny być zgodne z Web Content Accessibility Guidelines (WCAG 2.1) na poziomie AA.</w:t>
      </w:r>
    </w:p>
    <w:p w14:paraId="0FA60964" w14:textId="77777777" w:rsidR="00A6436C" w:rsidRDefault="009374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Panel administracyjny ma umożliwiać zarządzanie treścią za pomocą edytora WYSIWYG/HTML.</w:t>
      </w:r>
    </w:p>
    <w:p w14:paraId="6FC2F5ED" w14:textId="77777777" w:rsidR="00A6436C" w:rsidRDefault="00937459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System zarządzania treścią ma umożliwiać dalszy rozwój Stron po wygaśnięciu umowy z Wykonawcą, a w szczególności zmianę szaty graficznej, nagłówka i stopki oraz układu menu nawigacyjnego i rozmieszczenia poszczególnych elementów serwisu.</w:t>
      </w:r>
    </w:p>
    <w:p w14:paraId="25617292" w14:textId="77777777" w:rsidR="00A6436C" w:rsidRDefault="00937459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 razie potrzeby przy budowie Stron możliwe jest korzystanie ze wszystkich popularnych technologii serwisów internetowych HTML5/JavaScript/CSS3/PHP/MYSQL etc. z wyłączeniem technologii przestarzałych lub nie obsługiwanych przez wiodące przeglądarki, takich jak FLASH czy UNITY3D. </w:t>
      </w:r>
    </w:p>
    <w:p w14:paraId="26750D0E" w14:textId="77777777" w:rsidR="00A6436C" w:rsidRDefault="009374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Strony powinny zostać wykonane w sposób zabezpieczający przed podatnościami z aktualnej listy TOP 10 wg organizacji OWASP oraz podatnościami opisywanymi w zaktualizowanym OWASP Testing Guide, w szczególności przed podatnościami: </w:t>
      </w:r>
    </w:p>
    <w:p w14:paraId="73828688" w14:textId="77777777" w:rsidR="00A6436C" w:rsidRDefault="009374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Injection </w:t>
      </w:r>
    </w:p>
    <w:p w14:paraId="7170154D" w14:textId="77777777" w:rsidR="00A6436C" w:rsidRDefault="009374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Broken Authentication </w:t>
      </w:r>
    </w:p>
    <w:p w14:paraId="73EE1B96" w14:textId="77777777" w:rsidR="00A6436C" w:rsidRDefault="009374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Sensitive Data Exposure </w:t>
      </w:r>
    </w:p>
    <w:p w14:paraId="10A549FF" w14:textId="77777777" w:rsidR="00A6436C" w:rsidRDefault="009374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XML External Entities (XXE) </w:t>
      </w:r>
    </w:p>
    <w:p w14:paraId="301482E5" w14:textId="77777777" w:rsidR="00A6436C" w:rsidRDefault="009374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Broken Access Control </w:t>
      </w:r>
    </w:p>
    <w:p w14:paraId="1DEE5B11" w14:textId="77777777" w:rsidR="00A6436C" w:rsidRDefault="009374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Security Misconfiguration </w:t>
      </w:r>
    </w:p>
    <w:p w14:paraId="5C2866C7" w14:textId="77777777" w:rsidR="00A6436C" w:rsidRDefault="009374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Cross-Site Scripting (XSS) </w:t>
      </w:r>
    </w:p>
    <w:p w14:paraId="14FBC4B3" w14:textId="77777777" w:rsidR="00A6436C" w:rsidRDefault="009374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Insecure Deserialization </w:t>
      </w:r>
    </w:p>
    <w:p w14:paraId="19B5C9CB" w14:textId="77777777" w:rsidR="00A6436C" w:rsidRDefault="009374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Using Components with Known Vulnerabilities </w:t>
      </w:r>
    </w:p>
    <w:p w14:paraId="6E0B1E26" w14:textId="77777777" w:rsidR="00A6436C" w:rsidRDefault="009374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Insufficient Logging and Monitoring </w:t>
      </w:r>
    </w:p>
    <w:p w14:paraId="3B909ADB" w14:textId="77777777" w:rsidR="00A6436C" w:rsidRDefault="009374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aktualizacji ww. listy TOP 10 OWASP Wykonawca zobowiązany jest zabezpieczyć Strony przed wskazanymi na liście podatnościami. </w:t>
      </w:r>
    </w:p>
    <w:p w14:paraId="3591918F" w14:textId="77777777" w:rsidR="00A6436C" w:rsidRDefault="00937459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Wykonawca zobowiązany jest przez cały okres umowy do aktualizacji panelu.</w:t>
      </w:r>
    </w:p>
    <w:p w14:paraId="2C89F829" w14:textId="77777777" w:rsidR="00A6436C" w:rsidRDefault="00937459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Wykonawca zobowiązany jest przez cały okres obowiązywania umowy do dostosowania systemu do zmian aktów prawnych mających wpływ na dostarczony system i realizowaną przez niego funkcjonalność w ramach świadczonych usług wsparcia, bez prawa do dodatkowego wynagrodzenia z tego tytułu. </w:t>
      </w:r>
      <w:r>
        <w:rPr>
          <w:rFonts w:cstheme="minorHAnsi"/>
          <w:bCs/>
        </w:rPr>
        <w:t>System musi być dostosowany do zmian aktów prawnych przed ich wejściem w życie.</w:t>
      </w:r>
      <w:r>
        <w:rPr>
          <w:rFonts w:cstheme="minorHAnsi"/>
          <w:b/>
          <w:bCs/>
        </w:rPr>
        <w:t xml:space="preserve"> </w:t>
      </w:r>
    </w:p>
    <w:p w14:paraId="4402153C" w14:textId="77777777" w:rsidR="00A6436C" w:rsidRDefault="00937459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Strony powinny zapewniać techniczną realizację praw osób, których dane osobowe są przetwarzane, zgodnie z RODO. </w:t>
      </w:r>
    </w:p>
    <w:p w14:paraId="1EF57E8F" w14:textId="77777777" w:rsidR="00A6436C" w:rsidRDefault="00937459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Strony powinny zapewniać techniczną i logiczną ochronę danych osobowych przetwarzanych, zgodnie z RODO w tym, kontrolę dostępu i podział uprawnień, wykonywanie kopii zapasowych, odporność na zagrożenia informatyczne, rejestrowanie zmian na danych osobowych, monitoring i inne.</w:t>
      </w:r>
    </w:p>
    <w:p w14:paraId="4B04ECAB" w14:textId="77777777" w:rsidR="00A6436C" w:rsidRDefault="00A6436C">
      <w:pPr>
        <w:spacing w:after="0" w:line="240" w:lineRule="auto"/>
        <w:rPr>
          <w:rFonts w:cstheme="minorHAnsi"/>
        </w:rPr>
      </w:pPr>
    </w:p>
    <w:p w14:paraId="16F84938" w14:textId="77777777" w:rsidR="00A6436C" w:rsidRDefault="00937459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Podstawowe wymagania funkcjonalne</w:t>
      </w:r>
    </w:p>
    <w:p w14:paraId="4E1DAECD" w14:textId="77777777" w:rsidR="00A6436C" w:rsidRDefault="00A6436C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3C7D6EC" w14:textId="77777777" w:rsidR="00A6436C" w:rsidRDefault="00937459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Strony internetowe, których dotyczy Zamówienie, powinny być w określonym zakresie połączone z istniejącym już repozytorium danych, tak by możliwe było przenoszenie pomiędzy witrynami: Aktualności, </w:t>
      </w:r>
      <w:r w:rsidR="00D15CC2">
        <w:rPr>
          <w:rFonts w:cstheme="minorHAnsi"/>
        </w:rPr>
        <w:t xml:space="preserve">Osób, </w:t>
      </w:r>
      <w:r>
        <w:rPr>
          <w:rFonts w:cstheme="minorHAnsi"/>
        </w:rPr>
        <w:t>W</w:t>
      </w:r>
      <w:r w:rsidR="00D15CC2">
        <w:rPr>
          <w:rFonts w:cstheme="minorHAnsi"/>
        </w:rPr>
        <w:t>izytówek programów</w:t>
      </w:r>
      <w:r>
        <w:rPr>
          <w:rFonts w:cstheme="minorHAnsi"/>
        </w:rPr>
        <w:t>, Plików oraz Zdjęć. Zamawiający dopuszcza stworzenie synchronizowanych (w części lub całości) kopii repozytorium dla poszczególnych Stron lub udostępnienie repozytorium Stronom poprzez API lub JSON.</w:t>
      </w:r>
    </w:p>
    <w:p w14:paraId="048CFD85" w14:textId="77777777" w:rsidR="00A6436C" w:rsidRDefault="00937459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Dostęp do Stron ma się odbywać na trzech poziomach:</w:t>
      </w:r>
    </w:p>
    <w:p w14:paraId="2FE68C5E" w14:textId="77777777" w:rsidR="00A6436C" w:rsidRDefault="00937459">
      <w:pPr>
        <w:numPr>
          <w:ilvl w:val="1"/>
          <w:numId w:val="5"/>
        </w:numPr>
        <w:tabs>
          <w:tab w:val="left" w:pos="216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poziom publiczny – dla użytkowników nie posiadających własnych kont, interfejs: podstawowy;</w:t>
      </w:r>
    </w:p>
    <w:p w14:paraId="3AA3BCB4" w14:textId="77777777" w:rsidR="00A6436C" w:rsidRDefault="00937459">
      <w:pPr>
        <w:numPr>
          <w:ilvl w:val="1"/>
          <w:numId w:val="5"/>
        </w:numPr>
        <w:tabs>
          <w:tab w:val="left" w:pos="216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poziom zastrzeżony – dla użytkowników posiadających indywidualne konta, interfejs: podstawowy rozszerzony o elementy zastrzeżone;</w:t>
      </w:r>
    </w:p>
    <w:p w14:paraId="368B14F7" w14:textId="77777777" w:rsidR="00A6436C" w:rsidRDefault="00937459">
      <w:pPr>
        <w:numPr>
          <w:ilvl w:val="1"/>
          <w:numId w:val="5"/>
        </w:numPr>
        <w:tabs>
          <w:tab w:val="left" w:pos="216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poziom administracyjny – dla administratorów i edytorów serwisu, interfejs: panel administracyjny.</w:t>
      </w:r>
    </w:p>
    <w:p w14:paraId="10B01DD4" w14:textId="77777777" w:rsidR="00A6436C" w:rsidRDefault="00937459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Panel administracyjny umożliwiający zarządzanie całą zawartością witryny, powinien oferować trzy poziomy dostępu:</w:t>
      </w:r>
    </w:p>
    <w:p w14:paraId="4F74F62D" w14:textId="77777777" w:rsidR="00A6436C" w:rsidRDefault="00937459">
      <w:pPr>
        <w:numPr>
          <w:ilvl w:val="1"/>
          <w:numId w:val="5"/>
        </w:numPr>
        <w:tabs>
          <w:tab w:val="left" w:pos="216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administratorzy – zarządzanie kontami i technicznymi parametrami serwisu;</w:t>
      </w:r>
    </w:p>
    <w:p w14:paraId="551503F9" w14:textId="77777777" w:rsidR="00A6436C" w:rsidRDefault="00937459">
      <w:pPr>
        <w:numPr>
          <w:ilvl w:val="1"/>
          <w:numId w:val="5"/>
        </w:numPr>
        <w:tabs>
          <w:tab w:val="left" w:pos="709"/>
          <w:tab w:val="left" w:pos="216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edytorzy – zarządzanie treścią serwisu, zmiany treści dokonywane przez edytorów muszą być rejestrowane przez mechanizmy bezpieczeństwa serwisu i dostępne dla administratorów.</w:t>
      </w:r>
    </w:p>
    <w:p w14:paraId="22464951" w14:textId="77777777" w:rsidR="00A6436C" w:rsidRDefault="00937459">
      <w:pPr>
        <w:numPr>
          <w:ilvl w:val="1"/>
          <w:numId w:val="5"/>
        </w:numPr>
        <w:tabs>
          <w:tab w:val="left" w:pos="709"/>
          <w:tab w:val="left" w:pos="216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korespondenci – dodawanie treści do s</w:t>
      </w:r>
      <w:r>
        <w:rPr>
          <w:rFonts w:cstheme="minorHAnsi"/>
        </w:rPr>
        <w:softHyphen/>
        <w:t>erwisu i usuwanie samodzielnie dodanych treści, zmiany treści dokonywane przez edytorów muszą być rejestrowane przez mechanizmy bezpieczeństwa serwisu i dostępne dla administratorów.</w:t>
      </w:r>
    </w:p>
    <w:p w14:paraId="7D776471" w14:textId="77777777" w:rsidR="00FC33AC" w:rsidRDefault="00FC33AC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Mechanizm zakładania kont w serwisie FRSE powinien umożliwiać:</w:t>
      </w:r>
    </w:p>
    <w:p w14:paraId="68552FD8" w14:textId="77777777" w:rsidR="00FC33AC" w:rsidRDefault="00FC33AC" w:rsidP="00FC33AC">
      <w:pPr>
        <w:tabs>
          <w:tab w:val="left" w:pos="709"/>
        </w:tabs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- zgłaszanie się do konkursów prowadzonych przez FRSE poprzez wypełnienie odpowiednich formularzy wraz z załącznikami, w tym również w formie zdjęć</w:t>
      </w:r>
    </w:p>
    <w:p w14:paraId="271967C8" w14:textId="77777777" w:rsidR="00FC33AC" w:rsidRDefault="00FC33AC" w:rsidP="00FC33AC">
      <w:pPr>
        <w:tabs>
          <w:tab w:val="left" w:pos="709"/>
        </w:tabs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 - możliwość poprawiania danych i treści zgłoszenia</w:t>
      </w:r>
    </w:p>
    <w:p w14:paraId="14AF363B" w14:textId="77777777" w:rsidR="00FC33AC" w:rsidRDefault="00FC33AC" w:rsidP="00FC33AC">
      <w:pPr>
        <w:tabs>
          <w:tab w:val="left" w:pos="709"/>
        </w:tabs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 - tworzenie kont dla administratora konkursu i jurorów z możliwością komentowania i oceny zgłoszeń</w:t>
      </w:r>
    </w:p>
    <w:p w14:paraId="20C02F5B" w14:textId="77777777" w:rsidR="00FC33AC" w:rsidRDefault="00FC33AC" w:rsidP="00FC33AC">
      <w:pPr>
        <w:tabs>
          <w:tab w:val="left" w:pos="709"/>
        </w:tabs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 - natychmiastową publikację treści zgłoszenia na Stronach – na podstawie przydzielonego upoważnienia lub po akceptacji administratora.</w:t>
      </w:r>
    </w:p>
    <w:p w14:paraId="07E57933" w14:textId="77777777" w:rsidR="00A6436C" w:rsidRDefault="00937459">
      <w:pPr>
        <w:pStyle w:val="Akapitzlist"/>
        <w:numPr>
          <w:ilvl w:val="0"/>
          <w:numId w:val="5"/>
        </w:numPr>
        <w:tabs>
          <w:tab w:val="left" w:pos="709"/>
          <w:tab w:val="left" w:pos="216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Strony powinny być dostosowane do obecnego panelu administracyjnego opartego o technologię Web 2.0, z możliwością przesuwania elementów graficznych metodą </w:t>
      </w:r>
      <w:r>
        <w:rPr>
          <w:rFonts w:cstheme="minorHAnsi"/>
          <w:i/>
        </w:rPr>
        <w:t>drag and drop</w:t>
      </w:r>
      <w:r>
        <w:rPr>
          <w:rFonts w:cstheme="minorHAnsi"/>
        </w:rPr>
        <w:t xml:space="preserve"> oraz przeładowywania elementów strony bez konieczności przeładowywania całej strony.</w:t>
      </w:r>
    </w:p>
    <w:p w14:paraId="0967436A" w14:textId="77777777" w:rsidR="00A6436C" w:rsidRDefault="00937459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Dostęp do paneli administracyjnych oraz logowania dla użytkowników musi być zabezpieczony poprzez wykorzystanie certyfikatu SSL dostarczonego przez Zamawiającego.</w:t>
      </w:r>
    </w:p>
    <w:p w14:paraId="59920196" w14:textId="77777777" w:rsidR="00A6436C" w:rsidRDefault="00937459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Edycja zawartości artykułów odbywać się ma na zasadzie przełączania WYSIWYG/HTML.</w:t>
      </w:r>
    </w:p>
    <w:p w14:paraId="5153CDA7" w14:textId="77777777" w:rsidR="00A6436C" w:rsidRDefault="00937459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Hasło do systemu CMS nie może być przechowywane w systemie w formie jawnego tekstu;</w:t>
      </w:r>
    </w:p>
    <w:p w14:paraId="17056AAB" w14:textId="77777777" w:rsidR="00A6436C" w:rsidRDefault="00937459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Nowe elementy panelu, k</w:t>
      </w:r>
      <w:r w:rsidR="00FC33AC">
        <w:rPr>
          <w:rFonts w:asciiTheme="minorHAnsi" w:hAnsiTheme="minorHAnsi" w:cstheme="minorHAnsi"/>
          <w:color w:val="auto"/>
          <w:sz w:val="22"/>
          <w:szCs w:val="22"/>
        </w:rPr>
        <w:t xml:space="preserve">tóre powstaną na potrzeby Stron, powinny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utrzymać dotychczasowe funkcje: </w:t>
      </w:r>
    </w:p>
    <w:p w14:paraId="45D9E448" w14:textId="77777777" w:rsidR="00A6436C" w:rsidRDefault="00937459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umożliwiać tworzenie i swobodne zarządzanie (w tym przeszukiwanie po słowach kluczowych) repozytorium,</w:t>
      </w:r>
    </w:p>
    <w:p w14:paraId="531786E8" w14:textId="77777777" w:rsidR="00A6436C" w:rsidRDefault="00937459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umożliwiać wykorzystywanie wtyczek do czatów online w rodzaju oferowanego przez Live Chat Software.</w:t>
      </w:r>
    </w:p>
    <w:p w14:paraId="489F4993" w14:textId="77777777" w:rsidR="00A6436C" w:rsidRDefault="00937459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umożliwiać swobodne modyfikowanie szablonu stron głównych, w tym umożliwiać transmisje w oknie głównym (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>live streaming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udostępniany z platformy YouTube).</w:t>
      </w:r>
    </w:p>
    <w:p w14:paraId="21D65755" w14:textId="77777777" w:rsidR="00A6436C" w:rsidRDefault="00937459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zawierać mechanizm umożliwiający automatyczne zmniejszanie zdjęć do wielkości odpowied</w:t>
      </w:r>
      <w:r w:rsidR="00FC33AC">
        <w:rPr>
          <w:rFonts w:cstheme="minorHAnsi"/>
        </w:rPr>
        <w:t>niej do publikacji w internecie oraz ich kadrowanie;</w:t>
      </w:r>
    </w:p>
    <w:p w14:paraId="36E123EF" w14:textId="77777777" w:rsidR="00A6436C" w:rsidRDefault="00937459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umożliwiać tworzenie treści przy pomocy edytora, niewymagające od redaktorów znajomości języka html (edytor powinien umożliwić redaktorom wygodny mechanizm przenoszenia treści ze sformatowanych w popularnych formatach biurowych plików tekstowych, jak również edycję wstawianego dokumentu w formacie html);</w:t>
      </w:r>
    </w:p>
    <w:p w14:paraId="762C494F" w14:textId="77777777" w:rsidR="00A6436C" w:rsidRDefault="00937459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umożliwiać tworzenie stron w różnych częściach struktury o tych samych nazwach.</w:t>
      </w:r>
    </w:p>
    <w:p w14:paraId="1C055277" w14:textId="77777777" w:rsidR="00A6436C" w:rsidRDefault="00937459">
      <w:pPr>
        <w:numPr>
          <w:ilvl w:val="1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umożliwiać jednoczesną pracę dowolnej liczby edytorów nad różnymi treściami serwisu.</w:t>
      </w:r>
    </w:p>
    <w:p w14:paraId="13394EF6" w14:textId="77777777" w:rsidR="00A6436C" w:rsidRDefault="00937459">
      <w:pPr>
        <w:numPr>
          <w:ilvl w:val="1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umożliwiać dostęp do statystyk odwiedzin i czasu spędzonego na poszczególnych częściach serwisu oraz do wszystkich zmian dokonywanych przez użytkowników w treści, gdzie statystyki uporządkowane są według dni, miesięcy i tygodni, prezentując jakie strony i operacje wykonywali  poszczególni użytkownicy.</w:t>
      </w:r>
    </w:p>
    <w:p w14:paraId="189701E5" w14:textId="77777777" w:rsidR="00A6436C" w:rsidRDefault="00937459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Administratorzy serwisu powinni mieć możliwość zarządzania użytkownikami; administrator systemu ma mieć możliwość: dodawania i usuwania edytorów i użytkowników, nadawania haseł, śledzenia zmian etc.</w:t>
      </w:r>
    </w:p>
    <w:p w14:paraId="74306F73" w14:textId="77777777" w:rsidR="00A6436C" w:rsidRDefault="00A6436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1309700" w14:textId="77777777" w:rsidR="00A6436C" w:rsidRDefault="00937459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Licencje</w:t>
      </w:r>
    </w:p>
    <w:p w14:paraId="401D972B" w14:textId="77777777" w:rsidR="00A6436C" w:rsidRDefault="00A6436C">
      <w:pPr>
        <w:spacing w:after="0" w:line="240" w:lineRule="auto"/>
        <w:rPr>
          <w:rFonts w:cstheme="minorHAnsi"/>
        </w:rPr>
      </w:pPr>
    </w:p>
    <w:p w14:paraId="4A3D20FE" w14:textId="77777777" w:rsidR="00A6436C" w:rsidRDefault="00937459">
      <w:pPr>
        <w:spacing w:after="0" w:line="240" w:lineRule="auto"/>
        <w:rPr>
          <w:rFonts w:cstheme="minorHAnsi"/>
        </w:rPr>
      </w:pPr>
      <w:r>
        <w:rPr>
          <w:rFonts w:cstheme="minorHAnsi"/>
        </w:rPr>
        <w:t>Na żądanie Zamawiającego Wykonawca przeniesie na Zamawiającego wszelkie prawa autorskie do dzieła, w tym do projektu graficznego Stron Internetowych objętych Umową na ostatnim etapie współpracy, po wykonaniu przedmiotu umowy.</w:t>
      </w:r>
    </w:p>
    <w:p w14:paraId="26278372" w14:textId="77777777" w:rsidR="00A6436C" w:rsidRDefault="0093745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Wszystkie wykorzystane licencje użyte do wykonania przedmiotu Umowy nie będą obciążać kosztami Zamawiającego.</w:t>
      </w:r>
    </w:p>
    <w:p w14:paraId="54EA77B7" w14:textId="77777777" w:rsidR="00A6436C" w:rsidRDefault="00A6436C">
      <w:pPr>
        <w:spacing w:after="0" w:line="240" w:lineRule="auto"/>
        <w:jc w:val="both"/>
        <w:rPr>
          <w:rFonts w:cstheme="minorHAnsi"/>
          <w:b/>
        </w:rPr>
      </w:pPr>
    </w:p>
    <w:p w14:paraId="41FF9660" w14:textId="77777777" w:rsidR="00A6436C" w:rsidRDefault="00937459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Dokumentacja powdrożeniowa oraz szkolenie</w:t>
      </w:r>
    </w:p>
    <w:p w14:paraId="0538B420" w14:textId="77777777" w:rsidR="00A6436C" w:rsidRDefault="00A6436C">
      <w:pPr>
        <w:spacing w:after="0" w:line="240" w:lineRule="auto"/>
        <w:jc w:val="both"/>
        <w:rPr>
          <w:rFonts w:cstheme="minorHAnsi"/>
          <w:b/>
        </w:rPr>
      </w:pPr>
    </w:p>
    <w:p w14:paraId="6B62DB88" w14:textId="77777777" w:rsidR="00A6436C" w:rsidRDefault="00937459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Dostarczenie kompletnej dokumentacji powdrożeniowej w 1 kopii papierowej i 1 wersji elektronicznej nie później niż 20 dni roboczych od momentu podpisania protokołu końcowego odbioru prac, zawierające:</w:t>
      </w:r>
    </w:p>
    <w:p w14:paraId="4A8CDB2E" w14:textId="77777777" w:rsidR="00A6436C" w:rsidRDefault="0093745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„Instrukcję Użytkownika oraz Redaktora” wraz z szczegółowym opisem funkcji, pól, formularzy itp. ze wskazaniem kolejności wykonywania/wprowadzania niezbędnych czynności/danych czy procedur dla każdej części/funkcji oprogramowania.</w:t>
      </w:r>
    </w:p>
    <w:p w14:paraId="18C14769" w14:textId="77777777" w:rsidR="00A6436C" w:rsidRDefault="0093745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„Instrukcję Administratora” na który składa się w szczególności:</w:t>
      </w:r>
    </w:p>
    <w:p w14:paraId="49DD3680" w14:textId="77777777" w:rsidR="00A6436C" w:rsidRDefault="00937459">
      <w:pPr>
        <w:pStyle w:val="Default"/>
        <w:numPr>
          <w:ilvl w:val="2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szczegółowy opis niezbędnych wymagań technicznych systemu dotyczący: sprzętu, systemu operacyjnego, bibliotek, modułów itp.,</w:t>
      </w:r>
    </w:p>
    <w:p w14:paraId="46809E8C" w14:textId="77777777" w:rsidR="00A6436C" w:rsidRDefault="00937459">
      <w:pPr>
        <w:pStyle w:val="Default"/>
        <w:numPr>
          <w:ilvl w:val="2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procedurę instalacji;</w:t>
      </w:r>
    </w:p>
    <w:p w14:paraId="4F4F36BA" w14:textId="77777777" w:rsidR="00A6436C" w:rsidRDefault="00937459">
      <w:pPr>
        <w:pStyle w:val="Default"/>
        <w:numPr>
          <w:ilvl w:val="2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procedurę konfiguracji: klient-serwer, serwer-baza danych;</w:t>
      </w:r>
    </w:p>
    <w:p w14:paraId="2CF35D8E" w14:textId="77777777" w:rsidR="00A6436C" w:rsidRDefault="00937459">
      <w:pPr>
        <w:pStyle w:val="Default"/>
        <w:numPr>
          <w:ilvl w:val="2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procedury konserwacji i serwisu;</w:t>
      </w:r>
    </w:p>
    <w:p w14:paraId="0F58DE37" w14:textId="77777777" w:rsidR="00A6436C" w:rsidRDefault="00937459">
      <w:pPr>
        <w:pStyle w:val="Default"/>
        <w:numPr>
          <w:ilvl w:val="2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szczegółowy opis uprawnień oraz sposób ich przydzielania;</w:t>
      </w:r>
    </w:p>
    <w:p w14:paraId="5F519E59" w14:textId="77777777" w:rsidR="00A6436C" w:rsidRDefault="00937459">
      <w:pPr>
        <w:pStyle w:val="Default"/>
        <w:numPr>
          <w:ilvl w:val="2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obsługę błędów merytorycznych w wyniku błędnie wprowadzonych danych;</w:t>
      </w:r>
    </w:p>
    <w:p w14:paraId="5934A947" w14:textId="77777777" w:rsidR="00A6436C" w:rsidRDefault="00937459">
      <w:pPr>
        <w:pStyle w:val="Default"/>
        <w:numPr>
          <w:ilvl w:val="2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informacje o niezbędnych plikach, które mogą posłużyć do odtworzenia aplikacji z kopii zapasowej;</w:t>
      </w:r>
    </w:p>
    <w:p w14:paraId="544EE6AD" w14:textId="77777777" w:rsidR="00A6436C" w:rsidRDefault="00937459">
      <w:pPr>
        <w:pStyle w:val="Default"/>
        <w:numPr>
          <w:ilvl w:val="2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dane niezbędne do prawidłowej konfiguracji klientów.</w:t>
      </w:r>
    </w:p>
    <w:p w14:paraId="71F46B89" w14:textId="77777777" w:rsidR="00A6436C" w:rsidRDefault="00937459">
      <w:pPr>
        <w:pStyle w:val="Default"/>
        <w:numPr>
          <w:ilvl w:val="1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„Szczegółowy opisu instalacji” który zawiera (o ile te informacje są niezbędne):</w:t>
      </w:r>
    </w:p>
    <w:p w14:paraId="48CE6E2A" w14:textId="77777777" w:rsidR="00A6436C" w:rsidRDefault="00937459">
      <w:pPr>
        <w:pStyle w:val="Default"/>
        <w:numPr>
          <w:ilvl w:val="2"/>
          <w:numId w:val="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nazwę serwera,</w:t>
      </w:r>
    </w:p>
    <w:p w14:paraId="326523CA" w14:textId="77777777" w:rsidR="00A6436C" w:rsidRDefault="00937459">
      <w:pPr>
        <w:pStyle w:val="Default"/>
        <w:numPr>
          <w:ilvl w:val="2"/>
          <w:numId w:val="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foldery instalacyjne oraz konfiguracyjne;</w:t>
      </w:r>
    </w:p>
    <w:p w14:paraId="6D1AD0C0" w14:textId="77777777" w:rsidR="00A6436C" w:rsidRDefault="00937459">
      <w:pPr>
        <w:pStyle w:val="Default"/>
        <w:numPr>
          <w:ilvl w:val="2"/>
          <w:numId w:val="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lokalizację bazy danych;</w:t>
      </w:r>
    </w:p>
    <w:p w14:paraId="38C743D2" w14:textId="77777777" w:rsidR="00A6436C" w:rsidRDefault="00937459">
      <w:pPr>
        <w:pStyle w:val="Default"/>
        <w:numPr>
          <w:ilvl w:val="2"/>
          <w:numId w:val="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konfigurację połączeń do bazy danych;</w:t>
      </w:r>
    </w:p>
    <w:p w14:paraId="4F81A2AF" w14:textId="77777777" w:rsidR="00A6436C" w:rsidRDefault="00937459">
      <w:pPr>
        <w:pStyle w:val="Default"/>
        <w:numPr>
          <w:ilvl w:val="2"/>
          <w:numId w:val="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nazwy użytkowników administracyjnych niezbędnych do zapewnienia prawidłowej pracy systemu;</w:t>
      </w:r>
    </w:p>
    <w:p w14:paraId="3B4AF3C8" w14:textId="77777777" w:rsidR="00A6436C" w:rsidRDefault="00937459">
      <w:pPr>
        <w:pStyle w:val="Default"/>
        <w:numPr>
          <w:ilvl w:val="2"/>
          <w:numId w:val="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ilość licencji i formę licencjonowania.</w:t>
      </w:r>
    </w:p>
    <w:p w14:paraId="45772230" w14:textId="77777777" w:rsidR="00A6436C" w:rsidRDefault="00937459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Specyfikację techniczną Stron.</w:t>
      </w:r>
    </w:p>
    <w:p w14:paraId="06675FD0" w14:textId="77777777" w:rsidR="00A6436C" w:rsidRDefault="00937459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Przeprowadzenie szkolenia online lub siedzibie FRSE w terminie uzgodnionym z wykonawcą, jednak nie później niż 20 dni roboczych od momentu podpisania protokołu końcowego odbioru prac, dla administratorów i redaktorów dotyczące obsługi panelu administracyjnego.</w:t>
      </w:r>
    </w:p>
    <w:p w14:paraId="46D34FE8" w14:textId="77777777" w:rsidR="00A6436C" w:rsidRDefault="00A6436C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3AD4A9A" w14:textId="77777777" w:rsidR="00A6436C" w:rsidRDefault="00937459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Wsparcie techniczne*</w:t>
      </w:r>
    </w:p>
    <w:p w14:paraId="1A13CF30" w14:textId="77777777" w:rsidR="00A6436C" w:rsidRDefault="00A6436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0024BB" w14:textId="77777777" w:rsidR="00A6436C" w:rsidRDefault="006C092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Od momentu zakończenia etapu 4.</w:t>
      </w:r>
      <w:r w:rsidR="00937459">
        <w:rPr>
          <w:rFonts w:cstheme="minorHAnsi"/>
        </w:rPr>
        <w:t xml:space="preserve"> </w:t>
      </w:r>
      <w:r w:rsidR="00722068">
        <w:rPr>
          <w:rFonts w:cstheme="minorHAnsi"/>
        </w:rPr>
        <w:t xml:space="preserve">prac nad każdą ze Stron </w:t>
      </w:r>
      <w:r w:rsidR="00937459">
        <w:rPr>
          <w:rFonts w:cstheme="minorHAnsi"/>
        </w:rPr>
        <w:t>do upływu terminu świadczenia wsparcia określonego w Umowie Wykonawca zapewni wsparcie obejmujące:</w:t>
      </w:r>
    </w:p>
    <w:p w14:paraId="718DC790" w14:textId="77777777" w:rsidR="00A6436C" w:rsidRDefault="0093745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usuwania błędów krytycznych oraz innych błędów w funkcjonowaniu Portalu i Strony;</w:t>
      </w:r>
    </w:p>
    <w:p w14:paraId="672DD0E7" w14:textId="77777777" w:rsidR="00A6436C" w:rsidRDefault="00937459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systematyczną aktualizację systemu zarządzania treścią pod kątem bezpieczeństwa;</w:t>
      </w:r>
    </w:p>
    <w:p w14:paraId="63B415D7" w14:textId="77777777" w:rsidR="00A6436C" w:rsidRDefault="00937459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systematyczną aktualizację oprogramowania dedykowanego serwera;</w:t>
      </w:r>
    </w:p>
    <w:p w14:paraId="0EB6D6D7" w14:textId="77777777" w:rsidR="00A6436C" w:rsidRDefault="0093745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konsultacje i wsparcie w zakresie zasad funkcjonowania systemu CMS;</w:t>
      </w:r>
    </w:p>
    <w:p w14:paraId="175CA1A4" w14:textId="77777777" w:rsidR="00A6436C" w:rsidRDefault="0093745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dokonywanie drobnych modyfikacji i usprawnień w funkcjonowaniu Stron.</w:t>
      </w:r>
    </w:p>
    <w:p w14:paraId="57B1D882" w14:textId="77777777" w:rsidR="00A6436C" w:rsidRDefault="00A6436C">
      <w:pPr>
        <w:spacing w:after="0" w:line="240" w:lineRule="auto"/>
        <w:ind w:left="720"/>
        <w:jc w:val="both"/>
        <w:rPr>
          <w:rFonts w:cstheme="minorHAnsi"/>
        </w:rPr>
      </w:pPr>
    </w:p>
    <w:p w14:paraId="5CCBDB73" w14:textId="77777777" w:rsidR="00A6436C" w:rsidRDefault="00937459">
      <w:pPr>
        <w:spacing w:after="0" w:line="240" w:lineRule="auto"/>
        <w:ind w:left="720"/>
        <w:jc w:val="both"/>
        <w:rPr>
          <w:rFonts w:eastAsia="Calibri" w:cstheme="minorHAnsi"/>
          <w:i/>
        </w:rPr>
      </w:pPr>
      <w:r>
        <w:rPr>
          <w:rFonts w:eastAsia="Calibri" w:cstheme="minorHAnsi"/>
        </w:rPr>
        <w:t xml:space="preserve">*Wsparcie techniczne będzie trwać </w:t>
      </w:r>
      <w:r w:rsidR="006C092C">
        <w:rPr>
          <w:rFonts w:eastAsia="Calibri" w:cstheme="minorHAnsi"/>
        </w:rPr>
        <w:t>12 miesięcy dla danej domeny od dnia jej uruchomienia.</w:t>
      </w:r>
    </w:p>
    <w:p w14:paraId="13AEBE05" w14:textId="77777777" w:rsidR="00A6436C" w:rsidRDefault="0093745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softHyphen/>
      </w:r>
    </w:p>
    <w:p w14:paraId="31BC873B" w14:textId="77777777" w:rsidR="00A6436C" w:rsidRDefault="00937459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Powierzenie przetwarzania danych osobowych </w:t>
      </w:r>
    </w:p>
    <w:p w14:paraId="289CABDD" w14:textId="77777777" w:rsidR="00A6436C" w:rsidRDefault="00A6436C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D7A176D" w14:textId="77777777" w:rsidR="00A6436C" w:rsidRDefault="0093745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Realizacja niniejszego zamówienia związana jest z przetwarzaniem danych osobowych w imieniu Zamawiającego, w związku z tym w drodze umowy, nastąpi powierzenie przetwarzania danych osobowych zgodnie z RODO. W ramach realizacji usług Wykonawca będzie zobowiązany do stosowania przepisów RODO oraz wdrożenia niezbędnych zabezpieczeń organizacyjnych i technicznych przy przetwarzaniu danych osobowych.</w:t>
      </w:r>
    </w:p>
    <w:p w14:paraId="6FE177C7" w14:textId="77777777" w:rsidR="00A6436C" w:rsidRDefault="00A6436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7BCFC90" w14:textId="77777777" w:rsidR="00A6436C" w:rsidRDefault="00937459">
      <w:pPr>
        <w:pStyle w:val="Nagwek1"/>
        <w:numPr>
          <w:ilvl w:val="0"/>
          <w:numId w:val="24"/>
        </w:numPr>
      </w:pPr>
      <w:r>
        <w:lastRenderedPageBreak/>
        <w:t>Specyfikacja funkcjonalności, struktury oraz harmonogram modernizacji Stron internetowych</w:t>
      </w:r>
    </w:p>
    <w:p w14:paraId="6831F01C" w14:textId="77777777" w:rsidR="00A6436C" w:rsidRDefault="00FD05A5">
      <w:r>
        <w:rPr>
          <w:noProof/>
          <w:lang w:eastAsia="pl-PL"/>
        </w:rPr>
        <w:drawing>
          <wp:inline distT="0" distB="0" distL="0" distR="0" wp14:anchorId="16C84475" wp14:editId="1BF6EA70">
            <wp:extent cx="5486400" cy="382905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ED54D2B" w14:textId="77777777" w:rsidR="00FD05A5" w:rsidRDefault="00FD05A5"/>
    <w:p w14:paraId="37FE5326" w14:textId="77777777" w:rsidR="00A6436C" w:rsidRDefault="00937459">
      <w:pPr>
        <w:pStyle w:val="Nagwek1"/>
        <w:ind w:left="1080"/>
      </w:pPr>
      <w:r>
        <w:t xml:space="preserve">1. Modernizacja Strony eTwinning.pl </w:t>
      </w:r>
      <w:hyperlink r:id="rId10">
        <w:r>
          <w:rPr>
            <w:rStyle w:val="Hipercze"/>
          </w:rPr>
          <w:t>https://etwinning.pl/</w:t>
        </w:r>
      </w:hyperlink>
      <w:r>
        <w:t xml:space="preserve"> </w:t>
      </w:r>
    </w:p>
    <w:p w14:paraId="32C89B31" w14:textId="77777777" w:rsidR="00A6436C" w:rsidRDefault="00937459">
      <w:pPr>
        <w:pStyle w:val="Nagwek1"/>
        <w:jc w:val="center"/>
      </w:pPr>
      <w:r>
        <w:t>– struktura, schemat, harmonogram</w:t>
      </w:r>
    </w:p>
    <w:p w14:paraId="54F67E17" w14:textId="77777777" w:rsidR="00A6436C" w:rsidRDefault="00A6436C"/>
    <w:p w14:paraId="0F5029A6" w14:textId="77777777" w:rsidR="00A6436C" w:rsidRDefault="00937459">
      <w:pPr>
        <w:pStyle w:val="Nagwek1"/>
        <w:numPr>
          <w:ilvl w:val="0"/>
          <w:numId w:val="36"/>
        </w:numPr>
      </w:pPr>
      <w:r>
        <w:t>Informacje o programie, którego Strona dotyczy:</w:t>
      </w:r>
    </w:p>
    <w:p w14:paraId="115A915C" w14:textId="77777777" w:rsidR="00A6436C" w:rsidRDefault="00937459">
      <w:pPr>
        <w:jc w:val="both"/>
      </w:pPr>
      <w:r>
        <w:t xml:space="preserve">Program eTwinning to społeczność szkół, uczniów i nauczycieli współpracujących ze sobą za pomocą mediów elektronicznych. Biorą w niej udział </w:t>
      </w:r>
      <w:r>
        <w:rPr>
          <w:b/>
        </w:rPr>
        <w:t>nauczyciele</w:t>
      </w:r>
      <w:r>
        <w:t xml:space="preserve"> wszystkich przedmiotów, pracujący z uczniami w wieku 3-19 lat, w tym również bibliotekarze szkolni i pedagodzy, realizując online międzynarodowe projekty edukacyjne.</w:t>
      </w:r>
    </w:p>
    <w:p w14:paraId="5A8737E8" w14:textId="77777777" w:rsidR="00A6436C" w:rsidRDefault="00937459">
      <w:pPr>
        <w:pStyle w:val="Nagwek1"/>
        <w:numPr>
          <w:ilvl w:val="0"/>
          <w:numId w:val="36"/>
        </w:numPr>
      </w:pPr>
      <w:r>
        <w:t>Oczekiwania Zamawiającego:</w:t>
      </w:r>
    </w:p>
    <w:p w14:paraId="1078B60C" w14:textId="77777777" w:rsidR="00A6436C" w:rsidRDefault="00937459">
      <w:pPr>
        <w:jc w:val="both"/>
      </w:pPr>
      <w:r>
        <w:t>Strona eTwinning ma pełnić funkcję praktycznej platformy informacyjno-inspirującej dla nauczycieli. Cele modernizacji to: utworzenie intuicyjnej obsługi Strony, zastosowanie w projekcie nowoczesnych rozwiązań graficznych i programistycz</w:t>
      </w:r>
      <w:r w:rsidR="00E1491C">
        <w:t>nych podnoszących atrakcyjność oraz</w:t>
      </w:r>
      <w:r>
        <w:t xml:space="preserve"> zapewniających łatwość korzystania Serwisu.</w:t>
      </w:r>
    </w:p>
    <w:p w14:paraId="01EC9A05" w14:textId="77777777" w:rsidR="00A6436C" w:rsidRDefault="00937459">
      <w:pPr>
        <w:pStyle w:val="Nagwek1"/>
        <w:numPr>
          <w:ilvl w:val="0"/>
          <w:numId w:val="36"/>
        </w:numPr>
      </w:pPr>
      <w:r>
        <w:lastRenderedPageBreak/>
        <w:t>Zakres prac Wykonawcy:</w:t>
      </w:r>
    </w:p>
    <w:p w14:paraId="6CDD5302" w14:textId="77777777" w:rsidR="006E3B7C" w:rsidRDefault="006E3B7C" w:rsidP="006E3B7C">
      <w:pPr>
        <w:pStyle w:val="Akapitzlist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wykonanie projektu graficznego strony głównej oraz kluczowych podstron, dostosowanego do celów modernizacji Strony oraz do graficznych rozwiązań Rodziny Stron Internetowych FRSE;</w:t>
      </w:r>
    </w:p>
    <w:p w14:paraId="01C65F7B" w14:textId="77777777" w:rsidR="00A6436C" w:rsidRDefault="006E3B7C">
      <w:pPr>
        <w:pStyle w:val="Akapitzlist"/>
        <w:numPr>
          <w:ilvl w:val="0"/>
          <w:numId w:val="17"/>
        </w:numPr>
        <w:rPr>
          <w:rFonts w:cstheme="minorHAnsi"/>
          <w:b/>
        </w:rPr>
      </w:pPr>
      <w:r>
        <w:rPr>
          <w:rFonts w:cstheme="minorHAnsi"/>
          <w:b/>
        </w:rPr>
        <w:t xml:space="preserve">wykonanie </w:t>
      </w:r>
      <w:r w:rsidR="00937459">
        <w:rPr>
          <w:rFonts w:cstheme="minorHAnsi"/>
          <w:b/>
        </w:rPr>
        <w:t xml:space="preserve">migracji treści obecnej strony eTwinning.pl do </w:t>
      </w:r>
      <w:r>
        <w:rPr>
          <w:rFonts w:cstheme="minorHAnsi"/>
          <w:b/>
        </w:rPr>
        <w:t>istniejącego Repozytorium danych FRSE oraz podpięcie Strony do panelu administracyjnego typu multisite, zbudowanego z wykorzystaniem frameworka Laravel.</w:t>
      </w:r>
    </w:p>
    <w:p w14:paraId="32499D85" w14:textId="77777777" w:rsidR="00A6436C" w:rsidRDefault="006E3B7C">
      <w:pPr>
        <w:pStyle w:val="Akapitzlist"/>
        <w:numPr>
          <w:ilvl w:val="0"/>
          <w:numId w:val="17"/>
        </w:numPr>
        <w:spacing w:after="24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</w:rPr>
        <w:t>p</w:t>
      </w:r>
      <w:r w:rsidR="00937459">
        <w:rPr>
          <w:rFonts w:cstheme="minorHAnsi"/>
        </w:rPr>
        <w:t>odtrzymanie funkcjonalności dostępnych na obecnej stronie eTwinning.pl oraz wdrożenie nowych;</w:t>
      </w:r>
    </w:p>
    <w:p w14:paraId="4D2CB4C2" w14:textId="77777777" w:rsidR="00A6436C" w:rsidRDefault="00937459">
      <w:pPr>
        <w:pStyle w:val="Akapitzlist"/>
        <w:numPr>
          <w:ilvl w:val="0"/>
          <w:numId w:val="17"/>
        </w:numPr>
        <w:spacing w:after="24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</w:rPr>
        <w:t xml:space="preserve">zaproponowanie rozwiązań podnoszących jakość UX; (np. </w:t>
      </w:r>
      <w:r>
        <w:rPr>
          <w:rFonts w:eastAsia="Times New Roman" w:cstheme="minorHAnsi"/>
          <w:color w:val="000000"/>
          <w:lang w:eastAsia="pl-PL"/>
        </w:rPr>
        <w:t>przejrzysta nawigacja, łatwe udostępnianie wpisów, informowanie o wybranych filtrach, itd.);</w:t>
      </w:r>
    </w:p>
    <w:p w14:paraId="471F6538" w14:textId="77777777" w:rsidR="00A6436C" w:rsidRDefault="00937459">
      <w:pPr>
        <w:pStyle w:val="Akapitzlist"/>
        <w:numPr>
          <w:ilvl w:val="0"/>
          <w:numId w:val="17"/>
        </w:numPr>
        <w:rPr>
          <w:rFonts w:cstheme="minorHAnsi"/>
        </w:rPr>
      </w:pPr>
      <w:r>
        <w:rPr>
          <w:rFonts w:eastAsia="Times New Roman" w:cstheme="minorHAnsi"/>
          <w:color w:val="000000"/>
          <w:lang w:eastAsia="pl-PL"/>
        </w:rPr>
        <w:t>Utworzenie szablonów podstron do swobodnej edycji, powielania dowolnych elementów, przygotowanie mechanizmu do tworzenia okien typu pop up przez Redaktora Strony;</w:t>
      </w:r>
    </w:p>
    <w:p w14:paraId="1A7B0105" w14:textId="77777777" w:rsidR="00A6436C" w:rsidRDefault="00937459">
      <w:pPr>
        <w:pStyle w:val="Nagwek1"/>
        <w:numPr>
          <w:ilvl w:val="0"/>
          <w:numId w:val="36"/>
        </w:numPr>
      </w:pPr>
      <w:r>
        <w:t>Orientacyjny schemat Strony eTwinning.pl</w:t>
      </w:r>
    </w:p>
    <w:p w14:paraId="7BE2D0F7" w14:textId="77777777" w:rsidR="006E3B7C" w:rsidRDefault="006E3B7C">
      <w:r>
        <w:rPr>
          <w:b/>
        </w:rPr>
        <w:t xml:space="preserve">Przewidywane elementy menu górnego: </w:t>
      </w:r>
      <w:r w:rsidR="00937459">
        <w:t xml:space="preserve"> </w:t>
      </w:r>
      <w:r>
        <w:t xml:space="preserve">linki do podstron (m.in. Kontakt), skróty do social mediów, przełącznik wielkości fontu, włącznik trybu ciemnego, </w:t>
      </w:r>
      <w:r w:rsidR="00C56F45">
        <w:t>logotypy, ew. przełącznik wersji językowej</w:t>
      </w:r>
      <w:r>
        <w:t>.</w:t>
      </w:r>
    </w:p>
    <w:p w14:paraId="47777DC1" w14:textId="77777777" w:rsidR="00A6436C" w:rsidRDefault="006E3B7C" w:rsidP="00C56F45">
      <w:r>
        <w:rPr>
          <w:b/>
        </w:rPr>
        <w:t>Przewidywane elementy m</w:t>
      </w:r>
      <w:r w:rsidR="00937459">
        <w:rPr>
          <w:b/>
        </w:rPr>
        <w:t>enu główne</w:t>
      </w:r>
      <w:r>
        <w:rPr>
          <w:b/>
        </w:rPr>
        <w:t>go</w:t>
      </w:r>
      <w:r w:rsidR="00937459">
        <w:rPr>
          <w:b/>
        </w:rPr>
        <w:t>:</w:t>
      </w:r>
      <w:r w:rsidR="00937459">
        <w:t xml:space="preserve"> </w:t>
      </w:r>
      <w:r w:rsidR="00937459">
        <w:rPr>
          <w:color w:val="000000" w:themeColor="text1"/>
        </w:rPr>
        <w:t>O programie, Aktualności, Przedstawiciele eTwinning, Kampania eTwinning, Inspiracje i materiały, Konkursy, Szkolenia eTwinning, Newsletter, Kontakt</w:t>
      </w:r>
    </w:p>
    <w:p w14:paraId="4E202FDA" w14:textId="77777777" w:rsidR="00A6436C" w:rsidRDefault="00937459">
      <w:r>
        <w:rPr>
          <w:b/>
        </w:rPr>
        <w:t>Strona główna</w:t>
      </w:r>
      <w:r>
        <w:t xml:space="preserve"> ma eksponować poszczególne sekcje i przekierowywać do poszczególnych podstron na zasadzie „zobacz więcej”, „zobacz wszystkie”, „czytaj całość”, „przejdź do…”:</w:t>
      </w:r>
    </w:p>
    <w:p w14:paraId="43D896C3" w14:textId="77777777" w:rsidR="00A6436C" w:rsidRDefault="00937459" w:rsidP="00C56F45">
      <w:pPr>
        <w:pStyle w:val="Akapitzlist"/>
        <w:numPr>
          <w:ilvl w:val="0"/>
          <w:numId w:val="14"/>
        </w:numPr>
        <w:rPr>
          <w:lang w:eastAsia="pl-PL"/>
        </w:rPr>
      </w:pPr>
      <w:r>
        <w:rPr>
          <w:lang w:eastAsia="pl-PL"/>
        </w:rPr>
        <w:t xml:space="preserve">Atrakcyjna sekcja </w:t>
      </w:r>
      <w:r>
        <w:rPr>
          <w:b/>
          <w:lang w:eastAsia="pl-PL"/>
        </w:rPr>
        <w:t>Aktualności</w:t>
      </w:r>
      <w:r>
        <w:rPr>
          <w:lang w:eastAsia="pl-PL"/>
        </w:rPr>
        <w:t xml:space="preserve"> z prezentacją najnowszych,</w:t>
      </w:r>
      <w:r>
        <w:rPr>
          <w:color w:val="000000" w:themeColor="text1"/>
          <w:lang w:eastAsia="pl-PL"/>
        </w:rPr>
        <w:t xml:space="preserve"> (minimum 8 wpisów widocznych na stronie głównej), </w:t>
      </w:r>
      <w:r>
        <w:rPr>
          <w:lang w:eastAsia="pl-PL"/>
        </w:rPr>
        <w:t>w tym możliwość wyeksponowania wiadomości o wysokim stopniu ważności;</w:t>
      </w:r>
    </w:p>
    <w:p w14:paraId="671C8523" w14:textId="77777777" w:rsidR="00A6436C" w:rsidRDefault="00937459">
      <w:pPr>
        <w:pStyle w:val="Akapitzlist"/>
        <w:numPr>
          <w:ilvl w:val="0"/>
          <w:numId w:val="14"/>
        </w:numPr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 xml:space="preserve">Sekcja </w:t>
      </w:r>
      <w:r>
        <w:rPr>
          <w:b/>
          <w:color w:val="000000" w:themeColor="text1"/>
          <w:lang w:eastAsia="pl-PL"/>
        </w:rPr>
        <w:t>Kampania eTwinning</w:t>
      </w:r>
      <w:r>
        <w:rPr>
          <w:color w:val="000000" w:themeColor="text1"/>
          <w:lang w:eastAsia="pl-PL"/>
        </w:rPr>
        <w:t xml:space="preserve"> – eksponująca trzy typy wpisów/podstron: Scenariusze lekcji, Szkolenia, Publikacje.</w:t>
      </w:r>
    </w:p>
    <w:p w14:paraId="4C2C88CC" w14:textId="77777777" w:rsidR="00A6436C" w:rsidRDefault="00B60E17">
      <w:pPr>
        <w:pStyle w:val="Akapitzlist"/>
        <w:numPr>
          <w:ilvl w:val="0"/>
          <w:numId w:val="14"/>
        </w:numPr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 xml:space="preserve">Sekcja </w:t>
      </w:r>
      <w:r w:rsidR="00937459" w:rsidRPr="00B60E17">
        <w:rPr>
          <w:b/>
          <w:color w:val="000000" w:themeColor="text1"/>
          <w:lang w:eastAsia="pl-PL"/>
        </w:rPr>
        <w:t>Zobacz nagrodzone projekty</w:t>
      </w:r>
      <w:r w:rsidR="00937459">
        <w:rPr>
          <w:color w:val="000000" w:themeColor="text1"/>
          <w:lang w:eastAsia="pl-PL"/>
        </w:rPr>
        <w:t>- eksponująca minimum 3 wpisy.  Pod nazwą sekcji krótki opis „Projekty nagrodzone w konkursac</w:t>
      </w:r>
      <w:r w:rsidR="0071717A">
        <w:rPr>
          <w:color w:val="000000" w:themeColor="text1"/>
          <w:lang w:eastAsia="pl-PL"/>
        </w:rPr>
        <w:t>h eTwinning i Odznakami Jakości”</w:t>
      </w:r>
      <w:r w:rsidR="00937459">
        <w:rPr>
          <w:color w:val="000000" w:themeColor="text1"/>
          <w:lang w:eastAsia="pl-PL"/>
        </w:rPr>
        <w:t xml:space="preserve"> -&gt; przekierowanie do </w:t>
      </w:r>
      <w:r w:rsidR="00937459">
        <w:rPr>
          <w:b/>
          <w:color w:val="000000" w:themeColor="text1"/>
          <w:lang w:eastAsia="pl-PL"/>
        </w:rPr>
        <w:t>Odznak Jakości</w:t>
      </w:r>
    </w:p>
    <w:p w14:paraId="6388E854" w14:textId="77777777" w:rsidR="00A6436C" w:rsidRDefault="00937459">
      <w:pPr>
        <w:pStyle w:val="Akapitzlist"/>
        <w:numPr>
          <w:ilvl w:val="0"/>
          <w:numId w:val="14"/>
        </w:numPr>
        <w:rPr>
          <w:lang w:eastAsia="pl-PL"/>
        </w:rPr>
      </w:pPr>
      <w:r>
        <w:rPr>
          <w:lang w:eastAsia="pl-PL"/>
        </w:rPr>
        <w:t xml:space="preserve">Sekcja </w:t>
      </w:r>
      <w:r>
        <w:rPr>
          <w:b/>
          <w:lang w:eastAsia="pl-PL"/>
        </w:rPr>
        <w:t xml:space="preserve">Szkolenia – </w:t>
      </w:r>
      <w:r>
        <w:rPr>
          <w:lang w:eastAsia="pl-PL"/>
        </w:rPr>
        <w:t xml:space="preserve">lista wszystkich w formie buttonów z opisem, z listą aktualnych; Wyróżnienie w tej sekcji </w:t>
      </w:r>
      <w:r>
        <w:rPr>
          <w:b/>
          <w:lang w:eastAsia="pl-PL"/>
        </w:rPr>
        <w:t xml:space="preserve">Odznak Jakości </w:t>
      </w:r>
      <w:r>
        <w:rPr>
          <w:lang w:eastAsia="pl-PL"/>
        </w:rPr>
        <w:t>z opisem tematu i listą nagrodzonych;</w:t>
      </w:r>
    </w:p>
    <w:p w14:paraId="1645BFC7" w14:textId="77777777" w:rsidR="00A6436C" w:rsidRDefault="00937459">
      <w:pPr>
        <w:pStyle w:val="Akapitzlist"/>
        <w:numPr>
          <w:ilvl w:val="0"/>
          <w:numId w:val="14"/>
        </w:numPr>
        <w:rPr>
          <w:lang w:eastAsia="pl-PL"/>
        </w:rPr>
      </w:pPr>
      <w:r>
        <w:rPr>
          <w:lang w:eastAsia="pl-PL"/>
        </w:rPr>
        <w:t xml:space="preserve">Sekcja „eTwinning w liczbach”, czyli prezentacja </w:t>
      </w:r>
      <w:r>
        <w:rPr>
          <w:b/>
          <w:lang w:eastAsia="pl-PL"/>
        </w:rPr>
        <w:t>Statystyk</w:t>
      </w:r>
      <w:r>
        <w:rPr>
          <w:lang w:eastAsia="pl-PL"/>
        </w:rPr>
        <w:t xml:space="preserve"> w panelu bocznym (trzy wybrane liczby)</w:t>
      </w:r>
    </w:p>
    <w:p w14:paraId="0CDADFEE" w14:textId="77777777" w:rsidR="00253D98" w:rsidRDefault="00253D98">
      <w:pPr>
        <w:pStyle w:val="Akapitzlist"/>
        <w:numPr>
          <w:ilvl w:val="0"/>
          <w:numId w:val="14"/>
        </w:numPr>
        <w:rPr>
          <w:lang w:eastAsia="pl-PL"/>
        </w:rPr>
      </w:pPr>
      <w:r>
        <w:rPr>
          <w:lang w:eastAsia="pl-PL"/>
        </w:rPr>
        <w:t>Wyszukiwarka</w:t>
      </w:r>
    </w:p>
    <w:p w14:paraId="43CD6E80" w14:textId="77777777" w:rsidR="00A6436C" w:rsidRDefault="00937459">
      <w:pPr>
        <w:pStyle w:val="Akapitzlist"/>
        <w:numPr>
          <w:ilvl w:val="0"/>
          <w:numId w:val="14"/>
        </w:numPr>
        <w:rPr>
          <w:lang w:eastAsia="pl-PL"/>
        </w:rPr>
      </w:pPr>
      <w:r>
        <w:rPr>
          <w:b/>
          <w:lang w:eastAsia="pl-PL"/>
        </w:rPr>
        <w:t>Interaktywna mapa Polski</w:t>
      </w:r>
      <w:r w:rsidR="00253D98">
        <w:rPr>
          <w:b/>
          <w:lang w:eastAsia="pl-PL"/>
        </w:rPr>
        <w:t xml:space="preserve"> z wyszukiwarką</w:t>
      </w:r>
    </w:p>
    <w:p w14:paraId="3B14F174" w14:textId="77777777" w:rsidR="00A6436C" w:rsidRDefault="00937459">
      <w:pPr>
        <w:pStyle w:val="Akapitzlist"/>
        <w:numPr>
          <w:ilvl w:val="0"/>
          <w:numId w:val="14"/>
        </w:numPr>
        <w:rPr>
          <w:lang w:eastAsia="pl-PL"/>
        </w:rPr>
      </w:pPr>
      <w:r>
        <w:rPr>
          <w:lang w:eastAsia="pl-PL"/>
        </w:rPr>
        <w:t xml:space="preserve">Widoczny </w:t>
      </w:r>
      <w:r>
        <w:rPr>
          <w:b/>
          <w:lang w:eastAsia="pl-PL"/>
        </w:rPr>
        <w:t>Newsletter</w:t>
      </w:r>
      <w:r>
        <w:rPr>
          <w:lang w:eastAsia="pl-PL"/>
        </w:rPr>
        <w:t xml:space="preserve"> i kanały </w:t>
      </w:r>
      <w:r>
        <w:rPr>
          <w:b/>
          <w:lang w:eastAsia="pl-PL"/>
        </w:rPr>
        <w:t>social media;</w:t>
      </w:r>
    </w:p>
    <w:p w14:paraId="2D7FB786" w14:textId="77777777" w:rsidR="00253D98" w:rsidRDefault="00937459" w:rsidP="00253D98">
      <w:pPr>
        <w:pStyle w:val="Akapitzlist"/>
        <w:numPr>
          <w:ilvl w:val="0"/>
          <w:numId w:val="14"/>
        </w:numPr>
        <w:rPr>
          <w:lang w:eastAsia="pl-PL"/>
        </w:rPr>
      </w:pPr>
      <w:r>
        <w:rPr>
          <w:lang w:eastAsia="pl-PL"/>
        </w:rPr>
        <w:t xml:space="preserve">Wyeksponowane </w:t>
      </w:r>
      <w:r>
        <w:rPr>
          <w:b/>
          <w:lang w:eastAsia="pl-PL"/>
        </w:rPr>
        <w:t>pole do logowania na portal europejski</w:t>
      </w:r>
      <w:r>
        <w:rPr>
          <w:lang w:eastAsia="pl-PL"/>
        </w:rPr>
        <w:t xml:space="preserve"> (jest to odnośnik do innej strony internetowej niebędącej częścią Strony eTwinning.pl);</w:t>
      </w:r>
    </w:p>
    <w:p w14:paraId="17B054FE" w14:textId="77777777" w:rsidR="00253D98" w:rsidRDefault="00253D98" w:rsidP="00253D98">
      <w:pPr>
        <w:pStyle w:val="Akapitzlist"/>
        <w:numPr>
          <w:ilvl w:val="0"/>
          <w:numId w:val="14"/>
        </w:numPr>
        <w:rPr>
          <w:lang w:eastAsia="pl-PL"/>
        </w:rPr>
      </w:pPr>
      <w:r>
        <w:rPr>
          <w:lang w:eastAsia="pl-PL"/>
        </w:rPr>
        <w:t>Formularze do rejestracji</w:t>
      </w:r>
    </w:p>
    <w:p w14:paraId="62B9486C" w14:textId="77777777" w:rsidR="00A6436C" w:rsidRDefault="00937459">
      <w:pPr>
        <w:pStyle w:val="Akapitzlist"/>
        <w:numPr>
          <w:ilvl w:val="0"/>
          <w:numId w:val="14"/>
        </w:numPr>
        <w:rPr>
          <w:lang w:eastAsia="pl-PL"/>
        </w:rPr>
      </w:pPr>
      <w:r>
        <w:rPr>
          <w:lang w:eastAsia="pl-PL"/>
        </w:rPr>
        <w:t xml:space="preserve">Sekcja </w:t>
      </w:r>
      <w:r>
        <w:rPr>
          <w:b/>
          <w:lang w:eastAsia="pl-PL"/>
        </w:rPr>
        <w:t>Polecamy</w:t>
      </w:r>
      <w:r>
        <w:rPr>
          <w:lang w:eastAsia="pl-PL"/>
        </w:rPr>
        <w:t xml:space="preserve"> (przydatne strony internetowe z przekierowaniem oraz opis niektórych inicjatyw i Konkursów prowadzonych w ramach FRSE). Sekcja ta może być na dole nad dolną stopką Strony lub w panelu bocznym na zasadzie bannerów z wyświetlającym się opisem po najechaniu myszką oraz przekierowaniem;</w:t>
      </w:r>
    </w:p>
    <w:p w14:paraId="791C4141" w14:textId="77777777" w:rsidR="00253D98" w:rsidRDefault="00253D98">
      <w:pPr>
        <w:pStyle w:val="Akapitzlist"/>
        <w:numPr>
          <w:ilvl w:val="0"/>
          <w:numId w:val="14"/>
        </w:numPr>
        <w:rPr>
          <w:lang w:eastAsia="pl-PL"/>
        </w:rPr>
      </w:pPr>
      <w:r>
        <w:rPr>
          <w:lang w:eastAsia="pl-PL"/>
        </w:rPr>
        <w:t xml:space="preserve">Interaktywny </w:t>
      </w:r>
      <w:r w:rsidRPr="00253D98">
        <w:rPr>
          <w:b/>
          <w:lang w:eastAsia="pl-PL"/>
        </w:rPr>
        <w:t>kalendarz</w:t>
      </w:r>
      <w:r>
        <w:rPr>
          <w:b/>
          <w:lang w:eastAsia="pl-PL"/>
        </w:rPr>
        <w:t>;</w:t>
      </w:r>
    </w:p>
    <w:p w14:paraId="4C005BA4" w14:textId="77777777" w:rsidR="00A6436C" w:rsidRDefault="00937459">
      <w:pPr>
        <w:pStyle w:val="Akapitzlist"/>
        <w:numPr>
          <w:ilvl w:val="0"/>
          <w:numId w:val="14"/>
        </w:numPr>
        <w:rPr>
          <w:lang w:eastAsia="pl-PL"/>
        </w:rPr>
      </w:pPr>
      <w:r>
        <w:rPr>
          <w:lang w:eastAsia="pl-PL"/>
        </w:rPr>
        <w:t>Sekcja z logotypami instytucji współpracujących;</w:t>
      </w:r>
    </w:p>
    <w:p w14:paraId="44C87453" w14:textId="77777777" w:rsidR="00A6436C" w:rsidRDefault="00937459">
      <w:pPr>
        <w:pStyle w:val="Akapitzlist"/>
        <w:numPr>
          <w:ilvl w:val="0"/>
          <w:numId w:val="14"/>
        </w:numPr>
        <w:rPr>
          <w:lang w:eastAsia="pl-PL"/>
        </w:rPr>
      </w:pPr>
      <w:r>
        <w:rPr>
          <w:b/>
          <w:lang w:eastAsia="pl-PL"/>
        </w:rPr>
        <w:lastRenderedPageBreak/>
        <w:t>Stopka</w:t>
      </w:r>
      <w:r>
        <w:rPr>
          <w:lang w:eastAsia="pl-PL"/>
        </w:rPr>
        <w:t xml:space="preserve"> – stała sekcja z logotypami MEiN, FRSE i linkami; prosta w edycji.</w:t>
      </w:r>
    </w:p>
    <w:p w14:paraId="59237482" w14:textId="77777777" w:rsidR="00A6436C" w:rsidRDefault="00937459">
      <w:pPr>
        <w:pStyle w:val="Nagwek1"/>
        <w:numPr>
          <w:ilvl w:val="0"/>
          <w:numId w:val="36"/>
        </w:numPr>
      </w:pPr>
      <w:r>
        <w:t>Opis poszczególnych elementów i schemat struktury Strony:</w:t>
      </w:r>
    </w:p>
    <w:p w14:paraId="40398FB2" w14:textId="77777777" w:rsidR="00A6436C" w:rsidRDefault="00937459">
      <w:pPr>
        <w:pStyle w:val="Nagwek2"/>
        <w:numPr>
          <w:ilvl w:val="0"/>
          <w:numId w:val="15"/>
        </w:numPr>
      </w:pPr>
      <w:r>
        <w:t>Interaktywna mapa Polski na stronie głównej</w:t>
      </w:r>
    </w:p>
    <w:p w14:paraId="7B4A6BCA" w14:textId="77777777" w:rsidR="00A6436C" w:rsidRDefault="00937459">
      <w:r>
        <w:t>(Element nie jest podstroną, ale należy do strony głównej)</w:t>
      </w:r>
    </w:p>
    <w:p w14:paraId="71161333" w14:textId="77777777" w:rsidR="00A6436C" w:rsidRDefault="00937459" w:rsidP="00253D98">
      <w:pPr>
        <w:jc w:val="both"/>
        <w:rPr>
          <w:lang w:eastAsia="pl-PL"/>
        </w:rPr>
      </w:pPr>
      <w:r>
        <w:rPr>
          <w:lang w:eastAsia="pl-PL"/>
        </w:rPr>
        <w:t xml:space="preserve">Zintegrowany mechanizm z możliwością filtrowania danych według województwa i wybranych informacji: trenerzy, ambasadorzy, planowane szkolenia, ciekawe projekty z danego województwa, statystyki – informacje ze wszystkich map z Serwisu. Mapa powinna być prosta w edycji, </w:t>
      </w:r>
      <w:r>
        <w:rPr>
          <w:color w:val="000000" w:themeColor="text1"/>
          <w:lang w:eastAsia="pl-PL"/>
        </w:rPr>
        <w:t>aktualizowana w prosty sposób poprzez zaznaczenie odpowiedniej opcji w trakcie publikacji ogłoszeń.</w:t>
      </w:r>
    </w:p>
    <w:p w14:paraId="76EB7E3D" w14:textId="77777777" w:rsidR="00A6436C" w:rsidRDefault="00937459">
      <w:pPr>
        <w:pStyle w:val="Nagwek2"/>
        <w:numPr>
          <w:ilvl w:val="0"/>
          <w:numId w:val="15"/>
        </w:numPr>
      </w:pPr>
      <w:r>
        <w:t>Kampania eTwinning</w:t>
      </w:r>
    </w:p>
    <w:p w14:paraId="4356EDF6" w14:textId="77777777" w:rsidR="00A6436C" w:rsidRDefault="00937459">
      <w:r>
        <w:t>(Element nie jest podstroną, ale należy do strony głównej)</w:t>
      </w:r>
    </w:p>
    <w:p w14:paraId="78F3BD52" w14:textId="77777777" w:rsidR="00A6436C" w:rsidRDefault="00937459" w:rsidP="00253D98">
      <w:pPr>
        <w:jc w:val="both"/>
        <w:rPr>
          <w:color w:val="000000" w:themeColor="text1"/>
        </w:rPr>
      </w:pPr>
      <w:r>
        <w:rPr>
          <w:color w:val="000000" w:themeColor="text1"/>
          <w:lang w:eastAsia="pl-PL"/>
        </w:rPr>
        <w:t xml:space="preserve">Sekcja na bieżącą, kilkumiesięczną kampanię eTwinning, np. Edukacja medialna z eTwinning – widoczna na stronie głównej, eksponująca trzy typy wpisów/podstron: Scenariusze lekcji, Szkolenia, Publikacje – te treści będą się znajdować także w sekcji </w:t>
      </w:r>
      <w:r>
        <w:rPr>
          <w:b/>
          <w:color w:val="000000" w:themeColor="text1"/>
          <w:lang w:eastAsia="pl-PL"/>
        </w:rPr>
        <w:t>Inspiracje i materiały</w:t>
      </w:r>
      <w:r>
        <w:rPr>
          <w:color w:val="000000" w:themeColor="text1"/>
          <w:lang w:eastAsia="pl-PL"/>
        </w:rPr>
        <w:t xml:space="preserve"> na podstronie Kampanie. Sekcja ma być łatwa w edycji dla Redaktora Strony w zakresie treści, grafiki, tytułu, nazw podstron, itp.</w:t>
      </w:r>
    </w:p>
    <w:p w14:paraId="39B2F384" w14:textId="77777777" w:rsidR="00A6436C" w:rsidRDefault="00937459">
      <w:pPr>
        <w:pStyle w:val="Nagwek2"/>
        <w:numPr>
          <w:ilvl w:val="0"/>
          <w:numId w:val="15"/>
        </w:numPr>
      </w:pPr>
      <w:r>
        <w:t>O programie</w:t>
      </w:r>
    </w:p>
    <w:p w14:paraId="2134EB31" w14:textId="77777777" w:rsidR="00A6436C" w:rsidRDefault="00937459">
      <w:r>
        <w:t>(Podstrona w menu głównym)</w:t>
      </w:r>
    </w:p>
    <w:p w14:paraId="062F8149" w14:textId="77777777" w:rsidR="00A6436C" w:rsidRDefault="00937459">
      <w:r>
        <w:t>Treść: Tekst, załączniki, przekierowania np. na stronę Newslettera, logotypy</w:t>
      </w:r>
    </w:p>
    <w:p w14:paraId="677F6FC2" w14:textId="77777777" w:rsidR="00A6436C" w:rsidRDefault="00937459">
      <w:pPr>
        <w:pStyle w:val="Nagwek3"/>
        <w:numPr>
          <w:ilvl w:val="0"/>
          <w:numId w:val="23"/>
        </w:numPr>
      </w:pPr>
      <w:r>
        <w:t>CZYM JEST eTWINNING (Tekst z podziałem na sekcje oraz historia programu: oś czasu)</w:t>
      </w:r>
    </w:p>
    <w:p w14:paraId="1EEF660E" w14:textId="77777777" w:rsidR="00A6436C" w:rsidRDefault="00937459">
      <w:pPr>
        <w:pStyle w:val="Nagwek3"/>
        <w:numPr>
          <w:ilvl w:val="0"/>
          <w:numId w:val="23"/>
        </w:numPr>
      </w:pPr>
      <w:r>
        <w:t>NARZĘDZIA eTWINNING (opis + przekierowanie na stronę Narzędzia)</w:t>
      </w:r>
    </w:p>
    <w:p w14:paraId="612AF53C" w14:textId="77777777" w:rsidR="00A6436C" w:rsidRDefault="00937459">
      <w:pPr>
        <w:pStyle w:val="Nagwek3"/>
        <w:numPr>
          <w:ilvl w:val="0"/>
          <w:numId w:val="23"/>
        </w:numPr>
      </w:pPr>
      <w:r>
        <w:t>eTWINNING W MEDIACH (opis z załącznikami)</w:t>
      </w:r>
    </w:p>
    <w:p w14:paraId="480EE9F2" w14:textId="77777777" w:rsidR="00A6436C" w:rsidRDefault="00937459">
      <w:pPr>
        <w:pStyle w:val="Nagwek3"/>
        <w:numPr>
          <w:ilvl w:val="0"/>
          <w:numId w:val="23"/>
        </w:numPr>
      </w:pPr>
      <w:r>
        <w:t>STATYSTYKI – w dwóch formach: jako interaktywna MAPA WOJEWÓDZTW oraz jako lista (</w:t>
      </w:r>
      <w:r>
        <w:rPr>
          <w:rStyle w:val="Pogrubienie"/>
          <w:b w:val="0"/>
          <w:bCs w:val="0"/>
        </w:rPr>
        <w:t>Wykaz krajowych statystyki rejestracji w programie eTwinning w podziale na kategorie)</w:t>
      </w:r>
    </w:p>
    <w:p w14:paraId="7F31B902" w14:textId="77777777" w:rsidR="00A6436C" w:rsidRDefault="00937459">
      <w:pPr>
        <w:pStyle w:val="Nagwek3"/>
        <w:numPr>
          <w:ilvl w:val="0"/>
          <w:numId w:val="23"/>
        </w:numPr>
      </w:pPr>
      <w:r>
        <w:t>LOGO PROGRAMU (załączniki do pobrania)</w:t>
      </w:r>
    </w:p>
    <w:p w14:paraId="31938899" w14:textId="77777777" w:rsidR="00A6436C" w:rsidRDefault="00937459">
      <w:pPr>
        <w:pStyle w:val="Nagwek3"/>
        <w:numPr>
          <w:ilvl w:val="0"/>
          <w:numId w:val="23"/>
        </w:numPr>
      </w:pPr>
      <w:r>
        <w:t>DLA PRZYSZŁYCH NAUCZYCIELI (wpisy ze zdjęciami i możliwością dołączenia filmów YT)</w:t>
      </w:r>
    </w:p>
    <w:p w14:paraId="03EC2DA0" w14:textId="77777777" w:rsidR="00A6436C" w:rsidRDefault="00A6436C"/>
    <w:p w14:paraId="169F1703" w14:textId="77777777" w:rsidR="00A6436C" w:rsidRDefault="00937459">
      <w:pPr>
        <w:pStyle w:val="Nagwek2"/>
        <w:numPr>
          <w:ilvl w:val="0"/>
          <w:numId w:val="15"/>
        </w:numPr>
      </w:pPr>
      <w:r>
        <w:t>Aktualności</w:t>
      </w:r>
    </w:p>
    <w:p w14:paraId="7042974B" w14:textId="77777777" w:rsidR="00A6436C" w:rsidRDefault="00937459">
      <w:r>
        <w:t>(Podstrona w menu głównym)</w:t>
      </w:r>
    </w:p>
    <w:p w14:paraId="45B303D8" w14:textId="77777777" w:rsidR="00A6436C" w:rsidRDefault="00937459">
      <w:pPr>
        <w:pStyle w:val="Nagwek3"/>
      </w:pPr>
      <w:r>
        <w:t>Wpisy</w:t>
      </w:r>
    </w:p>
    <w:p w14:paraId="7FA74903" w14:textId="77777777" w:rsidR="00A6436C" w:rsidRDefault="00937459">
      <w:r>
        <w:t xml:space="preserve">Najnowsze wpisy ze wszystkich sekcji, komunikaty, ważne terminy, zapowiedzi szkoleń eTwinning, webinarów dla eTwinnerów z możliwością filtrowania </w:t>
      </w:r>
      <w:r w:rsidR="00D15CC2">
        <w:t>po słowie i różnych kategoriach (przenoszone do i poprzez Repozytorium)</w:t>
      </w:r>
    </w:p>
    <w:p w14:paraId="4FA8E63C" w14:textId="77777777" w:rsidR="00A6436C" w:rsidRDefault="00937459">
      <w:pPr>
        <w:pStyle w:val="Nagwek3"/>
      </w:pPr>
      <w:r>
        <w:t>Interaktywny kalendarz</w:t>
      </w:r>
    </w:p>
    <w:p w14:paraId="1D95663D" w14:textId="77777777" w:rsidR="00A6436C" w:rsidRDefault="00937459">
      <w:r>
        <w:t xml:space="preserve">Graficzne wyróżnienie najbliższych terminów w formie sekcji </w:t>
      </w:r>
      <w:r>
        <w:rPr>
          <w:b/>
        </w:rPr>
        <w:t>z interaktywnym kalendarzem</w:t>
      </w:r>
      <w:r>
        <w:t>. Możliwość przewijania miesięcy.</w:t>
      </w:r>
    </w:p>
    <w:p w14:paraId="077FEEDB" w14:textId="77777777" w:rsidR="00A6436C" w:rsidRDefault="00937459">
      <w:pPr>
        <w:pStyle w:val="Nagwek2"/>
        <w:numPr>
          <w:ilvl w:val="0"/>
          <w:numId w:val="15"/>
        </w:numPr>
      </w:pPr>
      <w:r>
        <w:t>Przedstawiciele eTwinning</w:t>
      </w:r>
    </w:p>
    <w:p w14:paraId="51FAFFFB" w14:textId="77777777" w:rsidR="00A6436C" w:rsidRDefault="00937459">
      <w:r>
        <w:t>(Podstrona w menu głównym)</w:t>
      </w:r>
    </w:p>
    <w:p w14:paraId="253B1168" w14:textId="77777777" w:rsidR="00A6436C" w:rsidRDefault="00937459">
      <w:r>
        <w:lastRenderedPageBreak/>
        <w:t xml:space="preserve">Zdjęcia, opisy, kontakt do osoby, </w:t>
      </w:r>
      <w:r>
        <w:rPr>
          <w:b/>
        </w:rPr>
        <w:t>interaktywna mapa Polski</w:t>
      </w:r>
      <w:r>
        <w:t xml:space="preserve"> z podziałem na województwa z możliwością szybkiego podglądu informacji o przedstawicielach. Mapa odpowiada  informacjom na mapie strony głównej w zakresie przedstawicieli eTwinning.</w:t>
      </w:r>
    </w:p>
    <w:p w14:paraId="661798B9" w14:textId="77777777" w:rsidR="00A6436C" w:rsidRDefault="00937459">
      <w:r>
        <w:t>Kategorie Przedstawicieli (zaprezentowanie przedstawicieli ze zdjęciem i tekstem):</w:t>
      </w:r>
    </w:p>
    <w:p w14:paraId="324AD829" w14:textId="77777777" w:rsidR="00A6436C" w:rsidRDefault="00937459">
      <w:pPr>
        <w:pStyle w:val="Nagwek3"/>
        <w:numPr>
          <w:ilvl w:val="0"/>
          <w:numId w:val="22"/>
        </w:numPr>
      </w:pPr>
      <w:r>
        <w:t>AMBASADORZY</w:t>
      </w:r>
    </w:p>
    <w:p w14:paraId="7C536665" w14:textId="77777777" w:rsidR="00A6436C" w:rsidRDefault="00937459">
      <w:pPr>
        <w:pStyle w:val="Nagwek3"/>
        <w:numPr>
          <w:ilvl w:val="0"/>
          <w:numId w:val="22"/>
        </w:numPr>
      </w:pPr>
      <w:r>
        <w:t>PRZEDSTAWICIELE KURATORIÓW</w:t>
      </w:r>
    </w:p>
    <w:p w14:paraId="268C382A" w14:textId="77777777" w:rsidR="00A6436C" w:rsidRDefault="00937459">
      <w:pPr>
        <w:pStyle w:val="Nagwek3"/>
        <w:numPr>
          <w:ilvl w:val="0"/>
          <w:numId w:val="22"/>
        </w:numPr>
      </w:pPr>
      <w:r>
        <w:t>TRENERZY WARSZTATÓW KOMPUTEROWYCH</w:t>
      </w:r>
    </w:p>
    <w:p w14:paraId="6C536651" w14:textId="77777777" w:rsidR="00A6436C" w:rsidRDefault="00937459">
      <w:pPr>
        <w:pStyle w:val="Nagwek3"/>
        <w:numPr>
          <w:ilvl w:val="0"/>
          <w:numId w:val="22"/>
        </w:numPr>
      </w:pPr>
      <w:r>
        <w:t>TRENERZY KURSÓW ONLINE</w:t>
      </w:r>
    </w:p>
    <w:p w14:paraId="56892111" w14:textId="77777777" w:rsidR="00A6436C" w:rsidRDefault="00A6436C"/>
    <w:p w14:paraId="65C67BE4" w14:textId="77777777" w:rsidR="00A6436C" w:rsidRDefault="00937459">
      <w:pPr>
        <w:pStyle w:val="Nagwek2"/>
        <w:numPr>
          <w:ilvl w:val="0"/>
          <w:numId w:val="15"/>
        </w:numPr>
      </w:pPr>
      <w:r>
        <w:t>Inspiracje i materiały</w:t>
      </w:r>
    </w:p>
    <w:p w14:paraId="0A8BB731" w14:textId="77777777" w:rsidR="00A6436C" w:rsidRDefault="00937459">
      <w:r>
        <w:t>(Podstrona w menu głównym)</w:t>
      </w:r>
    </w:p>
    <w:p w14:paraId="2CFF92B7" w14:textId="77777777" w:rsidR="00A6436C" w:rsidRDefault="00937459">
      <w:pPr>
        <w:pStyle w:val="Nagwek3"/>
      </w:pPr>
      <w:r>
        <w:rPr>
          <w:b/>
        </w:rPr>
        <w:t>Główny podział tej podstrony na formę:</w:t>
      </w:r>
    </w:p>
    <w:p w14:paraId="63AC4DFF" w14:textId="77777777" w:rsidR="00A6436C" w:rsidRDefault="00937459">
      <w:pPr>
        <w:pStyle w:val="Akapitzlist"/>
        <w:numPr>
          <w:ilvl w:val="0"/>
          <w:numId w:val="18"/>
        </w:numPr>
      </w:pPr>
      <w:r>
        <w:rPr>
          <w:b/>
        </w:rPr>
        <w:t xml:space="preserve">Publikacje </w:t>
      </w:r>
      <w:r>
        <w:t>(</w:t>
      </w:r>
      <w:r w:rsidR="00D15CC2">
        <w:t>udostępnione z Repozytorium, na Stronie z wyszukiwarką filtrującą publikacje</w:t>
      </w:r>
      <w:r>
        <w:t>: jubileus</w:t>
      </w:r>
      <w:r w:rsidR="00D15CC2">
        <w:t>zowe, pokonkursowe, przewodniki itd.). Mo</w:t>
      </w:r>
      <w:r>
        <w:t>żliwość dodania iframe’ów z platformy Issuu, podział na p</w:t>
      </w:r>
      <w:r w:rsidR="00D15CC2">
        <w:t>ublikacje aktualne i archiwalne.</w:t>
      </w:r>
    </w:p>
    <w:p w14:paraId="64390F78" w14:textId="77777777" w:rsidR="00A6436C" w:rsidRDefault="00937459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 xml:space="preserve">Filmy </w:t>
      </w:r>
      <w:r>
        <w:t>(np. YT)</w:t>
      </w:r>
    </w:p>
    <w:p w14:paraId="7C1354A5" w14:textId="77777777" w:rsidR="00A6436C" w:rsidRDefault="00937459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 xml:space="preserve">Artykuły </w:t>
      </w:r>
      <w:r>
        <w:t>(np. z „Europy dla Aktywnych”)</w:t>
      </w:r>
      <w:r w:rsidR="00D15CC2">
        <w:t>, przenoszone poprzez Repozytorium</w:t>
      </w:r>
    </w:p>
    <w:p w14:paraId="0CA326EB" w14:textId="77777777" w:rsidR="00A6436C" w:rsidRDefault="00937459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>Wywiady</w:t>
      </w:r>
      <w:r w:rsidR="00D15CC2">
        <w:rPr>
          <w:b/>
        </w:rPr>
        <w:t>, przenoszone poprzez Repozytorium</w:t>
      </w:r>
    </w:p>
    <w:p w14:paraId="6A18CB47" w14:textId="77777777" w:rsidR="00A6436C" w:rsidRDefault="00937459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>Scenariusze lekcji</w:t>
      </w:r>
    </w:p>
    <w:p w14:paraId="543B4EB0" w14:textId="77777777" w:rsidR="00A6436C" w:rsidRDefault="00937459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>Ciekawe projekty</w:t>
      </w:r>
      <w:r w:rsidR="00722F38">
        <w:rPr>
          <w:b/>
        </w:rPr>
        <w:t>, w tym przenoszone poprzez Repozytorium</w:t>
      </w:r>
    </w:p>
    <w:p w14:paraId="0246A55C" w14:textId="77777777" w:rsidR="00A6436C" w:rsidRDefault="00937459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>Kampanie tematyczne (i tu kolejne podstrony do tematów, np. Edukacja medialna z eTwinning, Programowanie z eTwinning)</w:t>
      </w:r>
    </w:p>
    <w:p w14:paraId="6B4271B7" w14:textId="77777777" w:rsidR="00A6436C" w:rsidRDefault="00937459">
      <w:pPr>
        <w:pStyle w:val="Nagwek3"/>
        <w:rPr>
          <w:b/>
        </w:rPr>
      </w:pPr>
      <w:r>
        <w:rPr>
          <w:b/>
        </w:rPr>
        <w:t>Wyszukiwarka po wpisanym słowie oraz filtrowanie po kategoriach:</w:t>
      </w:r>
    </w:p>
    <w:p w14:paraId="6F117BA1" w14:textId="77777777" w:rsidR="00A6436C" w:rsidRDefault="00937459">
      <w:pPr>
        <w:pStyle w:val="Akapitzlist"/>
        <w:numPr>
          <w:ilvl w:val="0"/>
          <w:numId w:val="19"/>
        </w:numPr>
        <w:rPr>
          <w:b/>
        </w:rPr>
      </w:pPr>
      <w:r>
        <w:rPr>
          <w:b/>
        </w:rPr>
        <w:t>Temat</w:t>
      </w:r>
      <w:r>
        <w:t>: dobre praktyki, ciekawe projekty</w:t>
      </w:r>
    </w:p>
    <w:p w14:paraId="0CC0D3E4" w14:textId="77777777" w:rsidR="00A6436C" w:rsidRDefault="00937459">
      <w:pPr>
        <w:pStyle w:val="Akapitzlist"/>
        <w:numPr>
          <w:ilvl w:val="0"/>
          <w:numId w:val="19"/>
        </w:numPr>
      </w:pPr>
      <w:r>
        <w:rPr>
          <w:b/>
        </w:rPr>
        <w:t>Forma:</w:t>
      </w:r>
      <w:r>
        <w:t xml:space="preserve"> Akademia eTwinning, Aktywna tablica, Grupy eTwinning</w:t>
      </w:r>
    </w:p>
    <w:p w14:paraId="5C8D83CE" w14:textId="77777777" w:rsidR="00A6436C" w:rsidRDefault="00937459">
      <w:pPr>
        <w:pStyle w:val="Akapitzlist"/>
        <w:numPr>
          <w:ilvl w:val="0"/>
          <w:numId w:val="19"/>
        </w:numPr>
      </w:pPr>
      <w:r>
        <w:rPr>
          <w:b/>
        </w:rPr>
        <w:t>Obszary tematyczne:</w:t>
      </w:r>
      <w:r>
        <w:t xml:space="preserve"> e-bezpieczeństwo z eTwinning, edukacja medialna, edukacja zdalna, programowanie z eTwinning, przedsiębiorczość z eTwinning, dziedzictwo kulturowe, 10-lecie eTwinning, 15-lecie eTwinning</w:t>
      </w:r>
    </w:p>
    <w:p w14:paraId="3C065598" w14:textId="77777777" w:rsidR="00A6436C" w:rsidRDefault="00937459">
      <w:pPr>
        <w:pStyle w:val="Nagwek2"/>
        <w:numPr>
          <w:ilvl w:val="0"/>
          <w:numId w:val="15"/>
        </w:numPr>
      </w:pPr>
      <w:r>
        <w:t>Konkursy</w:t>
      </w:r>
    </w:p>
    <w:p w14:paraId="5A0E874D" w14:textId="77777777" w:rsidR="00A6436C" w:rsidRDefault="00937459">
      <w:r>
        <w:t>(Podstrona w menu głównym)</w:t>
      </w:r>
    </w:p>
    <w:p w14:paraId="7A698211" w14:textId="77777777" w:rsidR="00A6436C" w:rsidRDefault="00937459">
      <w:r>
        <w:t xml:space="preserve">Tekst i załączniki (regulaminy), lista nagrodzonych, przekierowanie we wskazanych miejscach do Aktualności dot. Konkursów. </w:t>
      </w:r>
      <w:r>
        <w:rPr>
          <w:color w:val="000000" w:themeColor="text1"/>
        </w:rPr>
        <w:t>W tej sekcji niezbędne jest utworzenie szablonu dla Redaktora Strony do wprowadzania</w:t>
      </w:r>
      <w:r>
        <w:rPr>
          <w:color w:val="000000" w:themeColor="text1"/>
          <w:lang w:eastAsia="pl-PL"/>
        </w:rPr>
        <w:t xml:space="preserve"> nowych wizytówki nagrodzonych projektów (tytuł, nauczyciel, szkoła, rok, typ szkoły oraz województwo).</w:t>
      </w:r>
    </w:p>
    <w:p w14:paraId="3CAFB200" w14:textId="77777777" w:rsidR="00A6436C" w:rsidRDefault="00937459">
      <w:pPr>
        <w:pStyle w:val="Nagwek3"/>
        <w:numPr>
          <w:ilvl w:val="0"/>
          <w:numId w:val="20"/>
        </w:numPr>
      </w:pPr>
      <w:r>
        <w:lastRenderedPageBreak/>
        <w:t>ODZNAKA JAKOŚCI ETWINNING (sekcja widoczna na stronie głównej)</w:t>
      </w:r>
    </w:p>
    <w:p w14:paraId="3B4C6C2A" w14:textId="77777777" w:rsidR="00A6436C" w:rsidRDefault="00937459">
      <w:pPr>
        <w:pStyle w:val="Nagwek3"/>
        <w:numPr>
          <w:ilvl w:val="0"/>
          <w:numId w:val="20"/>
        </w:numPr>
      </w:pPr>
      <w:r>
        <w:t>SZKOŁA ETWINNING</w:t>
      </w:r>
    </w:p>
    <w:p w14:paraId="7DDE49A4" w14:textId="77777777" w:rsidR="00A6436C" w:rsidRDefault="00937459">
      <w:pPr>
        <w:pStyle w:val="Nagwek3"/>
        <w:numPr>
          <w:ilvl w:val="0"/>
          <w:numId w:val="20"/>
        </w:numPr>
      </w:pPr>
      <w:r>
        <w:t>KONKURSY POLSKIE</w:t>
      </w:r>
    </w:p>
    <w:p w14:paraId="53BC163B" w14:textId="77777777" w:rsidR="00A6436C" w:rsidRDefault="00937459">
      <w:pPr>
        <w:pStyle w:val="Nagwek3"/>
        <w:numPr>
          <w:ilvl w:val="0"/>
          <w:numId w:val="20"/>
        </w:numPr>
      </w:pPr>
      <w:r>
        <w:t>KONKURSY EUROPEJSKIE</w:t>
      </w:r>
    </w:p>
    <w:p w14:paraId="71ADC6CC" w14:textId="77777777" w:rsidR="00A6436C" w:rsidRDefault="00A6436C">
      <w:pPr>
        <w:pStyle w:val="Nagwek3"/>
      </w:pPr>
    </w:p>
    <w:p w14:paraId="32B0797F" w14:textId="77777777" w:rsidR="00A6436C" w:rsidRDefault="00937459">
      <w:pPr>
        <w:pStyle w:val="Nagwek2"/>
        <w:numPr>
          <w:ilvl w:val="0"/>
          <w:numId w:val="15"/>
        </w:numPr>
      </w:pPr>
      <w:r>
        <w:t>Szkolenia eTwinning</w:t>
      </w:r>
    </w:p>
    <w:p w14:paraId="3731BA81" w14:textId="77777777" w:rsidR="00A6436C" w:rsidRDefault="00937459">
      <w:r>
        <w:t>(Podstrona w menu głównym)</w:t>
      </w:r>
    </w:p>
    <w:p w14:paraId="09CCB7A4" w14:textId="77777777" w:rsidR="00A6436C" w:rsidRDefault="00937459">
      <w:pPr>
        <w:pStyle w:val="Akapitzlist"/>
        <w:ind w:left="0"/>
        <w:rPr>
          <w:color w:val="000000" w:themeColor="text1"/>
          <w:lang w:eastAsia="pl-PL"/>
        </w:rPr>
      </w:pPr>
      <w:r>
        <w:t xml:space="preserve">Wykaz wszystkich kursów i szkoleń podzielonych na kategorie </w:t>
      </w:r>
      <w:r w:rsidR="009D1351">
        <w:t xml:space="preserve">(w formie Wizytówek programów przenoszonych poprzez Repozytorium), </w:t>
      </w:r>
      <w:r>
        <w:rPr>
          <w:color w:val="000000" w:themeColor="text1"/>
        </w:rPr>
        <w:t xml:space="preserve">prowadzonych przez eTwinning z mechanizmem </w:t>
      </w:r>
      <w:r>
        <w:rPr>
          <w:b/>
          <w:color w:val="000000" w:themeColor="text1"/>
          <w:lang w:eastAsia="pl-PL"/>
        </w:rPr>
        <w:t>formularzy do rejestracji</w:t>
      </w:r>
      <w:r>
        <w:rPr>
          <w:color w:val="000000" w:themeColor="text1"/>
          <w:lang w:eastAsia="pl-PL"/>
        </w:rPr>
        <w:t xml:space="preserve"> na szkolenia z wewnętrznym mechanizmem do zarządzania zgłoszeniami (automatycznie wysyłanie odpowiedzi do osób o określonym statusie: Zatwierdzony,</w:t>
      </w:r>
      <w:r w:rsidR="009D1351">
        <w:rPr>
          <w:color w:val="000000" w:themeColor="text1"/>
          <w:lang w:eastAsia="pl-PL"/>
        </w:rPr>
        <w:t xml:space="preserve"> Rezerwowy, Zrezygnowano, itd.). R</w:t>
      </w:r>
      <w:r>
        <w:rPr>
          <w:color w:val="000000" w:themeColor="text1"/>
          <w:lang w:eastAsia="pl-PL"/>
        </w:rPr>
        <w:t>ejestracja nie wymaga konta użytkownika – od strony beneficjenta wygląda jak zwykły formularz zgłoszeniowy.</w:t>
      </w:r>
    </w:p>
    <w:p w14:paraId="0DADBAB7" w14:textId="77777777" w:rsidR="00A6436C" w:rsidRDefault="00937459">
      <w:pPr>
        <w:pStyle w:val="Akapitzlist"/>
        <w:ind w:left="360"/>
        <w:rPr>
          <w:color w:val="FF0000"/>
          <w:lang w:eastAsia="pl-PL"/>
        </w:rPr>
      </w:pPr>
      <w:r>
        <w:t>Kategorie szkoleń:</w:t>
      </w:r>
    </w:p>
    <w:p w14:paraId="5CE0B16E" w14:textId="77777777" w:rsidR="00A6436C" w:rsidRDefault="00937459">
      <w:pPr>
        <w:pStyle w:val="Nagwek3"/>
        <w:numPr>
          <w:ilvl w:val="0"/>
          <w:numId w:val="21"/>
        </w:numPr>
      </w:pPr>
      <w:r>
        <w:t>KURSY INTERNETOWE</w:t>
      </w:r>
    </w:p>
    <w:p w14:paraId="3303B695" w14:textId="77777777" w:rsidR="00A6436C" w:rsidRDefault="00937459">
      <w:pPr>
        <w:pStyle w:val="Nagwek3"/>
        <w:numPr>
          <w:ilvl w:val="0"/>
          <w:numId w:val="21"/>
        </w:numPr>
      </w:pPr>
      <w:r>
        <w:t>SZKOLENIA MIĘDZYNARODOWE</w:t>
      </w:r>
    </w:p>
    <w:p w14:paraId="30804201" w14:textId="77777777" w:rsidR="00A6436C" w:rsidRDefault="00937459">
      <w:pPr>
        <w:pStyle w:val="Nagwek3"/>
        <w:numPr>
          <w:ilvl w:val="0"/>
          <w:numId w:val="21"/>
        </w:numPr>
      </w:pPr>
      <w:r>
        <w:t>SZKOLENIA KRAJOWE</w:t>
      </w:r>
    </w:p>
    <w:p w14:paraId="4370EBF7" w14:textId="77777777" w:rsidR="00A6436C" w:rsidRDefault="00937459">
      <w:pPr>
        <w:pStyle w:val="Nagwek3"/>
        <w:numPr>
          <w:ilvl w:val="0"/>
          <w:numId w:val="21"/>
        </w:numPr>
      </w:pPr>
      <w:r>
        <w:t xml:space="preserve">SZKOLENIA REGIONALNE </w:t>
      </w:r>
    </w:p>
    <w:p w14:paraId="5E194722" w14:textId="77777777" w:rsidR="00A6436C" w:rsidRDefault="00937459">
      <w:pPr>
        <w:pStyle w:val="Nagwek3"/>
        <w:numPr>
          <w:ilvl w:val="0"/>
          <w:numId w:val="21"/>
        </w:numPr>
      </w:pPr>
      <w:r>
        <w:t>WYDARZENIA ONLINE</w:t>
      </w:r>
    </w:p>
    <w:p w14:paraId="0ACACC7B" w14:textId="77777777" w:rsidR="00A6436C" w:rsidRDefault="00A6436C">
      <w:pPr>
        <w:pStyle w:val="Nagwek2"/>
      </w:pPr>
    </w:p>
    <w:p w14:paraId="21133818" w14:textId="77777777" w:rsidR="00A6436C" w:rsidRDefault="00937459">
      <w:pPr>
        <w:pStyle w:val="Nagwek2"/>
      </w:pPr>
      <w:r>
        <w:t>8. Newsletter</w:t>
      </w:r>
    </w:p>
    <w:p w14:paraId="795BA70A" w14:textId="77777777" w:rsidR="00A6436C" w:rsidRDefault="00937459">
      <w:r>
        <w:t>(Podstrona w menu głównym)</w:t>
      </w:r>
    </w:p>
    <w:p w14:paraId="4C241EEC" w14:textId="77777777" w:rsidR="00A6436C" w:rsidRDefault="00937459">
      <w:r>
        <w:t>Formularz do szybkiej rejestracji do newslettera z przekierowaniem (adres e-mail + tekst + wyrażenie zgody dot. RODO).</w:t>
      </w:r>
    </w:p>
    <w:p w14:paraId="20C319FB" w14:textId="77777777" w:rsidR="00A6436C" w:rsidRDefault="00937459">
      <w:pPr>
        <w:pStyle w:val="Nagwek2"/>
      </w:pPr>
      <w:r>
        <w:t>9. Kontakt</w:t>
      </w:r>
    </w:p>
    <w:p w14:paraId="77C86847" w14:textId="77777777" w:rsidR="009D1351" w:rsidRDefault="00937459">
      <w:r>
        <w:t xml:space="preserve">Podstrona </w:t>
      </w:r>
      <w:r w:rsidR="009D1351">
        <w:t>linkowana z menu głównego.</w:t>
      </w:r>
    </w:p>
    <w:p w14:paraId="5E55718A" w14:textId="77777777" w:rsidR="00A6436C" w:rsidRDefault="00937459">
      <w:r>
        <w:t>Standardowa sekcja zgodna z pozostałymi Stronami: dane kontaktowe + formularz „zadaj pytanie”, kontakt do poszczególnych osób w Biurze eTwinning.</w:t>
      </w:r>
    </w:p>
    <w:p w14:paraId="0EF19DD1" w14:textId="77777777" w:rsidR="00A6436C" w:rsidRDefault="00937459">
      <w:pPr>
        <w:pStyle w:val="Nagwek1"/>
        <w:numPr>
          <w:ilvl w:val="0"/>
          <w:numId w:val="36"/>
        </w:numPr>
      </w:pPr>
      <w:r>
        <w:t>Ramowy harmonogram prac w 2021 roku</w:t>
      </w:r>
      <w:r>
        <w:rPr>
          <w:rStyle w:val="FootnoteAnchor"/>
        </w:rPr>
        <w:footnoteReference w:id="2"/>
      </w:r>
    </w:p>
    <w:p w14:paraId="664016DE" w14:textId="77777777" w:rsidR="00A6436C" w:rsidRDefault="00937459">
      <w:pPr>
        <w:pStyle w:val="Akapitzlist"/>
        <w:numPr>
          <w:ilvl w:val="0"/>
          <w:numId w:val="16"/>
        </w:numPr>
      </w:pPr>
      <w:r>
        <w:t>Etap konsultacji, wyjaśnień i ustaleń (do 25 dni roboczych od dnia otrzymania przez Zamawiającego podpisanej Umowy przez Wykonawcę). Wykonanie prototypu (makiety) Strony określającej podstawowe założenia projektu;</w:t>
      </w:r>
    </w:p>
    <w:p w14:paraId="43BA287A" w14:textId="77777777" w:rsidR="00A6436C" w:rsidRDefault="00937459">
      <w:pPr>
        <w:pStyle w:val="Akapitzlist"/>
        <w:ind w:left="360"/>
        <w:rPr>
          <w:b/>
        </w:rPr>
      </w:pPr>
      <w:r>
        <w:rPr>
          <w:b/>
        </w:rPr>
        <w:t>Pierwszy protokół odbioru tej części umowy oraz faktura (10% wartości tej części Umowy)</w:t>
      </w:r>
    </w:p>
    <w:p w14:paraId="57AFA464" w14:textId="77777777" w:rsidR="00A6436C" w:rsidRDefault="00A6436C">
      <w:pPr>
        <w:pStyle w:val="Akapitzlist"/>
        <w:ind w:left="360"/>
      </w:pPr>
    </w:p>
    <w:p w14:paraId="08426287" w14:textId="77777777" w:rsidR="00A6436C" w:rsidRDefault="00937459">
      <w:pPr>
        <w:pStyle w:val="Akapitzlist"/>
        <w:numPr>
          <w:ilvl w:val="0"/>
          <w:numId w:val="16"/>
        </w:numPr>
      </w:pPr>
      <w:r>
        <w:t xml:space="preserve">Wykonawca wykona projekt graficzny podstron w postaci plików PDF lub JPG prezentujących docelowe widoki wszystkich podstron w ciągu 15 dni roboczych od zakończenia etapu ustaleń. Po </w:t>
      </w:r>
      <w:r>
        <w:lastRenderedPageBreak/>
        <w:t>uwagach i akceptacji Zamawiającego (kolejne max. 10 dni roboczych) Wykonawca przystąpi do kodowania strony.</w:t>
      </w:r>
    </w:p>
    <w:p w14:paraId="75CA927B" w14:textId="77777777" w:rsidR="00A6436C" w:rsidRDefault="00937459">
      <w:pPr>
        <w:pStyle w:val="Akapitzlist"/>
        <w:ind w:left="360"/>
        <w:rPr>
          <w:b/>
        </w:rPr>
      </w:pPr>
      <w:r>
        <w:rPr>
          <w:b/>
        </w:rPr>
        <w:t>Drugi protokół odbioru tej części umowy oraz faktura (20% wartości tej części Umowy)</w:t>
      </w:r>
    </w:p>
    <w:p w14:paraId="776276C9" w14:textId="77777777" w:rsidR="00A6436C" w:rsidRDefault="00A6436C">
      <w:pPr>
        <w:pStyle w:val="Akapitzlist"/>
        <w:ind w:left="360"/>
      </w:pPr>
    </w:p>
    <w:p w14:paraId="1773F1D6" w14:textId="77777777" w:rsidR="00A6436C" w:rsidRDefault="00937459">
      <w:pPr>
        <w:pStyle w:val="Akapitzlist"/>
        <w:numPr>
          <w:ilvl w:val="0"/>
          <w:numId w:val="16"/>
        </w:numPr>
      </w:pPr>
      <w:r>
        <w:t xml:space="preserve">Wykonawca wykona Stronę Internetową w ciągu 35 dni roboczych od momentu zatwierdzenia projektu graficznego, </w:t>
      </w:r>
      <w:r w:rsidR="009D1351">
        <w:t xml:space="preserve">połączy z Repozytorium oraz umożliwi </w:t>
      </w:r>
      <w:r>
        <w:t xml:space="preserve">Zamawiającemu dostęp do </w:t>
      </w:r>
      <w:r w:rsidR="009D1351">
        <w:t xml:space="preserve">niej poprzez Panel, a także </w:t>
      </w:r>
      <w:r>
        <w:t>przeprowadzi szkolenie dla pracowników.</w:t>
      </w:r>
    </w:p>
    <w:p w14:paraId="5611591C" w14:textId="77777777" w:rsidR="00A6436C" w:rsidRDefault="00937459">
      <w:pPr>
        <w:pStyle w:val="Akapitzlist"/>
        <w:ind w:left="360"/>
        <w:rPr>
          <w:b/>
        </w:rPr>
      </w:pPr>
      <w:r>
        <w:rPr>
          <w:b/>
        </w:rPr>
        <w:t>Trzeci protokół odbioru tej części umowy oraz faktura (40% wartości tej części Umowy)</w:t>
      </w:r>
    </w:p>
    <w:p w14:paraId="7294741D" w14:textId="77777777" w:rsidR="00A6436C" w:rsidRDefault="00A6436C">
      <w:pPr>
        <w:pStyle w:val="Akapitzlist"/>
        <w:ind w:left="360"/>
      </w:pPr>
    </w:p>
    <w:p w14:paraId="443780C9" w14:textId="77777777" w:rsidR="00A6436C" w:rsidRDefault="00937459">
      <w:pPr>
        <w:pStyle w:val="Akapitzlist"/>
        <w:numPr>
          <w:ilvl w:val="0"/>
          <w:numId w:val="16"/>
        </w:numPr>
      </w:pPr>
      <w:r>
        <w:t>Testowanie funkcjonalności, prawidłowego działania panelu Strony. Konsultacje Zamawiającego z Wykonawcą oraz modyfikacja potestowa i ostateczne poprawki (max. 25 dni roboczych)</w:t>
      </w:r>
    </w:p>
    <w:p w14:paraId="2054696D" w14:textId="77777777" w:rsidR="00A6436C" w:rsidRDefault="00937459">
      <w:pPr>
        <w:pStyle w:val="Akapitzlist"/>
        <w:ind w:left="360"/>
        <w:rPr>
          <w:b/>
        </w:rPr>
      </w:pPr>
      <w:r>
        <w:rPr>
          <w:b/>
        </w:rPr>
        <w:t xml:space="preserve">Czwarty protokół odbioru tej części umowy oraz faktura (20% wartości tej części Umowy oraz przekazanie praw autorskich </w:t>
      </w:r>
      <w:r w:rsidR="00491437">
        <w:rPr>
          <w:b/>
        </w:rPr>
        <w:t>FRSE</w:t>
      </w:r>
      <w:r>
        <w:rPr>
          <w:b/>
        </w:rPr>
        <w:t>.</w:t>
      </w:r>
    </w:p>
    <w:p w14:paraId="615D3C3C" w14:textId="77777777" w:rsidR="00A6436C" w:rsidRDefault="00A6436C">
      <w:pPr>
        <w:pStyle w:val="Akapitzlist"/>
        <w:ind w:left="360"/>
        <w:rPr>
          <w:b/>
        </w:rPr>
      </w:pPr>
    </w:p>
    <w:p w14:paraId="50DCA822" w14:textId="77777777" w:rsidR="00A6436C" w:rsidRDefault="00937459">
      <w:pPr>
        <w:pStyle w:val="Akapitzlist"/>
        <w:ind w:left="360"/>
        <w:rPr>
          <w:b/>
        </w:rPr>
      </w:pPr>
      <w:r>
        <w:rPr>
          <w:b/>
        </w:rPr>
        <w:t>URUCHOMIENIE STRONY – dokładny termin do ustalenia na etapie 4.</w:t>
      </w:r>
    </w:p>
    <w:p w14:paraId="3C2AEE21" w14:textId="77777777" w:rsidR="00A6436C" w:rsidRDefault="00A6436C">
      <w:pPr>
        <w:pStyle w:val="Akapitzlist"/>
        <w:ind w:left="360"/>
        <w:rPr>
          <w:b/>
        </w:rPr>
      </w:pPr>
    </w:p>
    <w:p w14:paraId="55FE304B" w14:textId="77777777" w:rsidR="00A6436C" w:rsidRDefault="00937459">
      <w:pPr>
        <w:pStyle w:val="Akapitzlis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Wsparcie techniczne</w:t>
      </w:r>
    </w:p>
    <w:p w14:paraId="138F91F4" w14:textId="77777777" w:rsidR="00A6436C" w:rsidRDefault="00937459">
      <w:pPr>
        <w:pStyle w:val="Akapitzlist"/>
        <w:ind w:left="360"/>
        <w:rPr>
          <w:rFonts w:cstheme="minorHAnsi"/>
        </w:rPr>
      </w:pPr>
      <w:r>
        <w:rPr>
          <w:rFonts w:cstheme="minorHAnsi"/>
        </w:rPr>
        <w:t>12 miesięcy od zakończenia Etapu 4.</w:t>
      </w:r>
    </w:p>
    <w:p w14:paraId="05DEF5EA" w14:textId="77777777" w:rsidR="00A6436C" w:rsidRDefault="00937459">
      <w:pPr>
        <w:pStyle w:val="Akapitzlist"/>
        <w:ind w:left="360"/>
        <w:rPr>
          <w:b/>
        </w:rPr>
      </w:pPr>
      <w:r>
        <w:rPr>
          <w:b/>
        </w:rPr>
        <w:t>Piąty protokół – całkowitego Wykonan</w:t>
      </w:r>
      <w:r w:rsidR="00A037A8">
        <w:rPr>
          <w:b/>
        </w:rPr>
        <w:t>ia tej części umowy oraz faktura</w:t>
      </w:r>
      <w:r>
        <w:rPr>
          <w:b/>
        </w:rPr>
        <w:t xml:space="preserve"> (10% wartości tej części Umowy)</w:t>
      </w:r>
    </w:p>
    <w:p w14:paraId="558CD54B" w14:textId="77777777" w:rsidR="00A6436C" w:rsidRDefault="00A6436C"/>
    <w:p w14:paraId="16DF7C6F" w14:textId="77777777" w:rsidR="00A6436C" w:rsidRDefault="00937459">
      <w:pPr>
        <w:pStyle w:val="Nagwek1"/>
        <w:numPr>
          <w:ilvl w:val="0"/>
          <w:numId w:val="37"/>
        </w:numPr>
      </w:pPr>
      <w:r>
        <w:t xml:space="preserve">Modernizacja Strony internetowej Krajowego Biura Eurydice </w:t>
      </w:r>
      <w:r w:rsidR="009D1351">
        <w:t>https://eurydice.org.pl</w:t>
      </w:r>
    </w:p>
    <w:p w14:paraId="16B56E2A" w14:textId="77777777" w:rsidR="00A6436C" w:rsidRDefault="00937459">
      <w:pPr>
        <w:pStyle w:val="Nagwek1"/>
        <w:jc w:val="center"/>
      </w:pPr>
      <w:r>
        <w:t>– struktura, schemat, harmonogram</w:t>
      </w:r>
    </w:p>
    <w:p w14:paraId="495011CE" w14:textId="77777777" w:rsidR="00A6436C" w:rsidRDefault="00A6436C"/>
    <w:p w14:paraId="1FC7EFCB" w14:textId="77777777" w:rsidR="00A6436C" w:rsidRDefault="00937459">
      <w:pPr>
        <w:pStyle w:val="Nagwek1"/>
        <w:numPr>
          <w:ilvl w:val="0"/>
          <w:numId w:val="35"/>
        </w:numPr>
      </w:pPr>
      <w:r>
        <w:t>Informacje o inicjatywie, której Strona dotyczy:</w:t>
      </w:r>
    </w:p>
    <w:p w14:paraId="5446FE0F" w14:textId="77777777" w:rsidR="00A6436C" w:rsidRDefault="00937459">
      <w:pPr>
        <w:jc w:val="both"/>
      </w:pPr>
      <w:r>
        <w:t>Eurydice to europejska sieć o systemach edukacji 38 krajów Europy. Sieć  przygotowuje  i  udostępnia  raporty,  zbiera  statystyki  do  baz  danych,  publikuje  wyniki  badań  dotyczących  struktur  systemów,  zasad  ich  funkcjonowania  oraz  kierunków   reform   oświatowych. Strona eurydice.org.pl to serwis Polskiego Biura sieci Eurydice.</w:t>
      </w:r>
    </w:p>
    <w:p w14:paraId="428D71F2" w14:textId="77777777" w:rsidR="00A6436C" w:rsidRDefault="00937459">
      <w:pPr>
        <w:pStyle w:val="Nagwek1"/>
        <w:numPr>
          <w:ilvl w:val="0"/>
          <w:numId w:val="35"/>
        </w:numPr>
      </w:pPr>
      <w:r>
        <w:t>Oczekiwania Zamawiającego:</w:t>
      </w:r>
    </w:p>
    <w:p w14:paraId="47592B5A" w14:textId="77777777" w:rsidR="00A6436C" w:rsidRDefault="00937459">
      <w:pPr>
        <w:jc w:val="both"/>
      </w:pPr>
      <w:r>
        <w:t>Strona sieci Eurydice ma pełnić funkcję praktycznej biblioteki prezentującej raporty i inne publikacje online. Cele modernizacji to: utworzenie intuicyjnej obsługi Strony, zastosowanie w projekcie nowoczesnych rozwiązań graficznych i programistycznych podnoszących atrakcyjność Serwisu.</w:t>
      </w:r>
    </w:p>
    <w:p w14:paraId="42E0FEC0" w14:textId="77777777" w:rsidR="00A6436C" w:rsidRDefault="00937459">
      <w:pPr>
        <w:pStyle w:val="Nagwek1"/>
        <w:numPr>
          <w:ilvl w:val="0"/>
          <w:numId w:val="35"/>
        </w:numPr>
      </w:pPr>
      <w:r>
        <w:t>Zakres prac Wykonawcy:</w:t>
      </w:r>
    </w:p>
    <w:p w14:paraId="4C99EA89" w14:textId="77777777" w:rsidR="00C56F45" w:rsidRDefault="00C56F45" w:rsidP="00C56F45">
      <w:pPr>
        <w:pStyle w:val="Akapitzlist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wykonanie projektu graficznego dostosowanego do celów modernizacji Strony oraz do graficznych rozwiązań Rodziny Stron Internetowych FRSE;</w:t>
      </w:r>
    </w:p>
    <w:p w14:paraId="47C75AFE" w14:textId="77777777" w:rsidR="00C56F45" w:rsidRDefault="00937459" w:rsidP="00C56F45">
      <w:pPr>
        <w:pStyle w:val="Akapitzlist"/>
        <w:numPr>
          <w:ilvl w:val="0"/>
          <w:numId w:val="17"/>
        </w:numPr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wykonanie migracji treści </w:t>
      </w:r>
      <w:r w:rsidR="00C56F45">
        <w:rPr>
          <w:rFonts w:cstheme="minorHAnsi"/>
          <w:b/>
        </w:rPr>
        <w:t xml:space="preserve">z </w:t>
      </w:r>
      <w:r>
        <w:rPr>
          <w:rFonts w:cstheme="minorHAnsi"/>
          <w:b/>
        </w:rPr>
        <w:t xml:space="preserve">obecnej strony Eurydice.org.pl do </w:t>
      </w:r>
      <w:r w:rsidR="00C56F45">
        <w:rPr>
          <w:rFonts w:cstheme="minorHAnsi"/>
          <w:b/>
        </w:rPr>
        <w:t>istniejącego Repozytorium danych FRSE oraz podpięcie Strony do panelu administracyjnego typu multisite, zbudowanego z wykorzystaniem frameworka Laravel.</w:t>
      </w:r>
    </w:p>
    <w:p w14:paraId="45FA9837" w14:textId="77777777" w:rsidR="00A6436C" w:rsidRDefault="00C56F45">
      <w:pPr>
        <w:pStyle w:val="Akapitzlist"/>
        <w:numPr>
          <w:ilvl w:val="0"/>
          <w:numId w:val="17"/>
        </w:numPr>
        <w:spacing w:after="24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</w:rPr>
        <w:t>p</w:t>
      </w:r>
      <w:r w:rsidR="00937459">
        <w:rPr>
          <w:rFonts w:cstheme="minorHAnsi"/>
        </w:rPr>
        <w:t>odtrzymanie funkcjonalności dostępnych na obecnej stronie oraz wdrożenie nowych;</w:t>
      </w:r>
    </w:p>
    <w:p w14:paraId="39AE5CEF" w14:textId="77777777" w:rsidR="00A6436C" w:rsidRDefault="00937459">
      <w:pPr>
        <w:pStyle w:val="Akapitzlist"/>
        <w:numPr>
          <w:ilvl w:val="0"/>
          <w:numId w:val="17"/>
        </w:numPr>
        <w:spacing w:after="24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</w:rPr>
        <w:t xml:space="preserve">zaproponowanie rozwiązań podnoszących jakość UX; (np. </w:t>
      </w:r>
      <w:r>
        <w:rPr>
          <w:rFonts w:eastAsia="Times New Roman" w:cstheme="minorHAnsi"/>
          <w:color w:val="000000"/>
          <w:lang w:eastAsia="pl-PL"/>
        </w:rPr>
        <w:t>przejrzysta nawigacja, łatwe udostępnianie wpisów, informowanie o wybranych filtrach, itd.);</w:t>
      </w:r>
    </w:p>
    <w:p w14:paraId="71300654" w14:textId="77777777" w:rsidR="00A6436C" w:rsidRDefault="00937459">
      <w:pPr>
        <w:pStyle w:val="Akapitzlist"/>
        <w:numPr>
          <w:ilvl w:val="0"/>
          <w:numId w:val="17"/>
        </w:numPr>
        <w:rPr>
          <w:rFonts w:cstheme="minorHAnsi"/>
        </w:rPr>
      </w:pPr>
      <w:r>
        <w:rPr>
          <w:rFonts w:eastAsia="Times New Roman" w:cstheme="minorHAnsi"/>
          <w:color w:val="000000"/>
          <w:lang w:eastAsia="pl-PL"/>
        </w:rPr>
        <w:t>Utworzenie szablonów podstron do swobodnej edycji.</w:t>
      </w:r>
    </w:p>
    <w:p w14:paraId="5A6FA59F" w14:textId="77777777" w:rsidR="00A6436C" w:rsidRDefault="00937459">
      <w:pPr>
        <w:pStyle w:val="Nagwek1"/>
        <w:numPr>
          <w:ilvl w:val="0"/>
          <w:numId w:val="35"/>
        </w:numPr>
      </w:pPr>
      <w:r>
        <w:t>Orientacyjny schemat Strony Eurydice.org.pl</w:t>
      </w:r>
    </w:p>
    <w:p w14:paraId="0831AE31" w14:textId="77777777" w:rsidR="00C56F45" w:rsidRDefault="00C56F45">
      <w:pPr>
        <w:rPr>
          <w:b/>
        </w:rPr>
      </w:pPr>
      <w:r>
        <w:rPr>
          <w:b/>
        </w:rPr>
        <w:t xml:space="preserve">Przewidywane elementy menu górnego: </w:t>
      </w:r>
      <w:r>
        <w:t>linki do podstron (m.in. Kontakt), skróty do social mediów, przełącznik wielkości fontu, włącznik trybu ciemnego, logotypy, ew. przełącznik wersji językowej.</w:t>
      </w:r>
    </w:p>
    <w:p w14:paraId="74F430B7" w14:textId="77777777" w:rsidR="00A6436C" w:rsidRDefault="00C56F45">
      <w:r>
        <w:rPr>
          <w:b/>
        </w:rPr>
        <w:t xml:space="preserve">Przewidywane elementy menu głównego: </w:t>
      </w:r>
      <w:r w:rsidR="00937459">
        <w:t>O nas, Aktualności, System edukacji w Polsce, Systemy Edukacji w Europie, Publikacje, Kontakt</w:t>
      </w:r>
    </w:p>
    <w:p w14:paraId="56FDCF0B" w14:textId="77777777" w:rsidR="00A6436C" w:rsidRDefault="00937459">
      <w:r>
        <w:rPr>
          <w:b/>
        </w:rPr>
        <w:t>Dodatkowe elementy i funkcjonalności strony:</w:t>
      </w:r>
      <w:r>
        <w:t xml:space="preserve"> wyszukiwarka i filtrowanie publikacji</w:t>
      </w:r>
      <w:r w:rsidR="00C56F45">
        <w:t>, stopka strony</w:t>
      </w:r>
    </w:p>
    <w:p w14:paraId="61FCCEDB" w14:textId="77777777" w:rsidR="00A6436C" w:rsidRDefault="00937459">
      <w:pPr>
        <w:rPr>
          <w:b/>
        </w:rPr>
      </w:pPr>
      <w:r>
        <w:rPr>
          <w:b/>
        </w:rPr>
        <w:t>Strona główna</w:t>
      </w:r>
      <w:r>
        <w:t>: poza stałymi elementami, ma zawierać sekcje i przekierowywać do poszczególnych podstron na zasadzie „zobacz więcej”, „zobacz wszystkie”, „czytaj całość”, „przejdź do…”:</w:t>
      </w:r>
    </w:p>
    <w:p w14:paraId="3A989D0C" w14:textId="77777777" w:rsidR="00A6436C" w:rsidRDefault="00937459">
      <w:pPr>
        <w:pStyle w:val="Akapitzlist"/>
        <w:numPr>
          <w:ilvl w:val="0"/>
          <w:numId w:val="27"/>
        </w:numPr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>Atrakcyjna sekcja informująca o działalności sieci Eurydice na górze strony: Promujące sieć Eurydice, rotujące zdania na górze strony. Sekcja całkowicie edytowalna przez redaktora strony: włączenie / wyłączenie tej sekcji oraz edycja samych zdań;</w:t>
      </w:r>
    </w:p>
    <w:p w14:paraId="0BCDA802" w14:textId="77777777" w:rsidR="00A6436C" w:rsidRDefault="00937459">
      <w:pPr>
        <w:pStyle w:val="Akapitzlist"/>
        <w:ind w:left="360"/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 xml:space="preserve">Przykładowe zdania: „Eurydice to sieć informacji o edukacji w Europie”; „Eurydice wydaje </w:t>
      </w:r>
      <w:r>
        <w:rPr>
          <w:color w:val="000000" w:themeColor="text1"/>
        </w:rPr>
        <w:t>publikacje opisujące wybrane aspekty systemów edukacji”; „Krajowe Biuro Eurydice opracowuje opis polskiego systemu edukacji w języku angielskim”, itd.;</w:t>
      </w:r>
    </w:p>
    <w:p w14:paraId="6BB3159D" w14:textId="77777777" w:rsidR="00A6436C" w:rsidRDefault="00937459">
      <w:pPr>
        <w:pStyle w:val="Akapitzlist"/>
        <w:numPr>
          <w:ilvl w:val="0"/>
          <w:numId w:val="27"/>
        </w:numPr>
        <w:rPr>
          <w:lang w:eastAsia="pl-PL"/>
        </w:rPr>
      </w:pPr>
      <w:r>
        <w:rPr>
          <w:lang w:eastAsia="pl-PL"/>
        </w:rPr>
        <w:t xml:space="preserve">Sekcja </w:t>
      </w:r>
      <w:r>
        <w:rPr>
          <w:b/>
          <w:lang w:eastAsia="pl-PL"/>
        </w:rPr>
        <w:t xml:space="preserve">Aktualności </w:t>
      </w:r>
      <w:r>
        <w:rPr>
          <w:lang w:eastAsia="pl-PL"/>
        </w:rPr>
        <w:t>– najnowsze wpisy na st</w:t>
      </w:r>
      <w:r w:rsidR="00C56F45">
        <w:rPr>
          <w:lang w:eastAsia="pl-PL"/>
        </w:rPr>
        <w:t>ronie oraz komunikaty zaczerpnięte</w:t>
      </w:r>
      <w:r>
        <w:rPr>
          <w:lang w:eastAsia="pl-PL"/>
        </w:rPr>
        <w:t xml:space="preserve"> z</w:t>
      </w:r>
      <w:r w:rsidR="00C56F45">
        <w:rPr>
          <w:lang w:eastAsia="pl-PL"/>
        </w:rPr>
        <w:t xml:space="preserve"> R</w:t>
      </w:r>
      <w:r>
        <w:rPr>
          <w:lang w:eastAsia="pl-PL"/>
        </w:rPr>
        <w:t>epozytorium newsów</w:t>
      </w:r>
      <w:r w:rsidR="00C56F45">
        <w:rPr>
          <w:lang w:eastAsia="pl-PL"/>
        </w:rPr>
        <w:t xml:space="preserve"> FRSE</w:t>
      </w:r>
      <w:r>
        <w:rPr>
          <w:lang w:eastAsia="pl-PL"/>
        </w:rPr>
        <w:t>; możliwość dołączenia filmów YT;</w:t>
      </w:r>
    </w:p>
    <w:p w14:paraId="50510D6A" w14:textId="77777777" w:rsidR="00A6436C" w:rsidRDefault="00937459">
      <w:pPr>
        <w:pStyle w:val="Akapitzlist"/>
        <w:numPr>
          <w:ilvl w:val="0"/>
          <w:numId w:val="27"/>
        </w:numPr>
        <w:rPr>
          <w:lang w:eastAsia="pl-PL"/>
        </w:rPr>
      </w:pPr>
      <w:r>
        <w:rPr>
          <w:lang w:eastAsia="pl-PL"/>
        </w:rPr>
        <w:t xml:space="preserve">Wyeksponowanie </w:t>
      </w:r>
      <w:r>
        <w:rPr>
          <w:b/>
          <w:lang w:eastAsia="pl-PL"/>
        </w:rPr>
        <w:t>tagów</w:t>
      </w:r>
      <w:r>
        <w:rPr>
          <w:lang w:eastAsia="pl-PL"/>
        </w:rPr>
        <w:t xml:space="preserve"> w atrakcyjnej graficznie formie (tagi będą przekierowywały do biblioteki);</w:t>
      </w:r>
    </w:p>
    <w:p w14:paraId="507C6C34" w14:textId="77777777" w:rsidR="00A6436C" w:rsidRDefault="00937459">
      <w:pPr>
        <w:pStyle w:val="Akapitzlist"/>
        <w:numPr>
          <w:ilvl w:val="0"/>
          <w:numId w:val="27"/>
        </w:numPr>
        <w:rPr>
          <w:lang w:eastAsia="pl-PL"/>
        </w:rPr>
      </w:pPr>
      <w:r>
        <w:rPr>
          <w:lang w:eastAsia="pl-PL"/>
        </w:rPr>
        <w:t xml:space="preserve">Sekcja z systemami edukacji: dwa bannery z przekierowaniem do podstron: </w:t>
      </w:r>
      <w:r>
        <w:rPr>
          <w:b/>
          <w:lang w:eastAsia="pl-PL"/>
        </w:rPr>
        <w:t xml:space="preserve">Systemu edukacji w Polsce </w:t>
      </w:r>
      <w:r>
        <w:rPr>
          <w:lang w:eastAsia="pl-PL"/>
        </w:rPr>
        <w:t xml:space="preserve">i do </w:t>
      </w:r>
      <w:r>
        <w:rPr>
          <w:b/>
          <w:lang w:eastAsia="pl-PL"/>
        </w:rPr>
        <w:t>Systemów Edukacji w Europie;</w:t>
      </w:r>
    </w:p>
    <w:p w14:paraId="504FF8C8" w14:textId="77777777" w:rsidR="00A6436C" w:rsidRDefault="00937459">
      <w:pPr>
        <w:pStyle w:val="Akapitzlist"/>
        <w:numPr>
          <w:ilvl w:val="0"/>
          <w:numId w:val="27"/>
        </w:numPr>
        <w:rPr>
          <w:lang w:eastAsia="pl-PL"/>
        </w:rPr>
      </w:pPr>
      <w:r>
        <w:rPr>
          <w:lang w:eastAsia="pl-PL"/>
        </w:rPr>
        <w:t xml:space="preserve">Prezentacja trzech wybranych </w:t>
      </w:r>
      <w:r>
        <w:rPr>
          <w:b/>
          <w:lang w:eastAsia="pl-PL"/>
        </w:rPr>
        <w:t>statystyk</w:t>
      </w:r>
      <w:r>
        <w:rPr>
          <w:lang w:eastAsia="pl-PL"/>
        </w:rPr>
        <w:t xml:space="preserve"> z raportów Eurydice na zasadzie: </w:t>
      </w:r>
      <w:r>
        <w:rPr>
          <w:b/>
          <w:lang w:eastAsia="pl-PL"/>
        </w:rPr>
        <w:t>Czy wiesz, że…</w:t>
      </w:r>
      <w:r>
        <w:rPr>
          <w:lang w:eastAsia="pl-PL"/>
        </w:rPr>
        <w:t xml:space="preserve">(jedno zdanie z ekspozycją liczby; </w:t>
      </w:r>
      <w:r w:rsidR="00C56F45">
        <w:rPr>
          <w:lang w:eastAsia="pl-PL"/>
        </w:rPr>
        <w:t xml:space="preserve">po kliknięciu </w:t>
      </w:r>
      <w:r>
        <w:rPr>
          <w:lang w:eastAsia="pl-PL"/>
        </w:rPr>
        <w:t>przekierowanie użytkownika do wybranej publikacji</w:t>
      </w:r>
      <w:r w:rsidR="00C56F45">
        <w:rPr>
          <w:lang w:eastAsia="pl-PL"/>
        </w:rPr>
        <w:t>, dostępnej poprze Repozytorium</w:t>
      </w:r>
      <w:r>
        <w:rPr>
          <w:lang w:eastAsia="pl-PL"/>
        </w:rPr>
        <w:t xml:space="preserve">); </w:t>
      </w:r>
      <w:r>
        <w:rPr>
          <w:color w:val="000000" w:themeColor="text1"/>
          <w:lang w:eastAsia="pl-PL"/>
        </w:rPr>
        <w:t>Sekcja całkowicie edytowalna przez redaktora strony: włączenie / wyłączenie tej sekcji oraz edycja samych zdań.</w:t>
      </w:r>
    </w:p>
    <w:p w14:paraId="2707EE18" w14:textId="77777777" w:rsidR="00A6436C" w:rsidRDefault="00937459">
      <w:pPr>
        <w:pStyle w:val="Akapitzlist"/>
        <w:numPr>
          <w:ilvl w:val="0"/>
          <w:numId w:val="27"/>
        </w:numPr>
        <w:rPr>
          <w:lang w:eastAsia="pl-PL"/>
        </w:rPr>
      </w:pPr>
      <w:r>
        <w:rPr>
          <w:lang w:eastAsia="pl-PL"/>
        </w:rPr>
        <w:t xml:space="preserve">Sekcja </w:t>
      </w:r>
      <w:r>
        <w:rPr>
          <w:b/>
          <w:lang w:eastAsia="pl-PL"/>
        </w:rPr>
        <w:t>przydatne linki</w:t>
      </w:r>
      <w:r>
        <w:rPr>
          <w:lang w:eastAsia="pl-PL"/>
        </w:rPr>
        <w:t xml:space="preserve"> lub </w:t>
      </w:r>
      <w:r>
        <w:rPr>
          <w:b/>
          <w:lang w:eastAsia="pl-PL"/>
        </w:rPr>
        <w:t>może Cię zainteresować</w:t>
      </w:r>
      <w:r>
        <w:rPr>
          <w:lang w:eastAsia="pl-PL"/>
        </w:rPr>
        <w:t xml:space="preserve"> (buttony z przekierowaniem do przydatnych stron);</w:t>
      </w:r>
    </w:p>
    <w:p w14:paraId="7645D599" w14:textId="77777777" w:rsidR="00A6436C" w:rsidRDefault="00937459">
      <w:pPr>
        <w:pStyle w:val="Akapitzlist"/>
        <w:numPr>
          <w:ilvl w:val="0"/>
          <w:numId w:val="27"/>
        </w:numPr>
        <w:rPr>
          <w:lang w:eastAsia="pl-PL"/>
        </w:rPr>
      </w:pPr>
      <w:r>
        <w:rPr>
          <w:lang w:eastAsia="pl-PL"/>
        </w:rPr>
        <w:t>Kontakt na dole strony oraz logotypy.</w:t>
      </w:r>
    </w:p>
    <w:p w14:paraId="70204857" w14:textId="77777777" w:rsidR="00A6436C" w:rsidRDefault="00937459">
      <w:pPr>
        <w:pStyle w:val="Nagwek1"/>
        <w:numPr>
          <w:ilvl w:val="0"/>
          <w:numId w:val="35"/>
        </w:numPr>
      </w:pPr>
      <w:r>
        <w:t>Opis poszczególnych podstron:</w:t>
      </w:r>
    </w:p>
    <w:p w14:paraId="218411E4" w14:textId="77777777" w:rsidR="00A6436C" w:rsidRDefault="00937459">
      <w:pPr>
        <w:pStyle w:val="Nagwek2"/>
        <w:numPr>
          <w:ilvl w:val="0"/>
          <w:numId w:val="25"/>
        </w:numPr>
      </w:pPr>
      <w:r>
        <w:t xml:space="preserve">O nas </w:t>
      </w:r>
    </w:p>
    <w:p w14:paraId="62AF1B09" w14:textId="77777777" w:rsidR="00A6436C" w:rsidRDefault="00937459">
      <w:pPr>
        <w:pStyle w:val="Nagwek3"/>
      </w:pPr>
      <w:r>
        <w:t>Opis działalności sieci Eurydice, prezentacja tagów / obszarów tematycznych</w:t>
      </w:r>
    </w:p>
    <w:p w14:paraId="72AD25D9" w14:textId="77777777" w:rsidR="00A6436C" w:rsidRDefault="00937459">
      <w:r>
        <w:t>Informacje o działalności, plan wydawniczy</w:t>
      </w:r>
    </w:p>
    <w:p w14:paraId="7791E027" w14:textId="77777777" w:rsidR="00A6436C" w:rsidRDefault="00937459">
      <w:pPr>
        <w:pStyle w:val="Nagwek2"/>
        <w:numPr>
          <w:ilvl w:val="0"/>
          <w:numId w:val="25"/>
        </w:numPr>
      </w:pPr>
      <w:r>
        <w:lastRenderedPageBreak/>
        <w:t>Aktualności</w:t>
      </w:r>
    </w:p>
    <w:p w14:paraId="32512EC8" w14:textId="77777777" w:rsidR="00A6436C" w:rsidRDefault="00937459">
      <w:r>
        <w:t>Wpisy promujące najnowsze publikacje, zapowiedzi wydawnicze, ważne daty, artykuły, komunikaty – filtrowanie po kategoriach.</w:t>
      </w:r>
    </w:p>
    <w:p w14:paraId="6F7C76CF" w14:textId="77777777" w:rsidR="00A6436C" w:rsidRDefault="00937459">
      <w:pPr>
        <w:pStyle w:val="Nagwek2"/>
        <w:numPr>
          <w:ilvl w:val="0"/>
          <w:numId w:val="25"/>
        </w:numPr>
      </w:pPr>
      <w:r>
        <w:t>System Edukacji w Polsce</w:t>
      </w:r>
    </w:p>
    <w:p w14:paraId="14E6E055" w14:textId="77777777" w:rsidR="00A6436C" w:rsidRDefault="00937459">
      <w:r>
        <w:t>Tekst z możliwością dodawania załączników</w:t>
      </w:r>
    </w:p>
    <w:p w14:paraId="7838DD8A" w14:textId="77777777" w:rsidR="00A6436C" w:rsidRDefault="00937459">
      <w:pPr>
        <w:pStyle w:val="Nagwek2"/>
        <w:numPr>
          <w:ilvl w:val="0"/>
          <w:numId w:val="25"/>
        </w:numPr>
      </w:pPr>
      <w:r>
        <w:t>Systemy Edukacji w Europie</w:t>
      </w:r>
    </w:p>
    <w:p w14:paraId="3897EDF8" w14:textId="77777777" w:rsidR="00A6436C" w:rsidRDefault="00937459">
      <w:r>
        <w:t>Podział na kraje: tekst z możliwością dodawania załączników</w:t>
      </w:r>
    </w:p>
    <w:p w14:paraId="3791203B" w14:textId="77777777" w:rsidR="00A6436C" w:rsidRDefault="00937459">
      <w:pPr>
        <w:pStyle w:val="Nagwek2"/>
        <w:numPr>
          <w:ilvl w:val="0"/>
          <w:numId w:val="25"/>
        </w:numPr>
      </w:pPr>
      <w:r>
        <w:softHyphen/>
        <w:t>Publikacje / Biblioteka</w:t>
      </w:r>
    </w:p>
    <w:p w14:paraId="558E48CE" w14:textId="77777777" w:rsidR="00A6436C" w:rsidRDefault="00937459">
      <w:r>
        <w:t>Przejrzysta,</w:t>
      </w:r>
      <w:r w:rsidR="007D716B">
        <w:t xml:space="preserve"> funkcjonalna biblioteka online (udostępniona z Repozytorium) </w:t>
      </w:r>
      <w:r>
        <w:t>z plikami do pobrania i opisami publikacji:</w:t>
      </w:r>
    </w:p>
    <w:p w14:paraId="4E8BEAB7" w14:textId="77777777" w:rsidR="00A6436C" w:rsidRDefault="00937459">
      <w:pPr>
        <w:pStyle w:val="Akapitzlist"/>
        <w:numPr>
          <w:ilvl w:val="0"/>
          <w:numId w:val="26"/>
        </w:numPr>
      </w:pPr>
      <w:r>
        <w:t>prezentacja publikacji z podziałem głównym na serie wydawnicze / kategorie publikacji / rodzaje raportów;</w:t>
      </w:r>
    </w:p>
    <w:p w14:paraId="68B84D30" w14:textId="77777777" w:rsidR="00A6436C" w:rsidRDefault="00937459">
      <w:pPr>
        <w:pStyle w:val="Akapitzlist"/>
        <w:numPr>
          <w:ilvl w:val="0"/>
          <w:numId w:val="26"/>
        </w:numPr>
      </w:pPr>
      <w:r>
        <w:t>Dalsza możliwość filtrowania po tagach, obszarach tematycznych, językach: PL, ENG, latach wydania,</w:t>
      </w:r>
    </w:p>
    <w:p w14:paraId="01761B0F" w14:textId="77777777" w:rsidR="00A6436C" w:rsidRDefault="00937459">
      <w:pPr>
        <w:pStyle w:val="Akapitzlist"/>
        <w:numPr>
          <w:ilvl w:val="0"/>
          <w:numId w:val="26"/>
        </w:numPr>
      </w:pPr>
      <w:r>
        <w:t>Funkcjonalna dodatkowa wyszukiwarka z możliwością wyszukiwania publikacji po dowolnie wpisanym słowie (odnoszącej się do wszystkich plików PDF).</w:t>
      </w:r>
    </w:p>
    <w:p w14:paraId="2AF8C227" w14:textId="77777777" w:rsidR="00A6436C" w:rsidRDefault="00937459">
      <w:pPr>
        <w:pStyle w:val="Nagwek2"/>
        <w:numPr>
          <w:ilvl w:val="0"/>
          <w:numId w:val="25"/>
        </w:numPr>
      </w:pPr>
      <w:r>
        <w:t>Kontakt</w:t>
      </w:r>
    </w:p>
    <w:p w14:paraId="243D1262" w14:textId="77777777" w:rsidR="00A6436C" w:rsidRDefault="00937459">
      <w:r>
        <w:t>Standardowa sekcja zgodna z pozostałymi Stronami: dane kontaktowe + formularz „zadaj pytanie”</w:t>
      </w:r>
    </w:p>
    <w:p w14:paraId="55F71221" w14:textId="77777777" w:rsidR="00A6436C" w:rsidRDefault="00937459">
      <w:pPr>
        <w:pStyle w:val="Nagwek1"/>
        <w:numPr>
          <w:ilvl w:val="0"/>
          <w:numId w:val="35"/>
        </w:numPr>
      </w:pPr>
      <w:r>
        <w:t>Ramowy harmonogram prac w 2021 roku</w:t>
      </w:r>
      <w:r>
        <w:rPr>
          <w:rStyle w:val="FootnoteAnchor"/>
        </w:rPr>
        <w:footnoteReference w:id="3"/>
      </w:r>
    </w:p>
    <w:p w14:paraId="027F59FD" w14:textId="77777777" w:rsidR="00A6436C" w:rsidRDefault="00937459">
      <w:pPr>
        <w:pStyle w:val="Akapitzlist"/>
        <w:numPr>
          <w:ilvl w:val="0"/>
          <w:numId w:val="30"/>
        </w:numPr>
      </w:pPr>
      <w:r>
        <w:t>Etap konsultacji, wyjaśnień i ustaleń (Strona druga z kolei: do 30 dni roboczych od dnia otrzymania przez Zamawiającego podpisanej Umowy przez Wykonawcę). Wykonanie makiety Strony określającej podstawowe założenia projektu;</w:t>
      </w:r>
    </w:p>
    <w:p w14:paraId="6AAC008C" w14:textId="77777777" w:rsidR="00A6436C" w:rsidRDefault="00937459">
      <w:pPr>
        <w:pStyle w:val="Akapitzlist"/>
        <w:ind w:left="360"/>
        <w:rPr>
          <w:b/>
        </w:rPr>
      </w:pPr>
      <w:r>
        <w:rPr>
          <w:b/>
        </w:rPr>
        <w:t>Pierwszy protokół odbioru tej części umowy oraz faktura (10% wartości tej części Umowy)</w:t>
      </w:r>
    </w:p>
    <w:p w14:paraId="639DD932" w14:textId="77777777" w:rsidR="00A6436C" w:rsidRDefault="00A6436C">
      <w:pPr>
        <w:pStyle w:val="Akapitzlist"/>
        <w:ind w:left="360"/>
      </w:pPr>
    </w:p>
    <w:p w14:paraId="39A237F1" w14:textId="77777777" w:rsidR="00A6436C" w:rsidRDefault="00937459">
      <w:pPr>
        <w:pStyle w:val="Akapitzlist"/>
        <w:numPr>
          <w:ilvl w:val="0"/>
          <w:numId w:val="30"/>
        </w:numPr>
      </w:pPr>
      <w:r>
        <w:t>Wykonawca wykona projekt graficzny podstron w postaci plików PDF lub JPG prezentujących docelowe widoki wszystkich podstron w ciągu 14 dni od zakończenia etapu ustaleń. Po uwagach i akceptacji Zamawiającego (kolejne max. 10 dni roboczych) Wykonawca przystąpi do kodowania strony.</w:t>
      </w:r>
    </w:p>
    <w:p w14:paraId="1F48FE28" w14:textId="77777777" w:rsidR="009D1351" w:rsidRDefault="00937459" w:rsidP="009D1351">
      <w:pPr>
        <w:pStyle w:val="Akapitzlist"/>
        <w:ind w:left="360"/>
        <w:rPr>
          <w:b/>
        </w:rPr>
      </w:pPr>
      <w:r>
        <w:rPr>
          <w:b/>
        </w:rPr>
        <w:t>Drugi protokół odbioru tej części umowy oraz faktura (20% wartości tej części Umowy)</w:t>
      </w:r>
    </w:p>
    <w:p w14:paraId="4E4B03B2" w14:textId="77777777" w:rsidR="009D1351" w:rsidRDefault="009D1351" w:rsidP="009D1351">
      <w:pPr>
        <w:pStyle w:val="Akapitzlist"/>
        <w:ind w:left="360"/>
        <w:rPr>
          <w:b/>
        </w:rPr>
      </w:pPr>
    </w:p>
    <w:p w14:paraId="2ED9A23A" w14:textId="77777777" w:rsidR="009D1351" w:rsidRPr="009D1351" w:rsidRDefault="009D1351" w:rsidP="009D1351">
      <w:pPr>
        <w:pStyle w:val="Akapitzlist"/>
        <w:numPr>
          <w:ilvl w:val="0"/>
          <w:numId w:val="30"/>
        </w:numPr>
        <w:rPr>
          <w:b/>
        </w:rPr>
      </w:pPr>
      <w:r>
        <w:t>Wykonawca wykona Stronę Internetową w ciągu 25 dni roboczych od momentu zatwierdzenia projektu graficznego, połączy z Repozytorium oraz umożliwi Zamawiającemu dostęp do niej poprzez panel, a także przeprowadzi szkolenie dla pracowników.</w:t>
      </w:r>
    </w:p>
    <w:p w14:paraId="6E314763" w14:textId="77777777" w:rsidR="00A6436C" w:rsidRDefault="00937459">
      <w:pPr>
        <w:pStyle w:val="Akapitzlist"/>
        <w:ind w:left="360"/>
        <w:rPr>
          <w:b/>
        </w:rPr>
      </w:pPr>
      <w:r>
        <w:rPr>
          <w:b/>
        </w:rPr>
        <w:t>Trzeci protokół odbioru tej części umowy oraz faktura (40% wartości tej części Umowy)</w:t>
      </w:r>
    </w:p>
    <w:p w14:paraId="738C8345" w14:textId="77777777" w:rsidR="00A6436C" w:rsidRDefault="00A6436C">
      <w:pPr>
        <w:pStyle w:val="Akapitzlist"/>
        <w:ind w:left="360"/>
      </w:pPr>
    </w:p>
    <w:p w14:paraId="7094D3E4" w14:textId="77777777" w:rsidR="00A6436C" w:rsidRDefault="00937459">
      <w:pPr>
        <w:pStyle w:val="Akapitzlist"/>
        <w:numPr>
          <w:ilvl w:val="0"/>
          <w:numId w:val="30"/>
        </w:numPr>
      </w:pPr>
      <w:r>
        <w:t>Testowanie funkcjonalności, prawidłowego działania panelu Strony oraz ścisłe konsultacje z Wykonawcą oraz modyfikacja potestowa (max. 20 dni robocze)</w:t>
      </w:r>
    </w:p>
    <w:p w14:paraId="1891CC57" w14:textId="77777777" w:rsidR="00A6436C" w:rsidRDefault="00937459">
      <w:pPr>
        <w:pStyle w:val="Akapitzlist"/>
        <w:ind w:left="360"/>
        <w:rPr>
          <w:b/>
        </w:rPr>
      </w:pPr>
      <w:r>
        <w:rPr>
          <w:b/>
        </w:rPr>
        <w:lastRenderedPageBreak/>
        <w:t xml:space="preserve">Czwarty protokół odbioru tej części umowy oraz faktura (20% wartości tej części Umowy) oraz przekazanie praw autorskich </w:t>
      </w:r>
      <w:r w:rsidR="00491437">
        <w:rPr>
          <w:b/>
        </w:rPr>
        <w:t>FRSE</w:t>
      </w:r>
      <w:r>
        <w:rPr>
          <w:b/>
        </w:rPr>
        <w:t>.</w:t>
      </w:r>
    </w:p>
    <w:p w14:paraId="2C58D87C" w14:textId="77777777" w:rsidR="00A6436C" w:rsidRDefault="00A6436C">
      <w:pPr>
        <w:pStyle w:val="Akapitzlist"/>
        <w:ind w:left="360"/>
        <w:rPr>
          <w:b/>
        </w:rPr>
      </w:pPr>
    </w:p>
    <w:p w14:paraId="6775CD55" w14:textId="77777777" w:rsidR="00A6436C" w:rsidRDefault="00937459">
      <w:pPr>
        <w:pStyle w:val="Akapitzlist"/>
        <w:ind w:left="360"/>
        <w:rPr>
          <w:b/>
        </w:rPr>
      </w:pPr>
      <w:r>
        <w:rPr>
          <w:b/>
        </w:rPr>
        <w:t>URUCHOMIENIE STRONY – dokładny termin do ustalenia na etapie 4.</w:t>
      </w:r>
    </w:p>
    <w:p w14:paraId="2D53303D" w14:textId="77777777" w:rsidR="00A6436C" w:rsidRDefault="00A6436C">
      <w:pPr>
        <w:pStyle w:val="Akapitzlist"/>
        <w:ind w:left="360"/>
        <w:rPr>
          <w:b/>
        </w:rPr>
      </w:pPr>
    </w:p>
    <w:p w14:paraId="6B6E5F63" w14:textId="77777777" w:rsidR="00A6436C" w:rsidRDefault="00937459">
      <w:pPr>
        <w:pStyle w:val="Akapitzlist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Wsparcie techniczne</w:t>
      </w:r>
    </w:p>
    <w:p w14:paraId="044E40E5" w14:textId="77777777" w:rsidR="00FB4CF5" w:rsidRDefault="00FB4CF5" w:rsidP="00FB4CF5">
      <w:pPr>
        <w:pStyle w:val="Akapitzlist"/>
        <w:ind w:left="360"/>
        <w:rPr>
          <w:rFonts w:cstheme="minorHAnsi"/>
        </w:rPr>
      </w:pPr>
      <w:r>
        <w:rPr>
          <w:rFonts w:cstheme="minorHAnsi"/>
        </w:rPr>
        <w:t>12 miesięcy od zakończenia Etapu 4.</w:t>
      </w:r>
    </w:p>
    <w:p w14:paraId="491C4245" w14:textId="77777777" w:rsidR="00A6436C" w:rsidRDefault="00937459">
      <w:pPr>
        <w:pStyle w:val="Akapitzlist"/>
        <w:ind w:left="360"/>
        <w:rPr>
          <w:rFonts w:cstheme="minorHAnsi"/>
          <w:b/>
        </w:rPr>
      </w:pPr>
      <w:r>
        <w:rPr>
          <w:rFonts w:cstheme="minorHAnsi"/>
          <w:b/>
        </w:rPr>
        <w:t>Piąty protokół – całkowitego Wykonan</w:t>
      </w:r>
      <w:r w:rsidR="001B7814">
        <w:rPr>
          <w:rFonts w:cstheme="minorHAnsi"/>
          <w:b/>
        </w:rPr>
        <w:t>ia tej części umow</w:t>
      </w:r>
      <w:r w:rsidR="00A037A8">
        <w:rPr>
          <w:rFonts w:cstheme="minorHAnsi"/>
          <w:b/>
        </w:rPr>
        <w:t>y oraz</w:t>
      </w:r>
      <w:r>
        <w:rPr>
          <w:rFonts w:cstheme="minorHAnsi"/>
          <w:b/>
        </w:rPr>
        <w:t xml:space="preserve"> faktura (10% wartości tej części Umowy)</w:t>
      </w:r>
    </w:p>
    <w:p w14:paraId="5C2729EE" w14:textId="77777777" w:rsidR="00A6436C" w:rsidRDefault="00A6436C"/>
    <w:p w14:paraId="658079A2" w14:textId="77777777" w:rsidR="00A6436C" w:rsidRDefault="00937459">
      <w:pPr>
        <w:pStyle w:val="Nagwek1"/>
        <w:numPr>
          <w:ilvl w:val="0"/>
          <w:numId w:val="8"/>
        </w:numPr>
        <w:jc w:val="center"/>
      </w:pPr>
      <w:r>
        <w:t xml:space="preserve">Modernizacja Strony internetowej dyrektorów Narodowych Agencji Erasmusa+ </w:t>
      </w:r>
      <w:hyperlink r:id="rId11">
        <w:r>
          <w:rPr>
            <w:rStyle w:val="Hipercze"/>
          </w:rPr>
          <w:t>https://directors-na.eu/</w:t>
        </w:r>
      </w:hyperlink>
      <w:r>
        <w:t xml:space="preserve"> </w:t>
      </w:r>
    </w:p>
    <w:p w14:paraId="0CC72474" w14:textId="77777777" w:rsidR="00A6436C" w:rsidRDefault="00937459">
      <w:pPr>
        <w:pStyle w:val="Nagwek1"/>
        <w:jc w:val="center"/>
      </w:pPr>
      <w:r>
        <w:t>– struktura, schemat, harmonogram</w:t>
      </w:r>
    </w:p>
    <w:p w14:paraId="4ECE3F7F" w14:textId="77777777" w:rsidR="00A6436C" w:rsidRDefault="00A6436C"/>
    <w:p w14:paraId="5966BE4E" w14:textId="77777777" w:rsidR="00A6436C" w:rsidRDefault="00937459">
      <w:pPr>
        <w:pStyle w:val="Nagwek1"/>
        <w:numPr>
          <w:ilvl w:val="0"/>
          <w:numId w:val="34"/>
        </w:numPr>
      </w:pPr>
      <w:r>
        <w:t xml:space="preserve">Informacje o Stronie </w:t>
      </w:r>
      <w:r>
        <w:rPr>
          <w:u w:val="single"/>
        </w:rPr>
        <w:t>directors-na.eu</w:t>
      </w:r>
      <w:r>
        <w:t>:</w:t>
      </w:r>
    </w:p>
    <w:p w14:paraId="559FA800" w14:textId="77777777" w:rsidR="00A6436C" w:rsidRDefault="00937459">
      <w:pPr>
        <w:jc w:val="both"/>
      </w:pPr>
      <w:r>
        <w:t>Strona directors-na.eu to nieformalny anglojęzyczny portal dla oko</w:t>
      </w:r>
      <w:r w:rsidR="007D716B">
        <w:t>ło 50</w:t>
      </w:r>
      <w:r>
        <w:t xml:space="preserve"> zalogowanych użytkowników: dyrektorów Narodowych Agencji Erasmusa+. Strona została stworzona na potrzeby wymiany informacji, dokumentów oraz rejestracji na spotkania.</w:t>
      </w:r>
    </w:p>
    <w:p w14:paraId="68FCF6E4" w14:textId="77777777" w:rsidR="00A6436C" w:rsidRDefault="00937459">
      <w:pPr>
        <w:pStyle w:val="Nagwek1"/>
        <w:numPr>
          <w:ilvl w:val="0"/>
          <w:numId w:val="34"/>
        </w:numPr>
      </w:pPr>
      <w:r>
        <w:t>Oczekiwania Zamawiającego:</w:t>
      </w:r>
    </w:p>
    <w:p w14:paraId="4B988270" w14:textId="77777777" w:rsidR="00A6436C" w:rsidRDefault="00937459">
      <w:pPr>
        <w:jc w:val="both"/>
      </w:pPr>
      <w:r>
        <w:t>Platforma dostępna po zalogowaniu, umożliwiająca dodawanie plików, pobieranie, komentowanie, łatwa w obsłudze, posiadająca system powiadomień o nowościach i zmianach na stronie.</w:t>
      </w:r>
    </w:p>
    <w:p w14:paraId="34D0D4F6" w14:textId="77777777" w:rsidR="00A6436C" w:rsidRDefault="00937459">
      <w:pPr>
        <w:pStyle w:val="Nagwek1"/>
        <w:numPr>
          <w:ilvl w:val="0"/>
          <w:numId w:val="34"/>
        </w:numPr>
      </w:pPr>
      <w:r>
        <w:t>Zakres prac Wykonawcy:</w:t>
      </w:r>
    </w:p>
    <w:p w14:paraId="4A86A5C7" w14:textId="77777777" w:rsidR="007D716B" w:rsidRDefault="007D716B" w:rsidP="007D716B">
      <w:pPr>
        <w:pStyle w:val="Akapitzlist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wykonanie projektu graficznego dostosowanego do celów modernizacji Strony oraz do graficznych rozwiązań Rodziny Stron Internetowych FRSE; zachowanie podziału podglądu Strony dla użytkowników i dla niezalogowanych;</w:t>
      </w:r>
    </w:p>
    <w:p w14:paraId="2A9296EA" w14:textId="77777777" w:rsidR="00A6436C" w:rsidRDefault="00937459">
      <w:pPr>
        <w:pStyle w:val="Akapitzlist"/>
        <w:numPr>
          <w:ilvl w:val="0"/>
          <w:numId w:val="17"/>
        </w:numPr>
        <w:rPr>
          <w:rFonts w:cstheme="minorHAnsi"/>
          <w:b/>
        </w:rPr>
      </w:pPr>
      <w:r>
        <w:rPr>
          <w:rFonts w:cstheme="minorHAnsi"/>
          <w:b/>
        </w:rPr>
        <w:t>wykonanie migracji treści obe</w:t>
      </w:r>
      <w:r w:rsidR="007D716B">
        <w:rPr>
          <w:rFonts w:cstheme="minorHAnsi"/>
          <w:b/>
        </w:rPr>
        <w:t xml:space="preserve">cnej strony directors-na.eu do </w:t>
      </w:r>
      <w:r w:rsidR="00E55FE3">
        <w:rPr>
          <w:rFonts w:cstheme="minorHAnsi"/>
          <w:b/>
        </w:rPr>
        <w:t xml:space="preserve">repozytorium i/lub </w:t>
      </w:r>
      <w:r w:rsidR="007D716B">
        <w:rPr>
          <w:rFonts w:cstheme="minorHAnsi"/>
          <w:b/>
        </w:rPr>
        <w:t>panelu a</w:t>
      </w:r>
      <w:r>
        <w:rPr>
          <w:rFonts w:cstheme="minorHAnsi"/>
          <w:b/>
        </w:rPr>
        <w:t xml:space="preserve">dministracyjnego  Rodziny Stron Internetowych </w:t>
      </w:r>
      <w:r w:rsidR="00E55FE3">
        <w:rPr>
          <w:rFonts w:cstheme="minorHAnsi"/>
          <w:b/>
        </w:rPr>
        <w:t xml:space="preserve">FRSE (działającego w trybie „multisite”), </w:t>
      </w:r>
      <w:r>
        <w:rPr>
          <w:rFonts w:cstheme="minorHAnsi"/>
          <w:b/>
        </w:rPr>
        <w:t>przy zmianie struktury i widoków strony głównej oraz poszczególnych podstron;</w:t>
      </w:r>
    </w:p>
    <w:p w14:paraId="54B45DC2" w14:textId="77777777" w:rsidR="00A6436C" w:rsidRDefault="007D716B">
      <w:pPr>
        <w:pStyle w:val="Akapitzlist"/>
        <w:numPr>
          <w:ilvl w:val="0"/>
          <w:numId w:val="17"/>
        </w:numPr>
        <w:spacing w:after="24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</w:rPr>
        <w:t>p</w:t>
      </w:r>
      <w:r w:rsidR="00937459">
        <w:rPr>
          <w:rFonts w:cstheme="minorHAnsi"/>
        </w:rPr>
        <w:t>odtrzymanie funkcjonalności dostępnych na obecnej stronie oraz wdrożenie nowych;</w:t>
      </w:r>
    </w:p>
    <w:p w14:paraId="267DB1A5" w14:textId="77777777" w:rsidR="00A6436C" w:rsidRDefault="00937459">
      <w:pPr>
        <w:pStyle w:val="Akapitzlist"/>
        <w:numPr>
          <w:ilvl w:val="0"/>
          <w:numId w:val="17"/>
        </w:numPr>
        <w:spacing w:after="24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</w:rPr>
        <w:t xml:space="preserve">zaproponowanie rozwiązań podnoszących jakość UX; (np. </w:t>
      </w:r>
      <w:r>
        <w:rPr>
          <w:rFonts w:eastAsia="Times New Roman" w:cstheme="minorHAnsi"/>
          <w:color w:val="000000"/>
          <w:lang w:eastAsia="pl-PL"/>
        </w:rPr>
        <w:t>przejrzysta nawigacja, łatwe udostępnianie wpisów, informowanie o wybranych filtrach, itd.);</w:t>
      </w:r>
    </w:p>
    <w:p w14:paraId="3F14DC6F" w14:textId="77777777" w:rsidR="00A6436C" w:rsidRDefault="00937459">
      <w:pPr>
        <w:pStyle w:val="Akapitzlist"/>
        <w:numPr>
          <w:ilvl w:val="0"/>
          <w:numId w:val="17"/>
        </w:numPr>
        <w:rPr>
          <w:rFonts w:cstheme="minorHAnsi"/>
        </w:rPr>
      </w:pPr>
      <w:r>
        <w:rPr>
          <w:rFonts w:eastAsia="Times New Roman" w:cstheme="minorHAnsi"/>
          <w:color w:val="000000"/>
          <w:lang w:eastAsia="pl-PL"/>
        </w:rPr>
        <w:t>Utworzenie systemu powiadomień dla użytkowników, możliwości edycji zawartości: dodawanie plików na stronie, dodawanie komentarzy, zakładanie wątków na forum, komentowanie;</w:t>
      </w:r>
    </w:p>
    <w:p w14:paraId="1E5971D5" w14:textId="77777777" w:rsidR="00A6436C" w:rsidRDefault="00937459">
      <w:pPr>
        <w:pStyle w:val="Akapitzlist"/>
        <w:numPr>
          <w:ilvl w:val="0"/>
          <w:numId w:val="17"/>
        </w:numPr>
        <w:rPr>
          <w:rFonts w:cstheme="minorHAnsi"/>
        </w:rPr>
      </w:pPr>
      <w:r>
        <w:rPr>
          <w:rFonts w:eastAsia="Times New Roman" w:cstheme="minorHAnsi"/>
          <w:color w:val="000000"/>
          <w:lang w:eastAsia="pl-PL"/>
        </w:rPr>
        <w:t>Utworzenie formularza rejestracji na wydarzenie;</w:t>
      </w:r>
    </w:p>
    <w:p w14:paraId="6870B43F" w14:textId="77777777" w:rsidR="00A6436C" w:rsidRDefault="00937459">
      <w:pPr>
        <w:pStyle w:val="Akapitzlist"/>
        <w:numPr>
          <w:ilvl w:val="0"/>
          <w:numId w:val="17"/>
        </w:numPr>
        <w:rPr>
          <w:rFonts w:cstheme="minorHAnsi"/>
        </w:rPr>
      </w:pPr>
      <w:r>
        <w:rPr>
          <w:rFonts w:eastAsia="Times New Roman" w:cstheme="minorHAnsi"/>
          <w:color w:val="000000"/>
          <w:lang w:eastAsia="pl-PL"/>
        </w:rPr>
        <w:t>Utworzenie szablonów podstron do swobodnej edycji, powielania dowolnych elementów.</w:t>
      </w:r>
    </w:p>
    <w:p w14:paraId="46BFB3BF" w14:textId="77777777" w:rsidR="00A6436C" w:rsidRDefault="00A6436C">
      <w:pPr>
        <w:rPr>
          <w:rFonts w:cstheme="minorHAnsi"/>
        </w:rPr>
      </w:pPr>
    </w:p>
    <w:p w14:paraId="435F7E94" w14:textId="77777777" w:rsidR="00A6436C" w:rsidRDefault="00937459">
      <w:pPr>
        <w:pStyle w:val="Nagwek1"/>
        <w:numPr>
          <w:ilvl w:val="0"/>
          <w:numId w:val="34"/>
        </w:numPr>
      </w:pPr>
      <w:r>
        <w:lastRenderedPageBreak/>
        <w:t>Schemat Strony directors-na.eu</w:t>
      </w:r>
    </w:p>
    <w:p w14:paraId="4187C596" w14:textId="6B32340D" w:rsidR="007D716B" w:rsidRPr="007D716B" w:rsidRDefault="007D716B" w:rsidP="00C63558">
      <w:r>
        <w:rPr>
          <w:b/>
        </w:rPr>
        <w:t>Strona logowania –</w:t>
      </w:r>
      <w:r w:rsidRPr="007D716B">
        <w:t xml:space="preserve"> z polem do wpisania loginu i hasła</w:t>
      </w:r>
      <w:r w:rsidR="00C63558">
        <w:t xml:space="preserve">, ilustracją, logotypami wszystkich Narodowych Agencji rotującymi </w:t>
      </w:r>
      <w:r w:rsidR="000A4FF5">
        <w:t>w taki sposób, jak logotypy programów FRSE</w:t>
      </w:r>
      <w:r w:rsidR="00C63558">
        <w:t xml:space="preserve"> na stronie </w:t>
      </w:r>
      <w:hyperlink r:id="rId12">
        <w:r w:rsidR="00C63558">
          <w:rPr>
            <w:rStyle w:val="Hipercze"/>
          </w:rPr>
          <w:t>www.frse.org.pl</w:t>
        </w:r>
      </w:hyperlink>
      <w:r w:rsidR="00E55FE3">
        <w:t>.</w:t>
      </w:r>
    </w:p>
    <w:p w14:paraId="10B3F2D2" w14:textId="77777777" w:rsidR="00A6436C" w:rsidRDefault="00C63558">
      <w:r>
        <w:rPr>
          <w:b/>
        </w:rPr>
        <w:t>Przewidywane e</w:t>
      </w:r>
      <w:r w:rsidR="00937459">
        <w:rPr>
          <w:b/>
        </w:rPr>
        <w:t xml:space="preserve">lementy </w:t>
      </w:r>
      <w:r>
        <w:rPr>
          <w:b/>
        </w:rPr>
        <w:t>menu górnego (widocznego po zalogowaniu)</w:t>
      </w:r>
      <w:r w:rsidR="00937459">
        <w:rPr>
          <w:b/>
        </w:rPr>
        <w:t>:</w:t>
      </w:r>
      <w:r w:rsidR="00937459">
        <w:t xml:space="preserve"> powiadomienia, edycja profilu, wyszukiwarka po słowie</w:t>
      </w:r>
      <w:r w:rsidR="00E55FE3">
        <w:t>, kontakt z administratorem</w:t>
      </w:r>
    </w:p>
    <w:p w14:paraId="62772845" w14:textId="77777777" w:rsidR="00A6436C" w:rsidRDefault="00937459">
      <w:r>
        <w:rPr>
          <w:b/>
        </w:rPr>
        <w:t>Menu główne</w:t>
      </w:r>
      <w:r>
        <w:t>: News, Members, Documents, Meetings, Q&amp;A Forum, Research, Erasmus+ run, Contact</w:t>
      </w:r>
    </w:p>
    <w:p w14:paraId="1050D1EF" w14:textId="77777777" w:rsidR="00A6436C" w:rsidRDefault="00937459">
      <w:r>
        <w:rPr>
          <w:b/>
        </w:rPr>
        <w:t xml:space="preserve">Dodatkowe elementy i funkcjonalności strony: </w:t>
      </w:r>
      <w:r>
        <w:t>Slajder ze zdjęciami,</w:t>
      </w:r>
      <w:r>
        <w:rPr>
          <w:b/>
        </w:rPr>
        <w:t xml:space="preserve"> </w:t>
      </w:r>
      <w:r>
        <w:t>logowanie, możliwość dodawania plików i ich komentowania, dodawanie wpisów na Forum, mapa Europy z dyrektorami Narodowych Agencji Erasmusa+;</w:t>
      </w:r>
    </w:p>
    <w:p w14:paraId="079282C3" w14:textId="77777777" w:rsidR="00A6436C" w:rsidRDefault="00937459">
      <w:pPr>
        <w:rPr>
          <w:b/>
        </w:rPr>
      </w:pPr>
      <w:r>
        <w:rPr>
          <w:b/>
        </w:rPr>
        <w:t>Strona główna</w:t>
      </w:r>
      <w:r>
        <w:t>: poza stałymi elementami, ma zawierać sekcje i przekierowywać do poszczególnych podstron na zasadzie „zobacz więcej”, „zobacz wszystkie”, „czytaj całość”, „przejdź do…”:</w:t>
      </w:r>
    </w:p>
    <w:p w14:paraId="1AAF2A84" w14:textId="77777777" w:rsidR="00A6436C" w:rsidRDefault="00937459">
      <w:pPr>
        <w:pStyle w:val="Akapitzlist"/>
        <w:numPr>
          <w:ilvl w:val="0"/>
          <w:numId w:val="29"/>
        </w:numPr>
        <w:rPr>
          <w:lang w:eastAsia="pl-PL"/>
        </w:rPr>
      </w:pPr>
      <w:r>
        <w:rPr>
          <w:b/>
          <w:lang w:eastAsia="pl-PL"/>
        </w:rPr>
        <w:t xml:space="preserve">Slajder </w:t>
      </w:r>
      <w:r>
        <w:rPr>
          <w:lang w:eastAsia="pl-PL"/>
        </w:rPr>
        <w:t>ze zdjęciami miast europejskich;</w:t>
      </w:r>
    </w:p>
    <w:p w14:paraId="4CFEBBDB" w14:textId="77777777" w:rsidR="00A6436C" w:rsidRDefault="00937459">
      <w:pPr>
        <w:pStyle w:val="Akapitzlist"/>
        <w:numPr>
          <w:ilvl w:val="0"/>
          <w:numId w:val="29"/>
        </w:numPr>
        <w:rPr>
          <w:lang w:eastAsia="pl-PL"/>
        </w:rPr>
      </w:pPr>
      <w:r>
        <w:rPr>
          <w:lang w:eastAsia="pl-PL"/>
        </w:rPr>
        <w:t>Tekst z opisem inicjatywy, jaką jest strona dyrektorów;</w:t>
      </w:r>
    </w:p>
    <w:p w14:paraId="63799959" w14:textId="77777777" w:rsidR="00A6436C" w:rsidRDefault="00937459">
      <w:pPr>
        <w:pStyle w:val="Akapitzlist"/>
        <w:numPr>
          <w:ilvl w:val="0"/>
          <w:numId w:val="29"/>
        </w:numPr>
      </w:pPr>
      <w:r>
        <w:rPr>
          <w:lang w:eastAsia="pl-PL"/>
        </w:rPr>
        <w:t xml:space="preserve">Aktualności / Komunikaty – </w:t>
      </w:r>
      <w:r>
        <w:rPr>
          <w:b/>
          <w:lang w:eastAsia="pl-PL"/>
        </w:rPr>
        <w:t xml:space="preserve">News </w:t>
      </w:r>
      <w:r>
        <w:rPr>
          <w:lang w:eastAsia="pl-PL"/>
        </w:rPr>
        <w:t>(</w:t>
      </w:r>
      <w:r>
        <w:t>z możliwością włączenia i wyłączenia widoku tej sekcji przez Administratora);</w:t>
      </w:r>
    </w:p>
    <w:p w14:paraId="4AFCCE89" w14:textId="77777777" w:rsidR="00A6436C" w:rsidRDefault="00937459">
      <w:pPr>
        <w:pStyle w:val="Akapitzlist"/>
        <w:numPr>
          <w:ilvl w:val="0"/>
          <w:numId w:val="29"/>
        </w:numPr>
        <w:rPr>
          <w:lang w:eastAsia="pl-PL"/>
        </w:rPr>
      </w:pPr>
      <w:r>
        <w:rPr>
          <w:lang w:eastAsia="pl-PL"/>
        </w:rPr>
        <w:t xml:space="preserve">Dwuczęściowa sekcja </w:t>
      </w:r>
      <w:r>
        <w:rPr>
          <w:b/>
          <w:lang w:eastAsia="pl-PL"/>
        </w:rPr>
        <w:t>Documents</w:t>
      </w:r>
      <w:r>
        <w:rPr>
          <w:lang w:eastAsia="pl-PL"/>
        </w:rPr>
        <w:t xml:space="preserve"> z dokumentami do pobrania / wgrania;</w:t>
      </w:r>
    </w:p>
    <w:p w14:paraId="5F8C4A7D" w14:textId="77777777" w:rsidR="00A6436C" w:rsidRDefault="00937459">
      <w:pPr>
        <w:pStyle w:val="Akapitzlist"/>
        <w:numPr>
          <w:ilvl w:val="0"/>
          <w:numId w:val="29"/>
        </w:numPr>
        <w:rPr>
          <w:lang w:eastAsia="pl-PL"/>
        </w:rPr>
      </w:pPr>
      <w:r>
        <w:rPr>
          <w:b/>
          <w:lang w:eastAsia="pl-PL"/>
        </w:rPr>
        <w:t>Meetings</w:t>
      </w:r>
      <w:r>
        <w:rPr>
          <w:lang w:eastAsia="pl-PL"/>
        </w:rPr>
        <w:t xml:space="preserve"> – podział na dwie sekcje: zbliżające się / aktualne spotkanie i poprzednie</w:t>
      </w:r>
      <w:r>
        <w:rPr>
          <w:b/>
          <w:lang w:eastAsia="pl-PL"/>
        </w:rPr>
        <w:t>.</w:t>
      </w:r>
    </w:p>
    <w:p w14:paraId="24128CC1" w14:textId="77777777" w:rsidR="00A6436C" w:rsidRDefault="00937459">
      <w:pPr>
        <w:pStyle w:val="Akapitzlist"/>
        <w:numPr>
          <w:ilvl w:val="0"/>
          <w:numId w:val="29"/>
        </w:numPr>
        <w:rPr>
          <w:lang w:eastAsia="pl-PL"/>
        </w:rPr>
      </w:pPr>
      <w:r>
        <w:rPr>
          <w:lang w:eastAsia="pl-PL"/>
        </w:rPr>
        <w:t>Stopka strony, przydatne linki oraz logotypy na dole strony.</w:t>
      </w:r>
    </w:p>
    <w:p w14:paraId="76AE9ECD" w14:textId="77777777" w:rsidR="00A6436C" w:rsidRDefault="00937459">
      <w:pPr>
        <w:pStyle w:val="Nagwek1"/>
        <w:numPr>
          <w:ilvl w:val="0"/>
          <w:numId w:val="34"/>
        </w:numPr>
      </w:pPr>
      <w:r>
        <w:t>Opis poszczególnych podstron:</w:t>
      </w:r>
    </w:p>
    <w:p w14:paraId="240F24BF" w14:textId="77777777" w:rsidR="00A6436C" w:rsidRDefault="00937459">
      <w:pPr>
        <w:pStyle w:val="Nagwek2"/>
        <w:numPr>
          <w:ilvl w:val="0"/>
          <w:numId w:val="28"/>
        </w:numPr>
      </w:pPr>
      <w:r>
        <w:t>Slajder</w:t>
      </w:r>
    </w:p>
    <w:p w14:paraId="74017A0B" w14:textId="77777777" w:rsidR="00A6436C" w:rsidRDefault="007D716B">
      <w:r>
        <w:rPr>
          <w:lang w:eastAsia="pl-PL"/>
        </w:rPr>
        <w:t>Sekcja z rotującymi zdjęciami e</w:t>
      </w:r>
      <w:r w:rsidR="00937459">
        <w:rPr>
          <w:lang w:eastAsia="pl-PL"/>
        </w:rPr>
        <w:t>uropejskich miast na stronie głównej.</w:t>
      </w:r>
    </w:p>
    <w:p w14:paraId="77B3DCD9" w14:textId="77777777" w:rsidR="00A6436C" w:rsidRDefault="00937459">
      <w:pPr>
        <w:pStyle w:val="Nagwek2"/>
        <w:numPr>
          <w:ilvl w:val="0"/>
          <w:numId w:val="28"/>
        </w:numPr>
      </w:pPr>
      <w:r>
        <w:t>News</w:t>
      </w:r>
    </w:p>
    <w:p w14:paraId="4A2C5D8D" w14:textId="77777777" w:rsidR="00A6436C" w:rsidRDefault="00937459">
      <w:r>
        <w:t>Strona opcjonalna – z możliwością włączenia i wyłączenia widoku.</w:t>
      </w:r>
    </w:p>
    <w:p w14:paraId="230DD9A5" w14:textId="77777777" w:rsidR="00A6436C" w:rsidRDefault="00937459">
      <w:r>
        <w:t xml:space="preserve">Aktualności widoczne tylko na stronie głównej. Redaktor strony ma możliwość włączenia lub wyłączenia tej sekcji. </w:t>
      </w:r>
      <w:r w:rsidR="00E55FE3">
        <w:rPr>
          <w:lang w:eastAsia="pl-PL"/>
        </w:rPr>
        <w:t>Są to informacje zaczerpnięte</w:t>
      </w:r>
      <w:r>
        <w:rPr>
          <w:lang w:eastAsia="pl-PL"/>
        </w:rPr>
        <w:t xml:space="preserve"> z repozytorium </w:t>
      </w:r>
      <w:r w:rsidR="00E55FE3">
        <w:rPr>
          <w:lang w:eastAsia="pl-PL"/>
        </w:rPr>
        <w:t>FRSE</w:t>
      </w:r>
      <w:r>
        <w:rPr>
          <w:lang w:eastAsia="pl-PL"/>
        </w:rPr>
        <w:t xml:space="preserve"> lub inne komunikaty zamieszc</w:t>
      </w:r>
      <w:r w:rsidR="00E55FE3">
        <w:rPr>
          <w:lang w:eastAsia="pl-PL"/>
        </w:rPr>
        <w:t>zone przez Redaktora / administ</w:t>
      </w:r>
      <w:r>
        <w:rPr>
          <w:lang w:eastAsia="pl-PL"/>
        </w:rPr>
        <w:t>r</w:t>
      </w:r>
      <w:r w:rsidR="00E55FE3">
        <w:rPr>
          <w:lang w:eastAsia="pl-PL"/>
        </w:rPr>
        <w:t>a</w:t>
      </w:r>
      <w:r>
        <w:rPr>
          <w:lang w:eastAsia="pl-PL"/>
        </w:rPr>
        <w:t>tora.</w:t>
      </w:r>
      <w:r w:rsidR="00E55FE3">
        <w:rPr>
          <w:lang w:eastAsia="pl-PL"/>
        </w:rPr>
        <w:t xml:space="preserve"> Każda informacja może być komentowana przez zalogowanych użytkowników na podobnych zasadach jak w mediach społecznościowych.</w:t>
      </w:r>
    </w:p>
    <w:p w14:paraId="6563463D" w14:textId="77777777" w:rsidR="00A6436C" w:rsidRDefault="00937459">
      <w:pPr>
        <w:pStyle w:val="Nagwek2"/>
        <w:numPr>
          <w:ilvl w:val="0"/>
          <w:numId w:val="28"/>
        </w:numPr>
      </w:pPr>
      <w:r>
        <w:t>Network</w:t>
      </w:r>
    </w:p>
    <w:p w14:paraId="2C8A6DF3" w14:textId="77777777" w:rsidR="00A6436C" w:rsidRDefault="00937459">
      <w:pPr>
        <w:pStyle w:val="Nagwek3"/>
      </w:pPr>
      <w:r>
        <w:t>Contacts / Members</w:t>
      </w:r>
    </w:p>
    <w:p w14:paraId="55A8CA4F" w14:textId="77777777" w:rsidR="00A6436C" w:rsidRDefault="00937459">
      <w:pPr>
        <w:pStyle w:val="Bezodstpw"/>
      </w:pPr>
      <w:r>
        <w:t>Lista użytkowników strony, e-maile, telefony, kraj, strona internetowa Narodowej Agencji każdego dyrektora.</w:t>
      </w:r>
    </w:p>
    <w:p w14:paraId="47661A08" w14:textId="77777777" w:rsidR="00E55FE3" w:rsidRDefault="00E55FE3">
      <w:pPr>
        <w:pStyle w:val="Bezodstpw"/>
        <w:rPr>
          <w:rFonts w:eastAsiaTheme="majorEastAsia"/>
        </w:rPr>
      </w:pPr>
    </w:p>
    <w:p w14:paraId="33017CE0" w14:textId="77777777" w:rsidR="00A6436C" w:rsidRDefault="00937459">
      <w:pPr>
        <w:pStyle w:val="Nagwek3"/>
      </w:pPr>
      <w:r>
        <w:t>Mapa Europy z użytkownikami (dyrektorami Narodowych Agencji Erasmusa+)</w:t>
      </w:r>
    </w:p>
    <w:p w14:paraId="5B205A4A" w14:textId="77777777" w:rsidR="00A6436C" w:rsidRDefault="00937459">
      <w:pPr>
        <w:pStyle w:val="Bezodstpw"/>
      </w:pPr>
      <w:r>
        <w:t>Mapa ma odpowiadać informacjom zawartym w Contacts.</w:t>
      </w:r>
    </w:p>
    <w:p w14:paraId="0334BC93" w14:textId="77777777" w:rsidR="00A6436C" w:rsidRDefault="00937459">
      <w:pPr>
        <w:pStyle w:val="Bezodstpw"/>
      </w:pPr>
      <w:r>
        <w:t>- widoczne informacje po najechaniu myszką na dany kraj;</w:t>
      </w:r>
    </w:p>
    <w:p w14:paraId="19331844" w14:textId="77777777" w:rsidR="00A6436C" w:rsidRDefault="00937459">
      <w:pPr>
        <w:pStyle w:val="Bezodstpw"/>
      </w:pPr>
      <w:r>
        <w:t>- utworzenie automatycznej integracji mapy z listą kontaktów.</w:t>
      </w:r>
    </w:p>
    <w:p w14:paraId="58369968" w14:textId="77777777" w:rsidR="00A6436C" w:rsidRDefault="00A6436C">
      <w:pPr>
        <w:pStyle w:val="Bezodstpw"/>
        <w:rPr>
          <w:color w:val="1F497D"/>
        </w:rPr>
      </w:pPr>
    </w:p>
    <w:p w14:paraId="41A81E2C" w14:textId="77777777" w:rsidR="00A6436C" w:rsidRDefault="00937459">
      <w:pPr>
        <w:pStyle w:val="Nagwek2"/>
        <w:numPr>
          <w:ilvl w:val="0"/>
          <w:numId w:val="28"/>
        </w:numPr>
      </w:pPr>
      <w:r>
        <w:lastRenderedPageBreak/>
        <w:t>Documents</w:t>
      </w:r>
    </w:p>
    <w:p w14:paraId="699A4D55" w14:textId="77777777" w:rsidR="00A6436C" w:rsidRDefault="00937459">
      <w:pPr>
        <w:pStyle w:val="Bezodstpw"/>
      </w:pPr>
      <w:r>
        <w:t>Dodawanie załączników przez użytkowników. Możliwość komentowania załączników. Uruchomienie powiadomień użytkownikom po dodaniu nowego dokumentu. Podział tej sekcji na:</w:t>
      </w:r>
    </w:p>
    <w:p w14:paraId="5F959D6E" w14:textId="77777777" w:rsidR="00A6436C" w:rsidRDefault="00937459">
      <w:pPr>
        <w:pStyle w:val="Bezodstpw"/>
        <w:rPr>
          <w:color w:val="1F497D"/>
        </w:rPr>
      </w:pPr>
      <w:r>
        <w:rPr>
          <w:color w:val="1F497D"/>
        </w:rPr>
        <w:t>Future Erasmus+ preparatory groups</w:t>
      </w:r>
    </w:p>
    <w:p w14:paraId="09C55FDA" w14:textId="77777777" w:rsidR="00A6436C" w:rsidRDefault="00937459">
      <w:pPr>
        <w:pStyle w:val="Bezodstpw"/>
        <w:rPr>
          <w:color w:val="1F497D"/>
        </w:rPr>
      </w:pPr>
      <w:r>
        <w:rPr>
          <w:color w:val="1F497D"/>
        </w:rPr>
        <w:t>Reports &amp; papers</w:t>
      </w:r>
    </w:p>
    <w:p w14:paraId="73FAEE55" w14:textId="77777777" w:rsidR="00A6436C" w:rsidRDefault="00A6436C">
      <w:pPr>
        <w:pStyle w:val="Bezodstpw"/>
        <w:rPr>
          <w:color w:val="1F497D"/>
          <w:vertAlign w:val="subscript"/>
        </w:rPr>
      </w:pPr>
    </w:p>
    <w:p w14:paraId="7C961F4C" w14:textId="77777777" w:rsidR="00A6436C" w:rsidRDefault="00937459">
      <w:pPr>
        <w:pStyle w:val="Nagwek2"/>
        <w:numPr>
          <w:ilvl w:val="0"/>
          <w:numId w:val="28"/>
        </w:numPr>
      </w:pPr>
      <w:r>
        <w:t xml:space="preserve">Meetings </w:t>
      </w:r>
    </w:p>
    <w:p w14:paraId="263BA085" w14:textId="77777777" w:rsidR="00A6436C" w:rsidRDefault="00937459">
      <w:pPr>
        <w:pStyle w:val="Bezodstpw"/>
        <w:rPr>
          <w:color w:val="1F497D"/>
        </w:rPr>
      </w:pPr>
      <w:r>
        <w:rPr>
          <w:color w:val="1F497D"/>
        </w:rPr>
        <w:t>Incoming meetings</w:t>
      </w:r>
    </w:p>
    <w:p w14:paraId="5889D62C" w14:textId="77777777" w:rsidR="00A6436C" w:rsidRDefault="00937459">
      <w:pPr>
        <w:pStyle w:val="Bezodstpw"/>
      </w:pPr>
      <w:r>
        <w:t>formularz rejestracji + załączniki + tekst</w:t>
      </w:r>
    </w:p>
    <w:p w14:paraId="3AEA373E" w14:textId="77777777" w:rsidR="00A6436C" w:rsidRDefault="00937459">
      <w:r>
        <w:t>Utworzenie szablonu dla Administratora Strony do rejestracji na wydarzenie. Ta część sekcji dostępna jest tylko przed zbliżającym się spotkaniem (zazwyczaj dwa razy w roku).</w:t>
      </w:r>
    </w:p>
    <w:p w14:paraId="46561685" w14:textId="77777777" w:rsidR="00A6436C" w:rsidRDefault="00937459">
      <w:pPr>
        <w:pStyle w:val="Bezodstpw"/>
        <w:rPr>
          <w:color w:val="1F497D"/>
        </w:rPr>
      </w:pPr>
      <w:r>
        <w:rPr>
          <w:color w:val="1F497D"/>
        </w:rPr>
        <w:t>Past Meetings</w:t>
      </w:r>
    </w:p>
    <w:p w14:paraId="6FAAD3B7" w14:textId="77777777" w:rsidR="00A6436C" w:rsidRDefault="00937459">
      <w:pPr>
        <w:pStyle w:val="Bezodstpw"/>
      </w:pPr>
      <w:r>
        <w:t xml:space="preserve">Wygodne narzędzie do </w:t>
      </w:r>
      <w:r w:rsidR="00E55FE3">
        <w:t>przeglądania zdjęć ze spotkań wraz z krótkim opisem i możliwością dodawania załączników.</w:t>
      </w:r>
    </w:p>
    <w:p w14:paraId="078906CD" w14:textId="77777777" w:rsidR="00A6436C" w:rsidRDefault="00A6436C">
      <w:pPr>
        <w:pStyle w:val="Bezodstpw"/>
        <w:rPr>
          <w:color w:val="1F497D"/>
        </w:rPr>
      </w:pPr>
    </w:p>
    <w:p w14:paraId="2ED68891" w14:textId="77777777" w:rsidR="00A6436C" w:rsidRDefault="00937459">
      <w:pPr>
        <w:pStyle w:val="Nagwek2"/>
        <w:numPr>
          <w:ilvl w:val="0"/>
          <w:numId w:val="28"/>
        </w:numPr>
      </w:pPr>
      <w:r>
        <w:t>Q&amp;A Forum</w:t>
      </w:r>
    </w:p>
    <w:p w14:paraId="7741EEF3" w14:textId="77777777" w:rsidR="00A6436C" w:rsidRDefault="00937459">
      <w:r>
        <w:t>Komentowanie, dodawanie wątków</w:t>
      </w:r>
    </w:p>
    <w:p w14:paraId="3778DD09" w14:textId="77777777" w:rsidR="00A6436C" w:rsidRDefault="00937459">
      <w:pPr>
        <w:pStyle w:val="Nagwek2"/>
      </w:pPr>
      <w:r>
        <w:t xml:space="preserve">5. Research </w:t>
      </w:r>
    </w:p>
    <w:p w14:paraId="32C46661" w14:textId="77777777" w:rsidR="00A6436C" w:rsidRDefault="00937459">
      <w:pPr>
        <w:pStyle w:val="Bezodstpw"/>
        <w:rPr>
          <w:color w:val="1F497D"/>
        </w:rPr>
      </w:pPr>
      <w:r>
        <w:rPr>
          <w:color w:val="1F497D"/>
        </w:rPr>
        <w:t>Initiatives of surveys</w:t>
      </w:r>
    </w:p>
    <w:p w14:paraId="33987559" w14:textId="77777777" w:rsidR="00A6436C" w:rsidRDefault="00456963">
      <w:pPr>
        <w:pStyle w:val="Bezodstpw"/>
      </w:pPr>
      <w:r>
        <w:t>Opisy</w:t>
      </w:r>
      <w:r w:rsidR="00937459">
        <w:t xml:space="preserve"> i</w:t>
      </w:r>
      <w:r>
        <w:t xml:space="preserve">nicjatyw badawczych, badań krajowych i </w:t>
      </w:r>
      <w:r w:rsidR="00937459">
        <w:t>europejski</w:t>
      </w:r>
      <w:r>
        <w:t>ch</w:t>
      </w:r>
      <w:r w:rsidR="00937459">
        <w:t xml:space="preserve">. Dodawanie treści w formie tekstów z załącznikami przez wszystkich użytkowników. </w:t>
      </w:r>
    </w:p>
    <w:p w14:paraId="7ADAB690" w14:textId="77777777" w:rsidR="00A6436C" w:rsidRDefault="00937459">
      <w:pPr>
        <w:pStyle w:val="Nagwek3"/>
      </w:pPr>
      <w:r>
        <w:t>Research mapping</w:t>
      </w:r>
    </w:p>
    <w:p w14:paraId="339AAD59" w14:textId="77777777" w:rsidR="00A6436C" w:rsidRDefault="00456963">
      <w:pPr>
        <w:pStyle w:val="Bezodstpw"/>
      </w:pPr>
      <w:r>
        <w:t>B</w:t>
      </w:r>
      <w:r w:rsidR="00937459">
        <w:t xml:space="preserve">anner z przekierowaniem do mapy z badaniami na Portalu FRSE </w:t>
      </w:r>
    </w:p>
    <w:p w14:paraId="4FF8ECB3" w14:textId="77777777" w:rsidR="00A6436C" w:rsidRDefault="00A6436C">
      <w:pPr>
        <w:pStyle w:val="Bezodstpw"/>
        <w:rPr>
          <w:color w:val="1F497D"/>
        </w:rPr>
      </w:pPr>
    </w:p>
    <w:p w14:paraId="1B9D5FCD" w14:textId="77777777" w:rsidR="00A6436C" w:rsidRDefault="00937459">
      <w:pPr>
        <w:pStyle w:val="Nagwek2"/>
        <w:numPr>
          <w:ilvl w:val="0"/>
          <w:numId w:val="28"/>
        </w:numPr>
      </w:pPr>
      <w:r>
        <w:t xml:space="preserve">Erasmus+ run </w:t>
      </w:r>
    </w:p>
    <w:p w14:paraId="7F710DF7" w14:textId="77777777" w:rsidR="00A6436C" w:rsidRDefault="00937459">
      <w:r>
        <w:t>Aktualna edycja 2021: zapowiedź, załączniki, banner promujący</w:t>
      </w:r>
    </w:p>
    <w:p w14:paraId="2F31BC69" w14:textId="77777777" w:rsidR="00A6436C" w:rsidRDefault="00456963">
      <w:pPr>
        <w:pStyle w:val="Bezodstpw"/>
        <w:rPr>
          <w:color w:val="1F497D"/>
        </w:rPr>
      </w:pPr>
      <w:r>
        <w:rPr>
          <w:color w:val="1F497D"/>
        </w:rPr>
        <w:t xml:space="preserve">Edycja 2021 – </w:t>
      </w:r>
      <w:r w:rsidR="00937459">
        <w:rPr>
          <w:color w:val="1F497D"/>
        </w:rPr>
        <w:t>tekst, załączniki, banner</w:t>
      </w:r>
    </w:p>
    <w:p w14:paraId="2215CF67" w14:textId="77777777" w:rsidR="00A6436C" w:rsidRDefault="00456963">
      <w:pPr>
        <w:pStyle w:val="Bezodstpw"/>
        <w:rPr>
          <w:color w:val="1F497D"/>
        </w:rPr>
      </w:pPr>
      <w:r>
        <w:rPr>
          <w:color w:val="1F497D"/>
        </w:rPr>
        <w:t xml:space="preserve">Poprzednie – </w:t>
      </w:r>
      <w:r w:rsidR="00937459">
        <w:rPr>
          <w:color w:val="1F497D"/>
        </w:rPr>
        <w:t>opis + zdjęcia</w:t>
      </w:r>
    </w:p>
    <w:p w14:paraId="39C2724B" w14:textId="77777777" w:rsidR="00A6436C" w:rsidRDefault="00A6436C">
      <w:pPr>
        <w:pStyle w:val="Bezodstpw"/>
        <w:rPr>
          <w:color w:val="1F497D"/>
        </w:rPr>
      </w:pPr>
    </w:p>
    <w:p w14:paraId="73A772D9" w14:textId="77777777" w:rsidR="00A6436C" w:rsidRDefault="00937459">
      <w:pPr>
        <w:pStyle w:val="Nagwek2"/>
        <w:numPr>
          <w:ilvl w:val="0"/>
          <w:numId w:val="28"/>
        </w:numPr>
      </w:pPr>
      <w:r>
        <w:t>Contact</w:t>
      </w:r>
    </w:p>
    <w:p w14:paraId="79EDD33C" w14:textId="77777777" w:rsidR="00A6436C" w:rsidRDefault="00937459">
      <w:r>
        <w:t>Kontakt do administratora strony (krótki tekst z informacją dla dyrektorów + e-mail)</w:t>
      </w:r>
    </w:p>
    <w:p w14:paraId="33CD8DEC" w14:textId="77777777" w:rsidR="00A6436C" w:rsidRDefault="00937459">
      <w:pPr>
        <w:pStyle w:val="Nagwek1"/>
        <w:numPr>
          <w:ilvl w:val="0"/>
          <w:numId w:val="34"/>
        </w:numPr>
      </w:pPr>
      <w:r>
        <w:t>Ramowy harmonogram prac w 2021 roku</w:t>
      </w:r>
      <w:r>
        <w:rPr>
          <w:rStyle w:val="FootnoteAnchor"/>
        </w:rPr>
        <w:footnoteReference w:id="4"/>
      </w:r>
    </w:p>
    <w:p w14:paraId="6FCA6A94" w14:textId="77777777" w:rsidR="00A6436C" w:rsidRDefault="00937459" w:rsidP="00371DDC">
      <w:pPr>
        <w:pStyle w:val="Akapitzlist"/>
        <w:numPr>
          <w:ilvl w:val="0"/>
          <w:numId w:val="40"/>
        </w:numPr>
      </w:pPr>
      <w:r>
        <w:t>Etap konsultacji, wyjaśnień i ustaleń (Strona trzecia z kolei: do 40 dni roboczych od dnia otrzymania przez Zamawiającego podpisanej Umowy przez Wykonawcę). Wykonanie makiety Strony określającej podstawowe założenia projektu;</w:t>
      </w:r>
    </w:p>
    <w:p w14:paraId="4367936C" w14:textId="77777777" w:rsidR="00A6436C" w:rsidRDefault="00937459">
      <w:pPr>
        <w:pStyle w:val="Akapitzlist"/>
        <w:ind w:left="360"/>
        <w:rPr>
          <w:b/>
        </w:rPr>
      </w:pPr>
      <w:r>
        <w:rPr>
          <w:b/>
        </w:rPr>
        <w:t>Pierwszy protokół odbioru tej części umowy oraz faktura (10% wartości tej części Umowy)</w:t>
      </w:r>
    </w:p>
    <w:p w14:paraId="778F602F" w14:textId="77777777" w:rsidR="00A6436C" w:rsidRDefault="00A6436C">
      <w:pPr>
        <w:pStyle w:val="Akapitzlist"/>
        <w:ind w:left="360"/>
      </w:pPr>
    </w:p>
    <w:p w14:paraId="5269F5FE" w14:textId="77777777" w:rsidR="00A6436C" w:rsidRDefault="00937459" w:rsidP="00371DDC">
      <w:pPr>
        <w:pStyle w:val="Akapitzlist"/>
        <w:numPr>
          <w:ilvl w:val="0"/>
          <w:numId w:val="40"/>
        </w:numPr>
      </w:pPr>
      <w:r>
        <w:t xml:space="preserve">Wykonawca wykona projekt graficzny podstron w postaci plików PDF lub JPG prezentujących docelowe widoki wszystkich podstron w ciągu 14 dni od zakończenia etapu ustaleń. Po uwagach i </w:t>
      </w:r>
      <w:r>
        <w:lastRenderedPageBreak/>
        <w:t>akceptacji Zamawiającego (kolejne max. 10 dni roboczych) Wykonawca przystąpi do kodowania strony.</w:t>
      </w:r>
    </w:p>
    <w:p w14:paraId="460EE21F" w14:textId="77777777" w:rsidR="00A6436C" w:rsidRDefault="00937459">
      <w:pPr>
        <w:pStyle w:val="Akapitzlist"/>
        <w:ind w:left="360"/>
        <w:rPr>
          <w:b/>
        </w:rPr>
      </w:pPr>
      <w:r>
        <w:rPr>
          <w:b/>
        </w:rPr>
        <w:t>Drugi protokół odbioru tej części umowy oraz faktura (20% wartości tej części Umowy)</w:t>
      </w:r>
    </w:p>
    <w:p w14:paraId="440598BA" w14:textId="77777777" w:rsidR="00A6436C" w:rsidRDefault="00A6436C">
      <w:pPr>
        <w:pStyle w:val="Akapitzlist"/>
        <w:ind w:left="360"/>
      </w:pPr>
    </w:p>
    <w:p w14:paraId="25C0ECC4" w14:textId="77777777" w:rsidR="00A6436C" w:rsidRDefault="00937459" w:rsidP="00371DDC">
      <w:pPr>
        <w:pStyle w:val="Akapitzlist"/>
        <w:numPr>
          <w:ilvl w:val="0"/>
          <w:numId w:val="40"/>
        </w:numPr>
      </w:pPr>
      <w:r>
        <w:t xml:space="preserve">Wykonawca wykona Stronę Internetową w ciągu 25 dni roboczych od momentu zatwierdzenia projektu, </w:t>
      </w:r>
      <w:r w:rsidR="009D1351">
        <w:t>połączy z Repozytorium w ustalonym zakresie oraz umożliwi Zamawiającemu dostęp do niej poprzez panel, a także przeprowadzi szkolenie dla pracowników.</w:t>
      </w:r>
      <w:r>
        <w:t>.</w:t>
      </w:r>
    </w:p>
    <w:p w14:paraId="7547E2D5" w14:textId="77777777" w:rsidR="00A6436C" w:rsidRDefault="00937459">
      <w:pPr>
        <w:pStyle w:val="Akapitzlist"/>
        <w:ind w:left="360"/>
        <w:rPr>
          <w:b/>
        </w:rPr>
      </w:pPr>
      <w:r>
        <w:rPr>
          <w:b/>
        </w:rPr>
        <w:t>Trzeci protokół odbioru tej części umowy oraz faktura (40% wartości tej części Umowy)</w:t>
      </w:r>
    </w:p>
    <w:p w14:paraId="61D5F818" w14:textId="77777777" w:rsidR="00A6436C" w:rsidRDefault="00A6436C">
      <w:pPr>
        <w:pStyle w:val="Akapitzlist"/>
        <w:ind w:left="360"/>
      </w:pPr>
    </w:p>
    <w:p w14:paraId="689B8E27" w14:textId="77777777" w:rsidR="00A6436C" w:rsidRDefault="00937459" w:rsidP="00371DDC">
      <w:pPr>
        <w:pStyle w:val="Akapitzlist"/>
        <w:numPr>
          <w:ilvl w:val="0"/>
          <w:numId w:val="40"/>
        </w:numPr>
      </w:pPr>
      <w:r>
        <w:t>Testowanie funkcjonalności, prawidłowego działania panelu Strony oraz ścisłe konsultacje z Wykonawcą oraz modyfikacja potestowa (max. 10 dni robocze)</w:t>
      </w:r>
    </w:p>
    <w:p w14:paraId="32A95B6A" w14:textId="77777777" w:rsidR="00A6436C" w:rsidRDefault="00937459">
      <w:pPr>
        <w:pStyle w:val="Akapitzlist"/>
        <w:ind w:left="360"/>
        <w:rPr>
          <w:b/>
        </w:rPr>
      </w:pPr>
      <w:r>
        <w:rPr>
          <w:b/>
        </w:rPr>
        <w:t xml:space="preserve">Czwarty protokół odbioru tej części umowy oraz faktura (20% wartości tej części Umowy) oraz przekazanie praw autorskich </w:t>
      </w:r>
      <w:r w:rsidR="00491437">
        <w:rPr>
          <w:b/>
        </w:rPr>
        <w:t>FRSE</w:t>
      </w:r>
      <w:r>
        <w:rPr>
          <w:b/>
        </w:rPr>
        <w:t>.</w:t>
      </w:r>
      <w:r>
        <w:rPr>
          <w:b/>
        </w:rPr>
        <w:softHyphen/>
      </w:r>
    </w:p>
    <w:p w14:paraId="2624C4E8" w14:textId="77777777" w:rsidR="00A6436C" w:rsidRDefault="00A6436C">
      <w:pPr>
        <w:pStyle w:val="Akapitzlist"/>
        <w:ind w:left="360"/>
        <w:rPr>
          <w:b/>
        </w:rPr>
      </w:pPr>
    </w:p>
    <w:p w14:paraId="6BA2B220" w14:textId="77777777" w:rsidR="00A6436C" w:rsidRDefault="00937459">
      <w:pPr>
        <w:pStyle w:val="Akapitzlist"/>
        <w:ind w:left="360"/>
        <w:rPr>
          <w:b/>
        </w:rPr>
      </w:pPr>
      <w:r>
        <w:rPr>
          <w:b/>
        </w:rPr>
        <w:t>URUCHOMIENIE STRONY – dokładny termin do ustalenia na etapie 4.</w:t>
      </w:r>
    </w:p>
    <w:p w14:paraId="5B985828" w14:textId="77777777" w:rsidR="00A6436C" w:rsidRDefault="00A6436C">
      <w:pPr>
        <w:pStyle w:val="Akapitzlist"/>
        <w:ind w:left="360"/>
        <w:rPr>
          <w:b/>
        </w:rPr>
      </w:pPr>
    </w:p>
    <w:p w14:paraId="7E7ACAF9" w14:textId="77777777" w:rsidR="00A6436C" w:rsidRDefault="00937459" w:rsidP="00371DDC">
      <w:pPr>
        <w:pStyle w:val="Akapitzlist"/>
        <w:numPr>
          <w:ilvl w:val="0"/>
          <w:numId w:val="40"/>
        </w:numPr>
        <w:rPr>
          <w:rFonts w:cstheme="minorHAnsi"/>
        </w:rPr>
      </w:pPr>
      <w:r>
        <w:rPr>
          <w:rFonts w:cstheme="minorHAnsi"/>
        </w:rPr>
        <w:t>Wsparcie techniczne</w:t>
      </w:r>
    </w:p>
    <w:p w14:paraId="47C9A77F" w14:textId="77777777" w:rsidR="00FB4CF5" w:rsidRDefault="00FB4CF5" w:rsidP="00FB4CF5">
      <w:pPr>
        <w:pStyle w:val="Akapitzlist"/>
        <w:ind w:left="360"/>
        <w:rPr>
          <w:rFonts w:cstheme="minorHAnsi"/>
        </w:rPr>
      </w:pPr>
      <w:r>
        <w:rPr>
          <w:rFonts w:cstheme="minorHAnsi"/>
        </w:rPr>
        <w:t>12 miesięcy od zakończenia Etapu 4.</w:t>
      </w:r>
    </w:p>
    <w:p w14:paraId="1E2B827D" w14:textId="77777777" w:rsidR="00A6436C" w:rsidRDefault="00937459" w:rsidP="00FB4CF5">
      <w:pPr>
        <w:pStyle w:val="Akapitzlist"/>
        <w:ind w:left="360"/>
        <w:rPr>
          <w:rFonts w:cstheme="minorHAnsi"/>
          <w:b/>
        </w:rPr>
      </w:pPr>
      <w:r>
        <w:rPr>
          <w:rFonts w:cstheme="minorHAnsi"/>
          <w:b/>
        </w:rPr>
        <w:t>Piąty protokół – całkowitego Wykonania tej części u</w:t>
      </w:r>
      <w:r w:rsidR="00A037A8">
        <w:rPr>
          <w:rFonts w:cstheme="minorHAnsi"/>
          <w:b/>
        </w:rPr>
        <w:t xml:space="preserve">mowy oraz </w:t>
      </w:r>
      <w:r>
        <w:rPr>
          <w:rFonts w:cstheme="minorHAnsi"/>
          <w:b/>
        </w:rPr>
        <w:t>faktura (10% wartości tej części Umowy)</w:t>
      </w:r>
    </w:p>
    <w:p w14:paraId="0639B69A" w14:textId="77777777" w:rsidR="00A6436C" w:rsidRDefault="00A6436C">
      <w:pPr>
        <w:rPr>
          <w:rFonts w:cstheme="minorHAnsi"/>
          <w:b/>
        </w:rPr>
      </w:pPr>
    </w:p>
    <w:p w14:paraId="6F1EE678" w14:textId="5CCD8AAE" w:rsidR="00A6436C" w:rsidRDefault="00937459">
      <w:pPr>
        <w:pStyle w:val="Nagwek1"/>
        <w:numPr>
          <w:ilvl w:val="0"/>
          <w:numId w:val="8"/>
        </w:numPr>
        <w:jc w:val="center"/>
      </w:pPr>
      <w:r>
        <w:t>Modyfikacja i modernizacja Strony internetowej Krajowego Zespołu Ekspert</w:t>
      </w:r>
      <w:r w:rsidR="00470FF2">
        <w:t>ów ds. Edukacji Zawodowej (ekspercivet</w:t>
      </w:r>
      <w:r>
        <w:t>.org.pl</w:t>
      </w:r>
      <w:r>
        <w:rPr>
          <w:rStyle w:val="FootnoteAnchor"/>
        </w:rPr>
        <w:footnoteReference w:id="5"/>
      </w:r>
      <w:r>
        <w:t>)</w:t>
      </w:r>
    </w:p>
    <w:p w14:paraId="0F7C7019" w14:textId="77777777" w:rsidR="00A6436C" w:rsidRDefault="00937459">
      <w:pPr>
        <w:pStyle w:val="Nagwek1"/>
        <w:jc w:val="center"/>
      </w:pPr>
      <w:r>
        <w:t>– struktura, schemat, harmonogram</w:t>
      </w:r>
    </w:p>
    <w:p w14:paraId="33E53524" w14:textId="77777777" w:rsidR="00A6436C" w:rsidRDefault="00A6436C"/>
    <w:p w14:paraId="7B34798C" w14:textId="77777777" w:rsidR="00A6436C" w:rsidRDefault="00937459">
      <w:pPr>
        <w:pStyle w:val="Nagwek1"/>
        <w:numPr>
          <w:ilvl w:val="0"/>
          <w:numId w:val="33"/>
        </w:numPr>
      </w:pPr>
      <w:r>
        <w:t>Informacje o inicjatywie, którego Strona dotyczy:</w:t>
      </w:r>
    </w:p>
    <w:p w14:paraId="2727D70A" w14:textId="6BF31182" w:rsidR="00A6436C" w:rsidRDefault="00937459">
      <w:pPr>
        <w:jc w:val="both"/>
      </w:pPr>
      <w:r>
        <w:t xml:space="preserve">Strona </w:t>
      </w:r>
      <w:hyperlink r:id="rId13" w:history="1">
        <w:r w:rsidR="00470FF2" w:rsidRPr="002E781B">
          <w:rPr>
            <w:rStyle w:val="Hipercze"/>
          </w:rPr>
          <w:t>www.ekspercivet.org.pl</w:t>
        </w:r>
      </w:hyperlink>
      <w:r w:rsidR="00470FF2">
        <w:t xml:space="preserve"> będzie stworzona na potrzeby nowej inicjatywy Komisji Europejskiej, czyli </w:t>
      </w:r>
      <w:r>
        <w:t>Krajowego Zespołu Ekspertó</w:t>
      </w:r>
      <w:r w:rsidR="00470FF2">
        <w:t>w ds. Edukacji Zawodowej</w:t>
      </w:r>
      <w:r>
        <w:t>.</w:t>
      </w:r>
    </w:p>
    <w:p w14:paraId="3E7152C1" w14:textId="77777777" w:rsidR="00A6436C" w:rsidRDefault="00937459">
      <w:pPr>
        <w:pStyle w:val="Nagwek1"/>
        <w:numPr>
          <w:ilvl w:val="0"/>
          <w:numId w:val="33"/>
        </w:numPr>
      </w:pPr>
      <w:r>
        <w:t>Oczekiwania Zamawiającego:</w:t>
      </w:r>
    </w:p>
    <w:p w14:paraId="1C8091D4" w14:textId="7D44F436" w:rsidR="00A6436C" w:rsidRDefault="00937459" w:rsidP="00470FF2">
      <w:r>
        <w:t>Przygotowanie przejrzystych szablonów do powielania i edytowania podstron tekstowych z możliwością dołączania załączników i dzielenia strony na dowolne sekcje.</w:t>
      </w:r>
    </w:p>
    <w:p w14:paraId="0B673215" w14:textId="77777777" w:rsidR="00A6436C" w:rsidRDefault="00937459">
      <w:pPr>
        <w:pStyle w:val="Nagwek1"/>
        <w:numPr>
          <w:ilvl w:val="0"/>
          <w:numId w:val="33"/>
        </w:numPr>
      </w:pPr>
      <w:r>
        <w:t>Zakres prac Wykonawcy:</w:t>
      </w:r>
    </w:p>
    <w:p w14:paraId="10F90EB9" w14:textId="77777777" w:rsidR="00A6436C" w:rsidRDefault="00937459">
      <w:pPr>
        <w:pStyle w:val="Akapitzlist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wykonanie projektu graficznego dostosowanego do graficznych rozwiązań Rodziny Stron Internetowych FRSE;</w:t>
      </w:r>
    </w:p>
    <w:p w14:paraId="3DB6806F" w14:textId="77777777" w:rsidR="00A6436C" w:rsidRDefault="00937459">
      <w:pPr>
        <w:pStyle w:val="Akapitzlist"/>
        <w:numPr>
          <w:ilvl w:val="0"/>
          <w:numId w:val="17"/>
        </w:numPr>
        <w:rPr>
          <w:rFonts w:cstheme="minorHAnsi"/>
        </w:rPr>
      </w:pPr>
      <w:r>
        <w:rPr>
          <w:rFonts w:eastAsia="Times New Roman" w:cstheme="minorHAnsi"/>
          <w:color w:val="000000"/>
          <w:lang w:eastAsia="pl-PL"/>
        </w:rPr>
        <w:lastRenderedPageBreak/>
        <w:t>Dostosowanie obsługi administracyjnej serwisu do istniejącego oprogramowania (</w:t>
      </w:r>
      <w:r w:rsidR="00456963">
        <w:rPr>
          <w:rFonts w:eastAsia="Times New Roman" w:cstheme="minorHAnsi"/>
          <w:color w:val="000000"/>
          <w:lang w:eastAsia="pl-PL"/>
        </w:rPr>
        <w:t xml:space="preserve">dołączenie do Repozytorium i panelu oraz </w:t>
      </w:r>
      <w:r>
        <w:rPr>
          <w:rFonts w:eastAsia="Times New Roman" w:cstheme="minorHAnsi"/>
          <w:color w:val="000000"/>
          <w:lang w:eastAsia="pl-PL"/>
        </w:rPr>
        <w:t>umożliwienie prostej, intuicyjnej obsługi z możliwością edycji każdego elementu Strony);</w:t>
      </w:r>
    </w:p>
    <w:p w14:paraId="1D6A0921" w14:textId="77777777" w:rsidR="00A6436C" w:rsidRPr="001E3965" w:rsidRDefault="00937459">
      <w:pPr>
        <w:pStyle w:val="Akapitzlist"/>
        <w:numPr>
          <w:ilvl w:val="0"/>
          <w:numId w:val="17"/>
        </w:numPr>
        <w:rPr>
          <w:rFonts w:cstheme="minorHAnsi"/>
        </w:rPr>
      </w:pPr>
      <w:r>
        <w:rPr>
          <w:rFonts w:eastAsia="Times New Roman" w:cstheme="minorHAnsi"/>
          <w:color w:val="000000"/>
          <w:lang w:eastAsia="pl-PL"/>
        </w:rPr>
        <w:t>Utworzenie szablonów podstron do swobodnej edycji.</w:t>
      </w:r>
    </w:p>
    <w:p w14:paraId="07ECF28F" w14:textId="77777777" w:rsidR="001E3965" w:rsidRPr="001E3965" w:rsidRDefault="001E3965" w:rsidP="001E3965">
      <w:pPr>
        <w:rPr>
          <w:rFonts w:cstheme="minorHAnsi"/>
        </w:rPr>
      </w:pPr>
      <w:r>
        <w:rPr>
          <w:rFonts w:cstheme="minorHAnsi"/>
        </w:rPr>
        <w:t>Dodatkowa informacja: brak migracji treści.</w:t>
      </w:r>
    </w:p>
    <w:p w14:paraId="28221AF0" w14:textId="391CBAE6" w:rsidR="00A6436C" w:rsidRDefault="00470FF2">
      <w:pPr>
        <w:pStyle w:val="Nagwek1"/>
        <w:numPr>
          <w:ilvl w:val="0"/>
          <w:numId w:val="33"/>
        </w:numPr>
      </w:pPr>
      <w:r>
        <w:t>Schemat Strony ekspercivet</w:t>
      </w:r>
      <w:r w:rsidR="00937459">
        <w:t>.org.pl</w:t>
      </w:r>
    </w:p>
    <w:p w14:paraId="3F702B80" w14:textId="77777777" w:rsidR="00456963" w:rsidRDefault="00456963" w:rsidP="00456963">
      <w:pPr>
        <w:rPr>
          <w:b/>
        </w:rPr>
      </w:pPr>
    </w:p>
    <w:p w14:paraId="4D419DD3" w14:textId="77777777" w:rsidR="00456963" w:rsidRPr="00456963" w:rsidRDefault="00456963" w:rsidP="00456963">
      <w:pPr>
        <w:rPr>
          <w:b/>
        </w:rPr>
      </w:pPr>
      <w:r w:rsidRPr="00456963">
        <w:rPr>
          <w:b/>
        </w:rPr>
        <w:t xml:space="preserve">Przewidywane elementy menu górnego: </w:t>
      </w:r>
      <w:r>
        <w:t>linki do podstron (m.in. Kontakt), skróty do social mediów, przełącznik wielkości fontu, włącznik trybu ciemnego,</w:t>
      </w:r>
      <w:r w:rsidR="00202C32">
        <w:t xml:space="preserve"> przekierowanie do logowania systemu Ekspertów,</w:t>
      </w:r>
      <w:r>
        <w:t xml:space="preserve"> logotypy, ew. przełącznik wersji językowej.</w:t>
      </w:r>
    </w:p>
    <w:p w14:paraId="695076B3" w14:textId="77777777" w:rsidR="00A6436C" w:rsidRDefault="00202C32">
      <w:r w:rsidRPr="00456963">
        <w:rPr>
          <w:b/>
        </w:rPr>
        <w:t>Przewidywane elementy menu g</w:t>
      </w:r>
      <w:r>
        <w:rPr>
          <w:b/>
        </w:rPr>
        <w:t>łównego</w:t>
      </w:r>
      <w:r w:rsidR="00937459">
        <w:t>: Aktualności (Komunikaty),</w:t>
      </w:r>
      <w:r w:rsidR="00937459">
        <w:rPr>
          <w:b/>
        </w:rPr>
        <w:t xml:space="preserve"> </w:t>
      </w:r>
      <w:r w:rsidR="00937459">
        <w:t>O Projekcie, Eksperci, Polecane publikacje / FILMY, Kontakt, sekcja przydatne linki / odsyłacze</w:t>
      </w:r>
    </w:p>
    <w:p w14:paraId="4EE6A311" w14:textId="77777777" w:rsidR="00A6436C" w:rsidRDefault="00937459">
      <w:pPr>
        <w:rPr>
          <w:b/>
        </w:rPr>
      </w:pPr>
      <w:r>
        <w:rPr>
          <w:b/>
        </w:rPr>
        <w:t>Strona główna</w:t>
      </w:r>
      <w:r>
        <w:t>: poza stałymi elementami, ma zawierać sekcje i przekierowywać do poszczególnych podstron na zasadzie „zobacz więcej”, „zobacz wszystkie”, „czytaj całość”, „przejdź do…”:</w:t>
      </w:r>
    </w:p>
    <w:p w14:paraId="010AAE8D" w14:textId="6A84F451" w:rsidR="00A6436C" w:rsidRDefault="00937459">
      <w:pPr>
        <w:pStyle w:val="Akapitzlist"/>
        <w:numPr>
          <w:ilvl w:val="0"/>
          <w:numId w:val="31"/>
        </w:numPr>
        <w:rPr>
          <w:lang w:eastAsia="pl-PL"/>
        </w:rPr>
      </w:pPr>
      <w:r>
        <w:rPr>
          <w:lang w:eastAsia="pl-PL"/>
        </w:rPr>
        <w:t>Sekcja promująca: O Projekcie</w:t>
      </w:r>
      <w:r w:rsidR="00470FF2">
        <w:rPr>
          <w:lang w:eastAsia="pl-PL"/>
        </w:rPr>
        <w:t xml:space="preserve"> (slajder + header)</w:t>
      </w:r>
    </w:p>
    <w:p w14:paraId="11D715DE" w14:textId="77777777" w:rsidR="00A6436C" w:rsidRDefault="00937459">
      <w:pPr>
        <w:pStyle w:val="Akapitzlist"/>
        <w:numPr>
          <w:ilvl w:val="0"/>
          <w:numId w:val="31"/>
        </w:numPr>
        <w:rPr>
          <w:lang w:eastAsia="pl-PL"/>
        </w:rPr>
      </w:pPr>
      <w:r>
        <w:rPr>
          <w:lang w:eastAsia="pl-PL"/>
        </w:rPr>
        <w:t>Aktualności (głównie dot. Erasmusa oraz inne zaciągnięte z repozytorium wpisów)</w:t>
      </w:r>
    </w:p>
    <w:p w14:paraId="036E936F" w14:textId="77777777" w:rsidR="00A6436C" w:rsidRDefault="00937459">
      <w:pPr>
        <w:pStyle w:val="Akapitzlist"/>
        <w:numPr>
          <w:ilvl w:val="0"/>
          <w:numId w:val="31"/>
        </w:numPr>
        <w:rPr>
          <w:lang w:eastAsia="pl-PL"/>
        </w:rPr>
      </w:pPr>
      <w:r>
        <w:rPr>
          <w:lang w:eastAsia="pl-PL"/>
        </w:rPr>
        <w:t>Poznaj naszych ekspertów</w:t>
      </w:r>
    </w:p>
    <w:p w14:paraId="441AC7A1" w14:textId="77777777" w:rsidR="00A6436C" w:rsidRDefault="00937459">
      <w:pPr>
        <w:pStyle w:val="Akapitzlist"/>
        <w:numPr>
          <w:ilvl w:val="0"/>
          <w:numId w:val="31"/>
        </w:numPr>
        <w:rPr>
          <w:lang w:eastAsia="pl-PL"/>
        </w:rPr>
      </w:pPr>
      <w:r>
        <w:rPr>
          <w:lang w:eastAsia="pl-PL"/>
        </w:rPr>
        <w:t>Polecane publikacje / filmy</w:t>
      </w:r>
    </w:p>
    <w:p w14:paraId="52693375" w14:textId="77777777" w:rsidR="00A6436C" w:rsidRDefault="00937459">
      <w:pPr>
        <w:pStyle w:val="Akapitzlist"/>
        <w:numPr>
          <w:ilvl w:val="0"/>
          <w:numId w:val="31"/>
        </w:numPr>
        <w:rPr>
          <w:lang w:eastAsia="pl-PL"/>
        </w:rPr>
      </w:pPr>
      <w:r>
        <w:rPr>
          <w:lang w:eastAsia="pl-PL"/>
        </w:rPr>
        <w:t>Przydatne linki</w:t>
      </w:r>
    </w:p>
    <w:p w14:paraId="28E7E812" w14:textId="77777777" w:rsidR="00A6436C" w:rsidRDefault="00937459">
      <w:pPr>
        <w:pStyle w:val="Akapitzlist"/>
        <w:numPr>
          <w:ilvl w:val="0"/>
          <w:numId w:val="31"/>
        </w:numPr>
        <w:rPr>
          <w:lang w:eastAsia="pl-PL"/>
        </w:rPr>
      </w:pPr>
      <w:r>
        <w:rPr>
          <w:lang w:eastAsia="pl-PL"/>
        </w:rPr>
        <w:t>Kontakt na dole strony oraz logotypy.</w:t>
      </w:r>
    </w:p>
    <w:p w14:paraId="63BEC8D6" w14:textId="77777777" w:rsidR="00A6436C" w:rsidRDefault="00937459">
      <w:pPr>
        <w:pStyle w:val="Nagwek1"/>
        <w:numPr>
          <w:ilvl w:val="0"/>
          <w:numId w:val="33"/>
        </w:numPr>
      </w:pPr>
      <w:r>
        <w:t>Opis poszczególnych podstron:</w:t>
      </w:r>
    </w:p>
    <w:p w14:paraId="292BB2D4" w14:textId="77777777" w:rsidR="00A6436C" w:rsidRDefault="00A6436C">
      <w:pPr>
        <w:pStyle w:val="Bezodstpw"/>
        <w:rPr>
          <w:color w:val="1F497D"/>
        </w:rPr>
      </w:pPr>
    </w:p>
    <w:p w14:paraId="0C7836E0" w14:textId="77777777" w:rsidR="00A6436C" w:rsidRDefault="00937459">
      <w:pPr>
        <w:pStyle w:val="Nagwek2"/>
        <w:numPr>
          <w:ilvl w:val="0"/>
          <w:numId w:val="32"/>
        </w:numPr>
      </w:pPr>
      <w:r>
        <w:t>O projekcie</w:t>
      </w:r>
    </w:p>
    <w:p w14:paraId="7ADDEA44" w14:textId="77777777" w:rsidR="00A6436C" w:rsidRDefault="00937459">
      <w:r>
        <w:t>Strona tekstowa z możliwością podziału na sekcje i dodaniem załączników</w:t>
      </w:r>
    </w:p>
    <w:p w14:paraId="2E712A11" w14:textId="77777777" w:rsidR="00A6436C" w:rsidRDefault="00937459">
      <w:pPr>
        <w:pStyle w:val="Nagwek2"/>
        <w:numPr>
          <w:ilvl w:val="0"/>
          <w:numId w:val="32"/>
        </w:numPr>
      </w:pPr>
      <w:r>
        <w:t>Aktualności</w:t>
      </w:r>
    </w:p>
    <w:p w14:paraId="46678F4A" w14:textId="77777777" w:rsidR="00A6436C" w:rsidRDefault="00937459">
      <w:r>
        <w:t>Ważne komunikaty, nowości</w:t>
      </w:r>
      <w:r w:rsidR="00202C32">
        <w:t xml:space="preserve"> (przenoszenie poprzez Repozytorium)</w:t>
      </w:r>
    </w:p>
    <w:p w14:paraId="0DF0DDCE" w14:textId="77777777" w:rsidR="00A6436C" w:rsidRDefault="00937459">
      <w:pPr>
        <w:pStyle w:val="Nagwek2"/>
        <w:numPr>
          <w:ilvl w:val="0"/>
          <w:numId w:val="32"/>
        </w:numPr>
      </w:pPr>
      <w:r>
        <w:t>Eksperci</w:t>
      </w:r>
    </w:p>
    <w:p w14:paraId="7141C910" w14:textId="49EB4980" w:rsidR="00470FF2" w:rsidRPr="00513E5D" w:rsidRDefault="00470FF2" w:rsidP="00470FF2">
      <w:r>
        <w:t>Przygotowanie szablonu „wizytówek” ekspertów, które można powielać i segregować (np. podział na lata). Wizytówka ma zawierać miejsce na: zdjęcie, imię i nazwisko, biogram, instytucję, linki, itd.</w:t>
      </w:r>
    </w:p>
    <w:p w14:paraId="1C6340C5" w14:textId="77777777" w:rsidR="00A6436C" w:rsidRDefault="00937459">
      <w:pPr>
        <w:pStyle w:val="Nagwek2"/>
        <w:numPr>
          <w:ilvl w:val="0"/>
          <w:numId w:val="32"/>
        </w:numPr>
      </w:pPr>
      <w:r>
        <w:t>Publikacje i filmy / Mediateka</w:t>
      </w:r>
    </w:p>
    <w:p w14:paraId="24CC7FD4" w14:textId="77777777" w:rsidR="00470FF2" w:rsidRPr="00513E5D" w:rsidRDefault="00470FF2" w:rsidP="00470FF2">
      <w:r>
        <w:t>Możliwość wyeksponowania publikacji dot. projektu oraz inspirujących filmów. Podstrona powinna umożliwiać prezentowanie treści w różnych formatach: PDF, GIF, MP4, JPG, itp.; oraz za pomoczą wtyczek, np. Vimeo, YT.</w:t>
      </w:r>
    </w:p>
    <w:p w14:paraId="0DA0F154" w14:textId="77777777" w:rsidR="00A6436C" w:rsidRDefault="00937459">
      <w:pPr>
        <w:pStyle w:val="Nagwek2"/>
        <w:numPr>
          <w:ilvl w:val="0"/>
          <w:numId w:val="32"/>
        </w:numPr>
      </w:pPr>
      <w:r>
        <w:t>Kontakt</w:t>
      </w:r>
    </w:p>
    <w:p w14:paraId="150D6592" w14:textId="77777777" w:rsidR="004B317E" w:rsidRDefault="004B317E" w:rsidP="004B317E">
      <w:r>
        <w:t>Standardowa sekcja zgodna z pozostałymi Stronami: dane kontaktowe + formularz „zadaj pytanie”</w:t>
      </w:r>
    </w:p>
    <w:p w14:paraId="07ADE985" w14:textId="77777777" w:rsidR="00A6436C" w:rsidRDefault="00937459">
      <w:pPr>
        <w:pStyle w:val="Nagwek1"/>
        <w:numPr>
          <w:ilvl w:val="0"/>
          <w:numId w:val="33"/>
        </w:numPr>
      </w:pPr>
      <w:r>
        <w:lastRenderedPageBreak/>
        <w:t>Ramowy harmonogram prac w 2021 i 2022 roku</w:t>
      </w:r>
      <w:r>
        <w:rPr>
          <w:rStyle w:val="FootnoteAnchor"/>
        </w:rPr>
        <w:footnoteReference w:id="6"/>
      </w:r>
    </w:p>
    <w:p w14:paraId="35E44465" w14:textId="77777777" w:rsidR="00A6436C" w:rsidRDefault="00937459" w:rsidP="00371DDC">
      <w:pPr>
        <w:pStyle w:val="Akapitzlist"/>
        <w:numPr>
          <w:ilvl w:val="0"/>
          <w:numId w:val="38"/>
        </w:numPr>
      </w:pPr>
      <w:r>
        <w:t>Etap konsultacji, wyjaśnień i ustaleń (Strona trzecia z kolei: do 25 dni roboczych od dnia spotkania konsultacyjnego, które odbędzie się prawdopodobnie w 3 lub 4 kwartale roku 2021). Wykonanie makiety Strony określającej podstawowe założenia projektu;</w:t>
      </w:r>
    </w:p>
    <w:p w14:paraId="1120AF8F" w14:textId="77777777" w:rsidR="00A6436C" w:rsidRDefault="00937459" w:rsidP="00FB4CF5">
      <w:pPr>
        <w:pStyle w:val="Akapitzlist"/>
        <w:ind w:left="360"/>
        <w:rPr>
          <w:b/>
        </w:rPr>
      </w:pPr>
      <w:r>
        <w:rPr>
          <w:b/>
        </w:rPr>
        <w:t>Pierwszy protokół odbioru tej części umowy oraz faktura (10% wartości tej części Umowy)</w:t>
      </w:r>
    </w:p>
    <w:p w14:paraId="2DFBC4C3" w14:textId="77777777" w:rsidR="00A6436C" w:rsidRDefault="00A6436C">
      <w:pPr>
        <w:pStyle w:val="Akapitzlist"/>
        <w:ind w:left="360"/>
      </w:pPr>
    </w:p>
    <w:p w14:paraId="2EB82F14" w14:textId="77777777" w:rsidR="00A6436C" w:rsidRDefault="00937459" w:rsidP="00371DDC">
      <w:pPr>
        <w:pStyle w:val="Akapitzlist"/>
        <w:numPr>
          <w:ilvl w:val="0"/>
          <w:numId w:val="38"/>
        </w:numPr>
      </w:pPr>
      <w:r>
        <w:t>Wykonawca wykona projekt graficzny podstron w postaci plików PDF lub JPG prezentujących docelowe widoki wszystkich podstron w ciągu 14 dni od zakończenia etapu ustaleń. Po uwagach i akceptacji Zamawiającego (kolejne max. 10 dni roboczych) Wykonawca przystąpi do kodowania strony.</w:t>
      </w:r>
    </w:p>
    <w:p w14:paraId="6AF2DB9E" w14:textId="77777777" w:rsidR="00A6436C" w:rsidRDefault="00937459" w:rsidP="00FB4CF5">
      <w:pPr>
        <w:pStyle w:val="Akapitzlist"/>
        <w:ind w:left="0" w:firstLine="348"/>
        <w:rPr>
          <w:b/>
        </w:rPr>
      </w:pPr>
      <w:r>
        <w:rPr>
          <w:b/>
        </w:rPr>
        <w:t>Drugi protokół odbioru tej części umowy oraz faktura (20% wartości tej części Umowy)</w:t>
      </w:r>
    </w:p>
    <w:p w14:paraId="01E035F0" w14:textId="77777777" w:rsidR="00A6436C" w:rsidRDefault="00A6436C">
      <w:pPr>
        <w:pStyle w:val="Akapitzlist"/>
        <w:ind w:left="360"/>
      </w:pPr>
    </w:p>
    <w:p w14:paraId="1181DD48" w14:textId="77777777" w:rsidR="00A6436C" w:rsidRDefault="00937459" w:rsidP="00371DDC">
      <w:pPr>
        <w:pStyle w:val="Akapitzlist"/>
        <w:numPr>
          <w:ilvl w:val="0"/>
          <w:numId w:val="38"/>
        </w:numPr>
      </w:pPr>
      <w:r>
        <w:t xml:space="preserve">Wykonawca wykona Stronę Internetową w ciągu 25 dni roboczych od momentu zatwierdzenia projektu, </w:t>
      </w:r>
      <w:r w:rsidR="009D1351">
        <w:t>połączy z Repozytorium oraz umożliwi Zamawiającemu dostęp do niej poprzez panel, a także przeprowadzi szkolenie dla pracowników</w:t>
      </w:r>
      <w:r>
        <w:t>.</w:t>
      </w:r>
    </w:p>
    <w:p w14:paraId="3E12C343" w14:textId="77777777" w:rsidR="00A6436C" w:rsidRDefault="00937459" w:rsidP="00FB4CF5">
      <w:pPr>
        <w:pStyle w:val="Akapitzlist"/>
        <w:ind w:left="0" w:firstLine="348"/>
        <w:rPr>
          <w:b/>
        </w:rPr>
      </w:pPr>
      <w:r>
        <w:rPr>
          <w:b/>
        </w:rPr>
        <w:t>Trzeci protokół odbioru tej części umowy oraz faktura (40% wartości tej części Umowy)</w:t>
      </w:r>
    </w:p>
    <w:p w14:paraId="70D9C358" w14:textId="77777777" w:rsidR="00A6436C" w:rsidRDefault="00A6436C">
      <w:pPr>
        <w:pStyle w:val="Akapitzlist"/>
        <w:ind w:left="360"/>
      </w:pPr>
    </w:p>
    <w:p w14:paraId="6D27F749" w14:textId="77777777" w:rsidR="00A6436C" w:rsidRDefault="00937459" w:rsidP="00371DDC">
      <w:pPr>
        <w:pStyle w:val="Akapitzlist"/>
        <w:numPr>
          <w:ilvl w:val="0"/>
          <w:numId w:val="38"/>
        </w:numPr>
      </w:pPr>
      <w:r>
        <w:t>Testowanie funkcjonalności, prawidłowego działania panelu Strony oraz ścisłe konsultacje z Wykonawcą oraz modyfikacja potestowa (max. 10 dni robocze)</w:t>
      </w:r>
    </w:p>
    <w:p w14:paraId="31469026" w14:textId="77777777" w:rsidR="00A6436C" w:rsidRDefault="00937459">
      <w:pPr>
        <w:pStyle w:val="Akapitzlist"/>
        <w:ind w:left="360"/>
        <w:rPr>
          <w:b/>
        </w:rPr>
      </w:pPr>
      <w:r>
        <w:rPr>
          <w:b/>
        </w:rPr>
        <w:t>Czwarty protokół odbioru tej części umowy oraz faktura (20% wartości tej części Umowy)</w:t>
      </w:r>
    </w:p>
    <w:p w14:paraId="7B14D98B" w14:textId="77777777" w:rsidR="00A6436C" w:rsidRDefault="00937459">
      <w:pPr>
        <w:pStyle w:val="Akapitzlist"/>
        <w:ind w:left="360"/>
        <w:rPr>
          <w:b/>
        </w:rPr>
      </w:pPr>
      <w:r>
        <w:rPr>
          <w:b/>
        </w:rPr>
        <w:t xml:space="preserve">Przekazanie praw autorskich </w:t>
      </w:r>
      <w:r w:rsidR="00491437">
        <w:rPr>
          <w:b/>
        </w:rPr>
        <w:t>FRSE</w:t>
      </w:r>
      <w:r>
        <w:rPr>
          <w:b/>
        </w:rPr>
        <w:t>.</w:t>
      </w:r>
      <w:r>
        <w:rPr>
          <w:b/>
        </w:rPr>
        <w:softHyphen/>
      </w:r>
    </w:p>
    <w:p w14:paraId="69EA9E3B" w14:textId="77777777" w:rsidR="00A6436C" w:rsidRDefault="00A6436C">
      <w:pPr>
        <w:pStyle w:val="Akapitzlist"/>
        <w:ind w:left="360"/>
        <w:rPr>
          <w:b/>
        </w:rPr>
      </w:pPr>
    </w:p>
    <w:p w14:paraId="68C53DA2" w14:textId="77777777" w:rsidR="00A6436C" w:rsidRDefault="00937459">
      <w:pPr>
        <w:pStyle w:val="Akapitzlist"/>
        <w:ind w:left="360"/>
        <w:rPr>
          <w:b/>
        </w:rPr>
      </w:pPr>
      <w:r>
        <w:rPr>
          <w:b/>
        </w:rPr>
        <w:t>URUCHOMIENIE STRONY – dokładny termin do ustalenia na etapie 4.</w:t>
      </w:r>
    </w:p>
    <w:p w14:paraId="71DA67E2" w14:textId="77777777" w:rsidR="00A6436C" w:rsidRDefault="00A6436C">
      <w:pPr>
        <w:pStyle w:val="Akapitzlist"/>
        <w:ind w:left="360"/>
        <w:rPr>
          <w:b/>
        </w:rPr>
      </w:pPr>
    </w:p>
    <w:p w14:paraId="62D048DA" w14:textId="77777777" w:rsidR="00A6436C" w:rsidRDefault="00937459" w:rsidP="00371DDC">
      <w:pPr>
        <w:pStyle w:val="Akapitzlist"/>
        <w:numPr>
          <w:ilvl w:val="0"/>
          <w:numId w:val="38"/>
        </w:numPr>
        <w:rPr>
          <w:rFonts w:cstheme="minorHAnsi"/>
        </w:rPr>
      </w:pPr>
      <w:r>
        <w:rPr>
          <w:rFonts w:cstheme="minorHAnsi"/>
        </w:rPr>
        <w:t>Wsparcie techniczne</w:t>
      </w:r>
    </w:p>
    <w:p w14:paraId="6B87C7DB" w14:textId="77777777" w:rsidR="00FB4CF5" w:rsidRDefault="00FB4CF5" w:rsidP="00FB4CF5">
      <w:pPr>
        <w:pStyle w:val="Akapitzlist"/>
        <w:ind w:left="360"/>
        <w:rPr>
          <w:rFonts w:cstheme="minorHAnsi"/>
        </w:rPr>
      </w:pPr>
      <w:r>
        <w:rPr>
          <w:rFonts w:cstheme="minorHAnsi"/>
        </w:rPr>
        <w:t>12 miesięcy od zakończenia Etapu 4.</w:t>
      </w:r>
    </w:p>
    <w:p w14:paraId="530B15A4" w14:textId="77777777" w:rsidR="00A6436C" w:rsidRDefault="00937459">
      <w:pPr>
        <w:pStyle w:val="Akapitzlist"/>
        <w:ind w:left="360"/>
        <w:rPr>
          <w:rFonts w:cstheme="minorHAnsi"/>
          <w:b/>
        </w:rPr>
      </w:pPr>
      <w:r>
        <w:rPr>
          <w:rFonts w:cstheme="minorHAnsi"/>
          <w:b/>
        </w:rPr>
        <w:t>Piąty protokół – całkowitego Wy</w:t>
      </w:r>
      <w:r w:rsidR="00A037A8">
        <w:rPr>
          <w:rFonts w:cstheme="minorHAnsi"/>
          <w:b/>
        </w:rPr>
        <w:t xml:space="preserve">konania tej części umowy oraz </w:t>
      </w:r>
      <w:r>
        <w:rPr>
          <w:rFonts w:cstheme="minorHAnsi"/>
          <w:b/>
        </w:rPr>
        <w:t>faktura (10% wartości tej części Umowy)</w:t>
      </w:r>
    </w:p>
    <w:p w14:paraId="6B4A22CC" w14:textId="77777777" w:rsidR="00A6436C" w:rsidRDefault="00A6436C">
      <w:pPr>
        <w:pStyle w:val="Akapitzlist"/>
        <w:ind w:left="360"/>
        <w:rPr>
          <w:rFonts w:cstheme="minorHAnsi"/>
          <w:b/>
        </w:rPr>
      </w:pPr>
    </w:p>
    <w:p w14:paraId="1625CD5F" w14:textId="77777777" w:rsidR="00A6436C" w:rsidRDefault="00A6436C">
      <w:pPr>
        <w:pStyle w:val="Akapitzlist"/>
        <w:ind w:left="360"/>
        <w:rPr>
          <w:rFonts w:cstheme="minorHAnsi"/>
          <w:b/>
        </w:rPr>
      </w:pPr>
    </w:p>
    <w:p w14:paraId="4344604C" w14:textId="77777777" w:rsidR="00A6436C" w:rsidRDefault="00202C32" w:rsidP="00FB4CF5">
      <w:pPr>
        <w:pStyle w:val="Nagwek1"/>
        <w:numPr>
          <w:ilvl w:val="0"/>
          <w:numId w:val="24"/>
        </w:numPr>
      </w:pPr>
      <w:r w:rsidRPr="00FB4CF5">
        <w:t>Modernizacja</w:t>
      </w:r>
      <w:r>
        <w:t xml:space="preserve"> istniejących stron internetowych Fundacji, wraz z dostosowaniem repozytorium i panelu administracyjnego</w:t>
      </w:r>
    </w:p>
    <w:p w14:paraId="312F1296" w14:textId="77777777" w:rsidR="00A6436C" w:rsidRDefault="00A6436C"/>
    <w:p w14:paraId="75E8C933" w14:textId="77777777" w:rsidR="00A6436C" w:rsidRDefault="00CB423B">
      <w:r>
        <w:t>(S</w:t>
      </w:r>
      <w:r w:rsidR="00937459">
        <w:t>tawka godzinowa określona w Formularzu Oferty</w:t>
      </w:r>
      <w:r>
        <w:t xml:space="preserve">. Zamawiający podaje </w:t>
      </w:r>
      <w:r w:rsidR="00DA62A8">
        <w:t>przykładowy</w:t>
      </w:r>
      <w:r>
        <w:t xml:space="preserve"> zakres prac.</w:t>
      </w:r>
      <w:r w:rsidR="00DA62A8">
        <w:t xml:space="preserve"> W trakcie realizacji Umowy mogą pojawić się inne zadania. Przed każdym zleconym zadaniem Wykonawca określi niezbędną do rozliczenia liczbę godzin).</w:t>
      </w:r>
    </w:p>
    <w:p w14:paraId="7E7B9904" w14:textId="77777777" w:rsidR="00A6436C" w:rsidRPr="004A0240" w:rsidRDefault="00CB423B">
      <w:r>
        <w:t>Przykładowe prace</w:t>
      </w:r>
      <w:r w:rsidR="00202C32" w:rsidRPr="004A0240">
        <w:t xml:space="preserve"> o charakterze ogólnym:</w:t>
      </w:r>
    </w:p>
    <w:p w14:paraId="66AA3971" w14:textId="77777777" w:rsidR="00202C32" w:rsidRPr="004A0240" w:rsidRDefault="00202C32" w:rsidP="00202C32">
      <w:pPr>
        <w:pStyle w:val="Akapitzlist"/>
        <w:numPr>
          <w:ilvl w:val="0"/>
          <w:numId w:val="12"/>
        </w:numPr>
      </w:pPr>
      <w:r w:rsidRPr="004A0240">
        <w:lastRenderedPageBreak/>
        <w:t xml:space="preserve">utworzenie możliwości zakładania kont użytkownika w systemie stron FRSE. Konta powinny umożliwiać dostęp do </w:t>
      </w:r>
      <w:r w:rsidR="00FC5A40" w:rsidRPr="004A0240">
        <w:t xml:space="preserve">profilu użytkownika oraz </w:t>
      </w:r>
      <w:r w:rsidRPr="004A0240">
        <w:t>formularzy zgłoszeniowych do konkur</w:t>
      </w:r>
      <w:r w:rsidR="00FC5A40" w:rsidRPr="004A0240">
        <w:t xml:space="preserve">sów, w tym do </w:t>
      </w:r>
      <w:r w:rsidRPr="004A0240">
        <w:t>poprawiania i uzupełniania zgłoszeń. System powinien również umożliwiać tworzenie kont dla jurorów, przypisywanie zgłoszeń do jurorów, generowanie dokumentów, wysyłanie powiadomień itp.</w:t>
      </w:r>
    </w:p>
    <w:p w14:paraId="2B6AA228" w14:textId="77777777" w:rsidR="00202C32" w:rsidRPr="004A0240" w:rsidRDefault="00FC5A40" w:rsidP="00202C32">
      <w:pPr>
        <w:pStyle w:val="Akapitzlist"/>
        <w:numPr>
          <w:ilvl w:val="0"/>
          <w:numId w:val="12"/>
        </w:numPr>
      </w:pPr>
      <w:r w:rsidRPr="004A0240">
        <w:t>s</w:t>
      </w:r>
      <w:r w:rsidR="00202C32" w:rsidRPr="004A0240">
        <w:t xml:space="preserve">tworzenie linku do formularza logowania </w:t>
      </w:r>
      <w:r w:rsidRPr="004A0240">
        <w:t xml:space="preserve">do ww. systemu </w:t>
      </w:r>
      <w:r w:rsidR="00202C32" w:rsidRPr="004A0240">
        <w:t>na wszystkich stronach wskazanych przez Zamawiającego.</w:t>
      </w:r>
    </w:p>
    <w:p w14:paraId="34DBA6E8" w14:textId="77777777" w:rsidR="00202C32" w:rsidRPr="004A0240" w:rsidRDefault="00202C32" w:rsidP="00202C32">
      <w:pPr>
        <w:pStyle w:val="Akapitzlist"/>
      </w:pPr>
    </w:p>
    <w:p w14:paraId="699EEBF8" w14:textId="77777777" w:rsidR="00202C32" w:rsidRPr="004A0240" w:rsidRDefault="00CB423B" w:rsidP="00202C32">
      <w:r>
        <w:t>Przykładowe prace</w:t>
      </w:r>
      <w:r w:rsidR="00FC5A40" w:rsidRPr="004A0240">
        <w:t xml:space="preserve"> w panelu administracyjnym multisite</w:t>
      </w:r>
      <w:r w:rsidR="00202C32" w:rsidRPr="004A0240">
        <w:t>:</w:t>
      </w:r>
    </w:p>
    <w:p w14:paraId="01830070" w14:textId="77777777" w:rsidR="004A0240" w:rsidRPr="00FB4CF5" w:rsidRDefault="004A0240" w:rsidP="00371DDC">
      <w:pPr>
        <w:pStyle w:val="Akapitzlist"/>
        <w:numPr>
          <w:ilvl w:val="0"/>
          <w:numId w:val="39"/>
        </w:numPr>
        <w:rPr>
          <w:color w:val="000000" w:themeColor="text1"/>
        </w:rPr>
      </w:pPr>
      <w:r w:rsidRPr="00FB4CF5">
        <w:rPr>
          <w:color w:val="000000" w:themeColor="text1"/>
        </w:rPr>
        <w:t>połączenie formularza dodawania Tekstó</w:t>
      </w:r>
      <w:r w:rsidR="00247D16">
        <w:rPr>
          <w:color w:val="000000" w:themeColor="text1"/>
        </w:rPr>
        <w:t>w ekspertów z repozytorium Osób;</w:t>
      </w:r>
    </w:p>
    <w:p w14:paraId="19B46FCE" w14:textId="77777777" w:rsidR="00FC5A40" w:rsidRPr="00FB4CF5" w:rsidRDefault="00202C32" w:rsidP="00371DDC">
      <w:pPr>
        <w:pStyle w:val="Akapitzlist"/>
        <w:numPr>
          <w:ilvl w:val="0"/>
          <w:numId w:val="39"/>
        </w:numPr>
        <w:rPr>
          <w:color w:val="000000" w:themeColor="text1"/>
        </w:rPr>
      </w:pPr>
      <w:r w:rsidRPr="00FB4CF5">
        <w:rPr>
          <w:color w:val="000000" w:themeColor="text1"/>
        </w:rPr>
        <w:t xml:space="preserve">stworzenie </w:t>
      </w:r>
      <w:r w:rsidR="00FC5A40" w:rsidRPr="00FB4CF5">
        <w:rPr>
          <w:color w:val="000000" w:themeColor="text1"/>
        </w:rPr>
        <w:t>narzędzia generowania grafik i wykresów, możliwego do wyświetlenia na dowolnej stronie zarządzanej poprzez panel;</w:t>
      </w:r>
    </w:p>
    <w:p w14:paraId="3A31DE45" w14:textId="77777777" w:rsidR="00FC5A40" w:rsidRPr="00FB4CF5" w:rsidRDefault="00FC5A40" w:rsidP="00371DDC">
      <w:pPr>
        <w:pStyle w:val="Akapitzlist"/>
        <w:numPr>
          <w:ilvl w:val="0"/>
          <w:numId w:val="39"/>
        </w:numPr>
        <w:rPr>
          <w:color w:val="000000" w:themeColor="text1"/>
        </w:rPr>
      </w:pPr>
      <w:r w:rsidRPr="00FB4CF5">
        <w:rPr>
          <w:color w:val="000000" w:themeColor="text1"/>
        </w:rPr>
        <w:t>zmodyfikowanie interaktywnych map na stronach zarządzanych poprzez panel (funkcja precyzyjnego przypisania pinezki do lokalizacji geograficznej danego miejsca oraz rozwiązanie kwestii nakładających s</w:t>
      </w:r>
      <w:r w:rsidR="00247D16">
        <w:rPr>
          <w:color w:val="000000" w:themeColor="text1"/>
        </w:rPr>
        <w:t>ię punktów) oraz ich integracja;</w:t>
      </w:r>
    </w:p>
    <w:p w14:paraId="2628D765" w14:textId="77777777" w:rsidR="00202C32" w:rsidRPr="00FB4CF5" w:rsidRDefault="00FC5A40" w:rsidP="00371DDC">
      <w:pPr>
        <w:pStyle w:val="Akapitzlist"/>
        <w:numPr>
          <w:ilvl w:val="0"/>
          <w:numId w:val="39"/>
        </w:numPr>
        <w:rPr>
          <w:color w:val="000000" w:themeColor="text1"/>
        </w:rPr>
      </w:pPr>
      <w:r w:rsidRPr="00FB4CF5">
        <w:rPr>
          <w:color w:val="000000" w:themeColor="text1"/>
        </w:rPr>
        <w:t>Modyfikacja widoku Aktualności na stronach FRSE i Erasmus+ (możliwość streamu w oknie slajdera, nowe widoki slajdera)</w:t>
      </w:r>
      <w:r w:rsidR="00282D75">
        <w:rPr>
          <w:color w:val="000000" w:themeColor="text1"/>
        </w:rPr>
        <w:t>;</w:t>
      </w:r>
    </w:p>
    <w:p w14:paraId="07DC0314" w14:textId="77777777" w:rsidR="00A6436C" w:rsidRPr="00FB4CF5" w:rsidRDefault="00937459">
      <w:pPr>
        <w:pStyle w:val="Akapitzlist"/>
        <w:numPr>
          <w:ilvl w:val="0"/>
          <w:numId w:val="12"/>
        </w:numPr>
        <w:rPr>
          <w:color w:val="000000" w:themeColor="text1"/>
        </w:rPr>
      </w:pPr>
      <w:r w:rsidRPr="00FB4CF5">
        <w:rPr>
          <w:color w:val="000000" w:themeColor="text1"/>
        </w:rPr>
        <w:t>pokazywanie statusu aktywnego rekordu w Słownikach bez konieczności wchodzenia do konkretnego rekordu;</w:t>
      </w:r>
    </w:p>
    <w:p w14:paraId="1E6ED163" w14:textId="77777777" w:rsidR="00E5598A" w:rsidRPr="00FB4CF5" w:rsidRDefault="00E5598A">
      <w:pPr>
        <w:pStyle w:val="Akapitzlist"/>
        <w:numPr>
          <w:ilvl w:val="0"/>
          <w:numId w:val="12"/>
        </w:numPr>
        <w:rPr>
          <w:color w:val="000000" w:themeColor="text1"/>
        </w:rPr>
      </w:pPr>
      <w:r w:rsidRPr="00FB4CF5">
        <w:rPr>
          <w:color w:val="000000" w:themeColor="text1"/>
        </w:rPr>
        <w:t>przygotowanie dodatkowych formularzy zgłoszeniowych</w:t>
      </w:r>
      <w:r w:rsidR="00282D75">
        <w:rPr>
          <w:color w:val="000000" w:themeColor="text1"/>
        </w:rPr>
        <w:t>;</w:t>
      </w:r>
    </w:p>
    <w:p w14:paraId="1C638282" w14:textId="77777777" w:rsidR="00A6436C" w:rsidRPr="00FB4CF5" w:rsidRDefault="00937459">
      <w:pPr>
        <w:pStyle w:val="Akapitzlist"/>
        <w:numPr>
          <w:ilvl w:val="0"/>
          <w:numId w:val="12"/>
        </w:numPr>
        <w:rPr>
          <w:color w:val="000000" w:themeColor="text1"/>
        </w:rPr>
      </w:pPr>
      <w:r w:rsidRPr="00FB4CF5">
        <w:rPr>
          <w:color w:val="000000" w:themeColor="text1"/>
        </w:rPr>
        <w:t xml:space="preserve">włączenie funkcji galerii </w:t>
      </w:r>
      <w:r w:rsidR="00FC5A40" w:rsidRPr="00FB4CF5">
        <w:rPr>
          <w:color w:val="000000" w:themeColor="text1"/>
        </w:rPr>
        <w:t>na</w:t>
      </w:r>
      <w:r w:rsidRPr="00FB4CF5">
        <w:rPr>
          <w:color w:val="000000" w:themeColor="text1"/>
        </w:rPr>
        <w:t xml:space="preserve"> </w:t>
      </w:r>
      <w:r w:rsidR="00FC5A40" w:rsidRPr="00FB4CF5">
        <w:rPr>
          <w:color w:val="000000" w:themeColor="text1"/>
        </w:rPr>
        <w:t>podstronie Aktualności na stronie frse.org.pl</w:t>
      </w:r>
      <w:r w:rsidR="00282D75">
        <w:rPr>
          <w:color w:val="000000" w:themeColor="text1"/>
        </w:rPr>
        <w:t>;</w:t>
      </w:r>
    </w:p>
    <w:p w14:paraId="309269E7" w14:textId="77777777" w:rsidR="00A6436C" w:rsidRPr="00FB4CF5" w:rsidRDefault="00937459">
      <w:pPr>
        <w:pStyle w:val="Akapitzlist"/>
        <w:numPr>
          <w:ilvl w:val="0"/>
          <w:numId w:val="12"/>
        </w:numPr>
        <w:rPr>
          <w:color w:val="000000" w:themeColor="text1"/>
        </w:rPr>
      </w:pPr>
      <w:r w:rsidRPr="00FB4CF5">
        <w:rPr>
          <w:color w:val="000000" w:themeColor="text1"/>
        </w:rPr>
        <w:t>ogólne dopracowanie administrowania foto i plikami w panelu (lepszy przejrzysty wygląd,</w:t>
      </w:r>
      <w:r w:rsidR="00282D75">
        <w:rPr>
          <w:color w:val="000000" w:themeColor="text1"/>
        </w:rPr>
        <w:t xml:space="preserve"> możliwość download pliku itp.).</w:t>
      </w:r>
    </w:p>
    <w:p w14:paraId="7BF590FD" w14:textId="77777777" w:rsidR="00A6436C" w:rsidRDefault="00A6436C">
      <w:pPr>
        <w:pStyle w:val="Akapitzlist"/>
      </w:pPr>
    </w:p>
    <w:sectPr w:rsidR="00A6436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567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C233F" w14:textId="77777777" w:rsidR="00E544E8" w:rsidRDefault="00E544E8">
      <w:pPr>
        <w:spacing w:after="0" w:line="240" w:lineRule="auto"/>
      </w:pPr>
      <w:r>
        <w:separator/>
      </w:r>
    </w:p>
  </w:endnote>
  <w:endnote w:type="continuationSeparator" w:id="0">
    <w:p w14:paraId="0E583BC5" w14:textId="77777777" w:rsidR="00E544E8" w:rsidRDefault="00E5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56D8D" w14:textId="77777777" w:rsidR="008F29AD" w:rsidRDefault="008F29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424173"/>
      <w:docPartObj>
        <w:docPartGallery w:val="Page Numbers (Bottom of Page)"/>
        <w:docPartUnique/>
      </w:docPartObj>
    </w:sdtPr>
    <w:sdtEndPr/>
    <w:sdtContent>
      <w:p w14:paraId="27FF2722" w14:textId="545F012D" w:rsidR="00E544E8" w:rsidRDefault="00E544E8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A5ED2">
          <w:rPr>
            <w:noProof/>
          </w:rPr>
          <w:t>21</w:t>
        </w:r>
        <w:r>
          <w:fldChar w:fldCharType="end"/>
        </w:r>
      </w:p>
    </w:sdtContent>
  </w:sdt>
  <w:p w14:paraId="028D1D0C" w14:textId="77777777" w:rsidR="00E544E8" w:rsidRDefault="00E544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ACD69" w14:textId="77777777" w:rsidR="008F29AD" w:rsidRDefault="008F29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DF64F" w14:textId="77777777" w:rsidR="00E544E8" w:rsidRDefault="00E544E8">
      <w:pPr>
        <w:rPr>
          <w:sz w:val="12"/>
        </w:rPr>
      </w:pPr>
      <w:r>
        <w:separator/>
      </w:r>
    </w:p>
  </w:footnote>
  <w:footnote w:type="continuationSeparator" w:id="0">
    <w:p w14:paraId="2753DC54" w14:textId="77777777" w:rsidR="00E544E8" w:rsidRDefault="00E544E8">
      <w:pPr>
        <w:rPr>
          <w:sz w:val="12"/>
        </w:rPr>
      </w:pPr>
      <w:r>
        <w:continuationSeparator/>
      </w:r>
    </w:p>
  </w:footnote>
  <w:footnote w:id="1">
    <w:p w14:paraId="34F888AA" w14:textId="7682F961" w:rsidR="00E544E8" w:rsidRDefault="00E544E8">
      <w:pPr>
        <w:pStyle w:val="Tekstprzypisudolnego"/>
      </w:pPr>
      <w:r>
        <w:rPr>
          <w:rStyle w:val="FootnoteCharacters"/>
        </w:rPr>
        <w:footnoteRef/>
      </w:r>
      <w:r>
        <w:t xml:space="preserve"> </w:t>
      </w:r>
      <w:r w:rsidR="004940AA">
        <w:t>Ostateczna nazwa domeny może ulec zmianie.</w:t>
      </w:r>
    </w:p>
  </w:footnote>
  <w:footnote w:id="2">
    <w:p w14:paraId="3D9FB262" w14:textId="77777777" w:rsidR="00E544E8" w:rsidRDefault="00E544E8">
      <w:pPr>
        <w:pStyle w:val="Tekstprzypisudolnego"/>
      </w:pPr>
      <w:r>
        <w:rPr>
          <w:rStyle w:val="FootnoteCharacters"/>
        </w:rPr>
        <w:footnoteRef/>
      </w:r>
      <w:r>
        <w:t xml:space="preserve"> Zamawiający może przedłużyć lub skrócić terminy poszczególnych etapów za porozumieniem z Wykonawcą. Wszystkie etapy niezbędne do wykonania i uruchomienia Strony muszą być wykonane w 2021 roku.</w:t>
      </w:r>
    </w:p>
  </w:footnote>
  <w:footnote w:id="3">
    <w:p w14:paraId="328B1E29" w14:textId="77777777" w:rsidR="00E544E8" w:rsidRDefault="00E544E8">
      <w:pPr>
        <w:pStyle w:val="Tekstprzypisudolnego"/>
      </w:pPr>
      <w:r>
        <w:rPr>
          <w:rStyle w:val="FootnoteCharacters"/>
        </w:rPr>
        <w:footnoteRef/>
      </w:r>
      <w:r>
        <w:t xml:space="preserve"> Zamawiający może przedłużyć lub skrócić terminy poszczególnych etapów za porozumieniem z Wykonawcą. Wszystkie etapy niezbędne do wykonania i uruchomienia Strony muszą być wykonane w 2021 roku.</w:t>
      </w:r>
    </w:p>
  </w:footnote>
  <w:footnote w:id="4">
    <w:p w14:paraId="1E10EC74" w14:textId="77777777" w:rsidR="00E544E8" w:rsidRDefault="00E544E8">
      <w:pPr>
        <w:pStyle w:val="Tekstprzypisudolnego"/>
      </w:pPr>
      <w:r>
        <w:rPr>
          <w:rStyle w:val="FootnoteCharacters"/>
        </w:rPr>
        <w:footnoteRef/>
      </w:r>
      <w:r>
        <w:t xml:space="preserve"> Zamawiający może przedłużyć lub skrócić terminy poszczególnych etapów za porozumieniem z Wykonawcą. Wszystkie etapy niezbędne do wykonania i uruchomienia Strony muszą być wykonane w 2021 roku.</w:t>
      </w:r>
    </w:p>
  </w:footnote>
  <w:footnote w:id="5">
    <w:p w14:paraId="0A4BE4A7" w14:textId="77777777" w:rsidR="00E544E8" w:rsidRDefault="00E544E8">
      <w:pPr>
        <w:pStyle w:val="Tekstprzypisudolnego"/>
      </w:pPr>
      <w:r>
        <w:rPr>
          <w:rStyle w:val="FootnoteCharacters"/>
        </w:rPr>
        <w:footnoteRef/>
      </w:r>
      <w:r>
        <w:t xml:space="preserve"> Nazwa domeny może ulec zmianie</w:t>
      </w:r>
    </w:p>
  </w:footnote>
  <w:footnote w:id="6">
    <w:p w14:paraId="1C8F8B39" w14:textId="77777777" w:rsidR="00E544E8" w:rsidRDefault="00E544E8">
      <w:pPr>
        <w:pStyle w:val="Tekstprzypisudolnego"/>
      </w:pPr>
      <w:r>
        <w:rPr>
          <w:rStyle w:val="FootnoteCharacters"/>
        </w:rPr>
        <w:footnoteRef/>
      </w:r>
      <w:r>
        <w:t xml:space="preserve"> Zamawiający planuje rozpocząć prace nad Strona w ostatnim kwartale roku 2021. Wszystkie etapy może przedłużyć lub skrócić za porozumieniem z Wykonawcą. Etap I musi być wykonany w 2021 roku.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700E5" w14:textId="77777777" w:rsidR="008F29AD" w:rsidRDefault="008F29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B4CDC" w14:textId="50DA0B49" w:rsidR="00E544E8" w:rsidRDefault="008F29AD" w:rsidP="008F29AD">
    <w:pPr>
      <w:pStyle w:val="Nagwek"/>
      <w:jc w:val="right"/>
    </w:pPr>
    <w:r>
      <w:t xml:space="preserve">Załącznik nr 1 do zapytania ofertowego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8DE83" w14:textId="77777777" w:rsidR="008F29AD" w:rsidRDefault="008F29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5498"/>
    <w:multiLevelType w:val="multilevel"/>
    <w:tmpl w:val="E5C43E14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6120" w:hanging="180"/>
      </w:pPr>
      <w:rPr>
        <w:rFonts w:hint="default"/>
      </w:rPr>
    </w:lvl>
  </w:abstractNum>
  <w:abstractNum w:abstractNumId="1" w15:restartNumberingAfterBreak="0">
    <w:nsid w:val="07BC75A4"/>
    <w:multiLevelType w:val="hybridMultilevel"/>
    <w:tmpl w:val="CE401BB4"/>
    <w:lvl w:ilvl="0" w:tplc="D56075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973BC0"/>
    <w:multiLevelType w:val="multilevel"/>
    <w:tmpl w:val="DFD220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DB63F3A"/>
    <w:multiLevelType w:val="multilevel"/>
    <w:tmpl w:val="CD5A9CA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62799D"/>
    <w:multiLevelType w:val="multilevel"/>
    <w:tmpl w:val="8714AA0E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F4B690E"/>
    <w:multiLevelType w:val="multilevel"/>
    <w:tmpl w:val="062656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34B5BB5"/>
    <w:multiLevelType w:val="multilevel"/>
    <w:tmpl w:val="9B164A9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41E0872"/>
    <w:multiLevelType w:val="multilevel"/>
    <w:tmpl w:val="51FEE4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1486032B"/>
    <w:multiLevelType w:val="hybridMultilevel"/>
    <w:tmpl w:val="E5E4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F45FF"/>
    <w:multiLevelType w:val="multilevel"/>
    <w:tmpl w:val="255A5B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16503D09"/>
    <w:multiLevelType w:val="multilevel"/>
    <w:tmpl w:val="831EAE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 w15:restartNumberingAfterBreak="0">
    <w:nsid w:val="1C732603"/>
    <w:multiLevelType w:val="multilevel"/>
    <w:tmpl w:val="E2349808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12" w15:restartNumberingAfterBreak="0">
    <w:nsid w:val="222F1222"/>
    <w:multiLevelType w:val="hybridMultilevel"/>
    <w:tmpl w:val="ED022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922D7"/>
    <w:multiLevelType w:val="multilevel"/>
    <w:tmpl w:val="DFD220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2C7669C3"/>
    <w:multiLevelType w:val="multilevel"/>
    <w:tmpl w:val="633A0A80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5" w15:restartNumberingAfterBreak="0">
    <w:nsid w:val="34E31973"/>
    <w:multiLevelType w:val="multilevel"/>
    <w:tmpl w:val="22A0DD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634179A"/>
    <w:multiLevelType w:val="multilevel"/>
    <w:tmpl w:val="57A60A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AC43AFF"/>
    <w:multiLevelType w:val="multilevel"/>
    <w:tmpl w:val="28907BF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00" w:hanging="72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B2F345F"/>
    <w:multiLevelType w:val="hybridMultilevel"/>
    <w:tmpl w:val="D7D45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A0F9F"/>
    <w:multiLevelType w:val="multilevel"/>
    <w:tmpl w:val="FEF24AE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20" w15:restartNumberingAfterBreak="0">
    <w:nsid w:val="43030DBE"/>
    <w:multiLevelType w:val="multilevel"/>
    <w:tmpl w:val="EA4E30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1" w15:restartNumberingAfterBreak="0">
    <w:nsid w:val="47250BBD"/>
    <w:multiLevelType w:val="multilevel"/>
    <w:tmpl w:val="65C802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A61C27"/>
    <w:multiLevelType w:val="multilevel"/>
    <w:tmpl w:val="8DA69D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9D960F1"/>
    <w:multiLevelType w:val="multilevel"/>
    <w:tmpl w:val="8474C0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4" w15:restartNumberingAfterBreak="0">
    <w:nsid w:val="4A4F0B2D"/>
    <w:multiLevelType w:val="multilevel"/>
    <w:tmpl w:val="D966A4D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4CF5411"/>
    <w:multiLevelType w:val="multilevel"/>
    <w:tmpl w:val="C938EB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6" w15:restartNumberingAfterBreak="0">
    <w:nsid w:val="556F537D"/>
    <w:multiLevelType w:val="multilevel"/>
    <w:tmpl w:val="5894972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691306F"/>
    <w:multiLevelType w:val="multilevel"/>
    <w:tmpl w:val="889E846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9AE3C39"/>
    <w:multiLevelType w:val="multilevel"/>
    <w:tmpl w:val="45C4F7E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5A6F2E11"/>
    <w:multiLevelType w:val="multilevel"/>
    <w:tmpl w:val="1A0A68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AB5131"/>
    <w:multiLevelType w:val="multilevel"/>
    <w:tmpl w:val="1616A14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1F1E5F"/>
    <w:multiLevelType w:val="multilevel"/>
    <w:tmpl w:val="CDC22AB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0490EEC"/>
    <w:multiLevelType w:val="multilevel"/>
    <w:tmpl w:val="6DFE2FA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05F60F1"/>
    <w:multiLevelType w:val="multilevel"/>
    <w:tmpl w:val="B7C812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4" w15:restartNumberingAfterBreak="0">
    <w:nsid w:val="61431F12"/>
    <w:multiLevelType w:val="multilevel"/>
    <w:tmpl w:val="4E1607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5" w15:restartNumberingAfterBreak="0">
    <w:nsid w:val="63A339E5"/>
    <w:multiLevelType w:val="multilevel"/>
    <w:tmpl w:val="75EE90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6" w15:restartNumberingAfterBreak="0">
    <w:nsid w:val="66EA5965"/>
    <w:multiLevelType w:val="multilevel"/>
    <w:tmpl w:val="91E4637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2D4CAE"/>
    <w:multiLevelType w:val="hybridMultilevel"/>
    <w:tmpl w:val="003EA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96590"/>
    <w:multiLevelType w:val="multilevel"/>
    <w:tmpl w:val="1F0084EA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39" w15:restartNumberingAfterBreak="0">
    <w:nsid w:val="6CD97FD5"/>
    <w:multiLevelType w:val="hybridMultilevel"/>
    <w:tmpl w:val="AA7A9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53597"/>
    <w:multiLevelType w:val="multilevel"/>
    <w:tmpl w:val="5D9ED43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7D86EC1"/>
    <w:multiLevelType w:val="multilevel"/>
    <w:tmpl w:val="4FCE2BD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A056851"/>
    <w:multiLevelType w:val="multilevel"/>
    <w:tmpl w:val="5B646B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3" w15:restartNumberingAfterBreak="0">
    <w:nsid w:val="7B872FD5"/>
    <w:multiLevelType w:val="multilevel"/>
    <w:tmpl w:val="82F0C31C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48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2508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3228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948" w:hanging="360"/>
      </w:pPr>
      <w:rPr>
        <w:rFonts w:ascii="Symbol" w:hAnsi="Symbol" w:cs="Symbol" w:hint="default"/>
      </w:rPr>
    </w:lvl>
  </w:abstractNum>
  <w:abstractNum w:abstractNumId="44" w15:restartNumberingAfterBreak="0">
    <w:nsid w:val="7E9F5AE4"/>
    <w:multiLevelType w:val="multilevel"/>
    <w:tmpl w:val="5156D63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FC87106"/>
    <w:multiLevelType w:val="multilevel"/>
    <w:tmpl w:val="65C802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3"/>
  </w:num>
  <w:num w:numId="2">
    <w:abstractNumId w:val="22"/>
  </w:num>
  <w:num w:numId="3">
    <w:abstractNumId w:val="7"/>
  </w:num>
  <w:num w:numId="4">
    <w:abstractNumId w:val="14"/>
  </w:num>
  <w:num w:numId="5">
    <w:abstractNumId w:val="5"/>
  </w:num>
  <w:num w:numId="6">
    <w:abstractNumId w:val="36"/>
  </w:num>
  <w:num w:numId="7">
    <w:abstractNumId w:val="19"/>
  </w:num>
  <w:num w:numId="8">
    <w:abstractNumId w:val="15"/>
  </w:num>
  <w:num w:numId="9">
    <w:abstractNumId w:val="11"/>
  </w:num>
  <w:num w:numId="10">
    <w:abstractNumId w:val="38"/>
  </w:num>
  <w:num w:numId="11">
    <w:abstractNumId w:val="17"/>
  </w:num>
  <w:num w:numId="12">
    <w:abstractNumId w:val="45"/>
  </w:num>
  <w:num w:numId="13">
    <w:abstractNumId w:val="30"/>
  </w:num>
  <w:num w:numId="14">
    <w:abstractNumId w:val="10"/>
  </w:num>
  <w:num w:numId="15">
    <w:abstractNumId w:val="34"/>
  </w:num>
  <w:num w:numId="16">
    <w:abstractNumId w:val="20"/>
  </w:num>
  <w:num w:numId="17">
    <w:abstractNumId w:val="44"/>
  </w:num>
  <w:num w:numId="18">
    <w:abstractNumId w:val="41"/>
  </w:num>
  <w:num w:numId="19">
    <w:abstractNumId w:val="32"/>
  </w:num>
  <w:num w:numId="20">
    <w:abstractNumId w:val="16"/>
  </w:num>
  <w:num w:numId="21">
    <w:abstractNumId w:val="27"/>
  </w:num>
  <w:num w:numId="22">
    <w:abstractNumId w:val="40"/>
  </w:num>
  <w:num w:numId="23">
    <w:abstractNumId w:val="3"/>
  </w:num>
  <w:num w:numId="24">
    <w:abstractNumId w:val="6"/>
  </w:num>
  <w:num w:numId="25">
    <w:abstractNumId w:val="42"/>
  </w:num>
  <w:num w:numId="26">
    <w:abstractNumId w:val="29"/>
  </w:num>
  <w:num w:numId="27">
    <w:abstractNumId w:val="9"/>
  </w:num>
  <w:num w:numId="28">
    <w:abstractNumId w:val="25"/>
  </w:num>
  <w:num w:numId="29">
    <w:abstractNumId w:val="33"/>
  </w:num>
  <w:num w:numId="30">
    <w:abstractNumId w:val="2"/>
  </w:num>
  <w:num w:numId="31">
    <w:abstractNumId w:val="35"/>
  </w:num>
  <w:num w:numId="32">
    <w:abstractNumId w:val="23"/>
  </w:num>
  <w:num w:numId="33">
    <w:abstractNumId w:val="26"/>
  </w:num>
  <w:num w:numId="34">
    <w:abstractNumId w:val="28"/>
  </w:num>
  <w:num w:numId="35">
    <w:abstractNumId w:val="24"/>
  </w:num>
  <w:num w:numId="36">
    <w:abstractNumId w:val="31"/>
  </w:num>
  <w:num w:numId="37">
    <w:abstractNumId w:val="4"/>
  </w:num>
  <w:num w:numId="38">
    <w:abstractNumId w:val="0"/>
  </w:num>
  <w:num w:numId="39">
    <w:abstractNumId w:val="21"/>
  </w:num>
  <w:num w:numId="40">
    <w:abstractNumId w:val="13"/>
  </w:num>
  <w:num w:numId="41">
    <w:abstractNumId w:val="39"/>
  </w:num>
  <w:num w:numId="42">
    <w:abstractNumId w:val="37"/>
  </w:num>
  <w:num w:numId="43">
    <w:abstractNumId w:val="18"/>
  </w:num>
  <w:num w:numId="44">
    <w:abstractNumId w:val="12"/>
  </w:num>
  <w:num w:numId="45">
    <w:abstractNumId w:val="8"/>
  </w:num>
  <w:num w:numId="46">
    <w:abstractNumId w:val="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6C"/>
    <w:rsid w:val="000A4FF5"/>
    <w:rsid w:val="00120ABA"/>
    <w:rsid w:val="001A5ED2"/>
    <w:rsid w:val="001B7814"/>
    <w:rsid w:val="001E17CB"/>
    <w:rsid w:val="001E3965"/>
    <w:rsid w:val="00202C32"/>
    <w:rsid w:val="00247D16"/>
    <w:rsid w:val="00253D98"/>
    <w:rsid w:val="00266C89"/>
    <w:rsid w:val="00282D75"/>
    <w:rsid w:val="002A764B"/>
    <w:rsid w:val="00371DDC"/>
    <w:rsid w:val="003D1777"/>
    <w:rsid w:val="00456963"/>
    <w:rsid w:val="004645E8"/>
    <w:rsid w:val="00470FF2"/>
    <w:rsid w:val="00491437"/>
    <w:rsid w:val="004940AA"/>
    <w:rsid w:val="004A0240"/>
    <w:rsid w:val="004A7288"/>
    <w:rsid w:val="004B317E"/>
    <w:rsid w:val="004F4480"/>
    <w:rsid w:val="004F495A"/>
    <w:rsid w:val="006C092C"/>
    <w:rsid w:val="006C2876"/>
    <w:rsid w:val="006E3B7C"/>
    <w:rsid w:val="0071717A"/>
    <w:rsid w:val="00722068"/>
    <w:rsid w:val="00722F38"/>
    <w:rsid w:val="00751CAD"/>
    <w:rsid w:val="007D716B"/>
    <w:rsid w:val="008F29AD"/>
    <w:rsid w:val="00937459"/>
    <w:rsid w:val="009426AE"/>
    <w:rsid w:val="009558DD"/>
    <w:rsid w:val="009D1351"/>
    <w:rsid w:val="009E2911"/>
    <w:rsid w:val="00A037A8"/>
    <w:rsid w:val="00A14E4B"/>
    <w:rsid w:val="00A6436C"/>
    <w:rsid w:val="00AB6343"/>
    <w:rsid w:val="00B60E17"/>
    <w:rsid w:val="00BE0499"/>
    <w:rsid w:val="00C56F45"/>
    <w:rsid w:val="00C63558"/>
    <w:rsid w:val="00CB423B"/>
    <w:rsid w:val="00D15CC2"/>
    <w:rsid w:val="00D86B31"/>
    <w:rsid w:val="00DA62A8"/>
    <w:rsid w:val="00DC64D8"/>
    <w:rsid w:val="00E1491C"/>
    <w:rsid w:val="00E544E8"/>
    <w:rsid w:val="00E5598A"/>
    <w:rsid w:val="00E55FE3"/>
    <w:rsid w:val="00EA42DC"/>
    <w:rsid w:val="00F11EA3"/>
    <w:rsid w:val="00F872A7"/>
    <w:rsid w:val="00FB4CF5"/>
    <w:rsid w:val="00FC33AC"/>
    <w:rsid w:val="00FC5A40"/>
    <w:rsid w:val="00FD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B3D6"/>
  <w15:docId w15:val="{2A3D075F-30F8-4450-A752-9E1CD067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2278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36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4D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71D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1D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6689D"/>
  </w:style>
  <w:style w:type="character" w:customStyle="1" w:styleId="StopkaZnak">
    <w:name w:val="Stopka Znak"/>
    <w:basedOn w:val="Domylnaczcionkaakapitu"/>
    <w:link w:val="Stopka"/>
    <w:uiPriority w:val="99"/>
    <w:qFormat/>
    <w:rsid w:val="0056689D"/>
  </w:style>
  <w:style w:type="character" w:customStyle="1" w:styleId="Nagwek1Znak">
    <w:name w:val="Nagłówek 1 Znak"/>
    <w:basedOn w:val="Domylnaczcionkaakapitu"/>
    <w:link w:val="Nagwek1"/>
    <w:uiPriority w:val="9"/>
    <w:qFormat/>
    <w:rsid w:val="009227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C53625"/>
  </w:style>
  <w:style w:type="character" w:customStyle="1" w:styleId="Nagwek2Znak">
    <w:name w:val="Nagłówek 2 Znak"/>
    <w:basedOn w:val="Domylnaczcionkaakapitu"/>
    <w:link w:val="Nagwek2"/>
    <w:uiPriority w:val="9"/>
    <w:qFormat/>
    <w:rsid w:val="00C536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qFormat/>
    <w:rsid w:val="005003BA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3203A"/>
    <w:rPr>
      <w:sz w:val="20"/>
      <w:szCs w:val="20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3203A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24D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24DB4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24DB4"/>
    <w:rPr>
      <w:b/>
      <w:bCs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56689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6689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92278B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53625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C53625"/>
  </w:style>
  <w:style w:type="paragraph" w:styleId="Tytu">
    <w:name w:val="Title"/>
    <w:basedOn w:val="Normalny"/>
    <w:next w:val="Normalny"/>
    <w:link w:val="TytuZnak"/>
    <w:uiPriority w:val="10"/>
    <w:qFormat/>
    <w:rsid w:val="005003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03A"/>
    <w:pPr>
      <w:spacing w:after="0" w:line="240" w:lineRule="auto"/>
    </w:pPr>
    <w:rPr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371DD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371DD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6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6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6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6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6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ravel.com/docs/5.7" TargetMode="External"/><Relationship Id="rId13" Type="http://schemas.openxmlformats.org/officeDocument/2006/relationships/hyperlink" Target="http://www.ekspercivet.org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rse.org.p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rectors-na.e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twinning.pl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pl-PL" sz="1800" b="0" i="0" baseline="0">
                <a:effectLst/>
              </a:rPr>
              <a:t>Orientacyjny rozmiar Stron (względem siebie), skala prac oraz informacje o wykonaniu lub braku migracji treści</a:t>
            </a:r>
            <a:endParaRPr lang="pl-PL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pl-PL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Wielkość Stron (względem siebie)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eTwinning.pl</c:v>
                </c:pt>
                <c:pt idx="1">
                  <c:v>eurydice.org.pl</c:v>
                </c:pt>
                <c:pt idx="2">
                  <c:v>directors-na.eu</c:v>
                </c:pt>
                <c:pt idx="3">
                  <c:v>kzeez.org.pl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10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E6-4C7E-8803-22626738E9A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Skala prac / ilość funkcjonalności na stronie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eTwinning.pl</c:v>
                </c:pt>
                <c:pt idx="1">
                  <c:v>eurydice.org.pl</c:v>
                </c:pt>
                <c:pt idx="2">
                  <c:v>directors-na.eu</c:v>
                </c:pt>
                <c:pt idx="3">
                  <c:v>kzeez.org.pl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7</c:v>
                </c:pt>
                <c:pt idx="1">
                  <c:v>1.5</c:v>
                </c:pt>
                <c:pt idx="2">
                  <c:v>1.5</c:v>
                </c:pt>
                <c:pt idx="3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E6-4C7E-8803-22626738E9A8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Migracja treści: 10 - pełna migracja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eTwinning.pl</c:v>
                </c:pt>
                <c:pt idx="1">
                  <c:v>eurydice.org.pl</c:v>
                </c:pt>
                <c:pt idx="2">
                  <c:v>directors-na.eu</c:v>
                </c:pt>
                <c:pt idx="3">
                  <c:v>kzeez.org.pl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E6-4C7E-8803-22626738E9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86049967"/>
        <c:axId val="686047055"/>
      </c:barChart>
      <c:catAx>
        <c:axId val="6860499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86047055"/>
        <c:crosses val="autoZero"/>
        <c:auto val="1"/>
        <c:lblAlgn val="ctr"/>
        <c:lblOffset val="100"/>
        <c:noMultiLvlLbl val="0"/>
      </c:catAx>
      <c:valAx>
        <c:axId val="686047055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860499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CD1EF-0E68-4E60-A73D-F259BBA3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21</Pages>
  <Words>6400</Words>
  <Characters>38400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Zajaczkowska</dc:creator>
  <dc:description/>
  <cp:lastModifiedBy>Katarzyna Sobejko</cp:lastModifiedBy>
  <cp:revision>31</cp:revision>
  <cp:lastPrinted>2021-05-13T07:37:00Z</cp:lastPrinted>
  <dcterms:created xsi:type="dcterms:W3CDTF">2021-04-26T09:57:00Z</dcterms:created>
  <dcterms:modified xsi:type="dcterms:W3CDTF">2021-05-13T07:37:00Z</dcterms:modified>
  <dc:language>en-US</dc:language>
</cp:coreProperties>
</file>