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:rsidR="0039235F" w:rsidRDefault="00263E90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</w:t>
      </w:r>
    </w:p>
    <w:p w:rsidR="00263E90" w:rsidRPr="00A56234" w:rsidRDefault="0039235F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SYSTEMU </w:t>
      </w:r>
      <w:r w:rsidR="00263E90">
        <w:rPr>
          <w:sz w:val="20"/>
          <w:szCs w:val="20"/>
        </w:rPr>
        <w:t>EDUKACJI</w:t>
      </w:r>
    </w:p>
    <w:p w:rsidR="0039235F" w:rsidRDefault="00263E90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</w:t>
      </w:r>
      <w:r w:rsidR="006F7D58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F7D58">
        <w:rPr>
          <w:sz w:val="20"/>
          <w:szCs w:val="20"/>
        </w:rPr>
        <w:t>305</w:t>
      </w:r>
      <w:r>
        <w:rPr>
          <w:sz w:val="20"/>
          <w:szCs w:val="20"/>
        </w:rPr>
        <w:t xml:space="preserve"> </w:t>
      </w:r>
      <w:r w:rsidRPr="00A56234">
        <w:rPr>
          <w:sz w:val="20"/>
          <w:szCs w:val="20"/>
        </w:rPr>
        <w:t xml:space="preserve">WARSZAWA, </w:t>
      </w:r>
    </w:p>
    <w:p w:rsidR="00263E90" w:rsidRPr="00A56234" w:rsidRDefault="0039235F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F7D58">
        <w:rPr>
          <w:sz w:val="20"/>
          <w:szCs w:val="20"/>
        </w:rPr>
        <w:t>ALEJE JEROZOLIMSKIE 142A</w:t>
      </w:r>
    </w:p>
    <w:p w:rsidR="00263E90" w:rsidRDefault="00263E90" w:rsidP="00263E90">
      <w:pPr>
        <w:adjustRightInd w:val="0"/>
        <w:rPr>
          <w:sz w:val="20"/>
          <w:szCs w:val="20"/>
        </w:rPr>
      </w:pPr>
    </w:p>
    <w:p w:rsidR="00377F07" w:rsidRDefault="00377F07" w:rsidP="00263E90">
      <w:pPr>
        <w:adjustRightInd w:val="0"/>
        <w:rPr>
          <w:sz w:val="20"/>
          <w:szCs w:val="20"/>
        </w:rPr>
      </w:pPr>
    </w:p>
    <w:p w:rsidR="00377F07" w:rsidRDefault="00377F07" w:rsidP="00263E90">
      <w:pPr>
        <w:adjustRightInd w:val="0"/>
        <w:rPr>
          <w:sz w:val="20"/>
          <w:szCs w:val="20"/>
        </w:rPr>
      </w:pPr>
    </w:p>
    <w:p w:rsidR="00377F07" w:rsidRPr="00A56234" w:rsidRDefault="00377F07" w:rsidP="00263E90">
      <w:pPr>
        <w:adjustRightInd w:val="0"/>
        <w:rPr>
          <w:sz w:val="20"/>
          <w:szCs w:val="20"/>
        </w:rPr>
      </w:pPr>
    </w:p>
    <w:p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:rsidR="00263E90" w:rsidRPr="005F7088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5F7088">
        <w:rPr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263E90" w:rsidRPr="005F7088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5F7088">
        <w:rPr>
          <w:sz w:val="22"/>
          <w:szCs w:val="22"/>
        </w:rPr>
        <w:t>działając w imieniu i na rzecz:</w:t>
      </w:r>
    </w:p>
    <w:p w:rsidR="00263E90" w:rsidRPr="005F7088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5F7088">
        <w:rPr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83591" w:rsidRDefault="00263E90" w:rsidP="006D3724">
      <w:pPr>
        <w:pStyle w:val="Tekstpodstawowy"/>
        <w:spacing w:line="360" w:lineRule="auto"/>
        <w:rPr>
          <w:b w:val="0"/>
        </w:rPr>
      </w:pPr>
      <w:r w:rsidRPr="005F7088">
        <w:rPr>
          <w:b w:val="0"/>
        </w:rPr>
        <w:t>w odpowiedzi na ZAPYTANIE OFERTOWE</w:t>
      </w:r>
      <w:r w:rsidRPr="005F7088">
        <w:rPr>
          <w:b w:val="0"/>
          <w:sz w:val="18"/>
          <w:szCs w:val="18"/>
        </w:rPr>
        <w:t xml:space="preserve">  </w:t>
      </w:r>
      <w:r w:rsidR="002B5AAC" w:rsidRPr="005F7088">
        <w:rPr>
          <w:b w:val="0"/>
        </w:rPr>
        <w:t xml:space="preserve">nr </w:t>
      </w:r>
      <w:r w:rsidR="000165A7" w:rsidRPr="000165A7">
        <w:rPr>
          <w:b w:val="0"/>
        </w:rPr>
        <w:t>DZP.262.24.2021</w:t>
      </w:r>
      <w:r w:rsidR="000165A7">
        <w:rPr>
          <w:b w:val="0"/>
        </w:rPr>
        <w:t xml:space="preserve"> </w:t>
      </w:r>
      <w:r w:rsidR="006D3724" w:rsidRPr="005F7088">
        <w:rPr>
          <w:b w:val="0"/>
        </w:rPr>
        <w:t>o</w:t>
      </w:r>
      <w:r w:rsidRPr="005F7088">
        <w:rPr>
          <w:b w:val="0"/>
        </w:rPr>
        <w:t>ferujemy realizację przedmiotu zamówienia za cenę</w:t>
      </w:r>
      <w:r w:rsidR="00642D45">
        <w:rPr>
          <w:b w:val="0"/>
        </w:rPr>
        <w:t xml:space="preserve"> zgodnie z poniższą tabelą</w:t>
      </w:r>
      <w:r w:rsidRPr="005F7088">
        <w:rPr>
          <w:b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1739"/>
        <w:gridCol w:w="2977"/>
      </w:tblGrid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1. Lp.</w:t>
            </w:r>
          </w:p>
        </w:tc>
        <w:tc>
          <w:tcPr>
            <w:tcW w:w="3789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2.Opis produktu </w:t>
            </w: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br/>
              <w:t>(zgodnie z Opisem Przedmiotu Zamówienia)</w:t>
            </w:r>
          </w:p>
        </w:tc>
        <w:tc>
          <w:tcPr>
            <w:tcW w:w="1739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3.Liczba</w:t>
            </w:r>
          </w:p>
        </w:tc>
        <w:tc>
          <w:tcPr>
            <w:tcW w:w="297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4.Cena brutto zł </w:t>
            </w: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br/>
              <w:t>(za egzemplarz/sztukę/komplet) do dwóch miejsc po przecinku</w:t>
            </w: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1.*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Wydruk w formacie A4 (Dyplomy/certyfikaty 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2.*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Identyfikatory dwustronne A6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3.*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Identyfikatory dwustronne A7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4.*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Identyfikatory jednostronne A6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5.*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Identyfikatory jednostronne A7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Karty pocztowe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Plastikowe nitowanie kart pocztowych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komplet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Metalowe nitowanie kart pocztowych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komplet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Naklejki 50x50 mm 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Naklejki 100x100 mm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Naklejki 300x300 mm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3 mm B1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3mm B0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3mm A1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3mm A0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5mm B1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5mm B0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 mm A1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 mm A0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Naklejki do kostek typu </w:t>
            </w:r>
            <w:proofErr w:type="spellStart"/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cube</w:t>
            </w:r>
            <w:proofErr w:type="spellEnd"/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 70x70 cm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Naklejki do kostek typu </w:t>
            </w:r>
            <w:proofErr w:type="spellStart"/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cube</w:t>
            </w:r>
            <w:proofErr w:type="spellEnd"/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 45x45 cm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Plakaty A1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>23.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Plakaty B1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155"/>
        </w:trPr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Plakaty A2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Plakaty B2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Plakaty A3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Plakaty B3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Programy konferencyjne 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Programy konferencyjne 1 UV wybiórcze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Wydruk w formacie A4 (programy, etc.)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do 99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od 100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Programy konferencyjne 3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do 99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od 100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A6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A5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– składane na dwa - A6 (po rozłożeniu A5)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– składane na dwa - A5 (po rozłożeniu A4)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– składane na trzy (sektorowe)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– składane na cztery (sektorowe)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– składane na trzy (kwadratowe)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Ulotki dwustronne A4 – składane na trzy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3789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Wizytówki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do 99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od 100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</w:t>
            </w:r>
            <w:r w:rsidRPr="00642D4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DL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A6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A5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150x150 mm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3789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z UV wybiórczym DL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>46.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z UV wybiórczym A6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3789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z UV wybiórczym A5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Zaproszenia/karty okolicznościowe – składane na dwa z UV wybiórczym 150x150 mm</w:t>
            </w: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 A4/A5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 (4+4)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1 egzemplarz przy 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zamówieniu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 A4/A5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 (4+8)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1 egzemplarz przy zamówieniu do 99 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472"/>
        </w:trPr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 A4/A5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 (4+12)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Broszura konferencyjna A4/A5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 (4+16)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1 egzemplarz przy z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1 egzemplarz przy za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Broszura konferencyjna A4/A5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 (4+20)</w:t>
            </w: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1 egzemplarz przy zamówieniu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690"/>
        </w:trPr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1 egzemplarz przy zamówieniu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576"/>
        </w:trPr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</w:t>
            </w:r>
            <w:r w:rsidRPr="00642D45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42D45">
              <w:rPr>
                <w:rFonts w:eastAsia="Calibri" w:cstheme="minorBidi"/>
                <w:sz w:val="20"/>
                <w:szCs w:val="20"/>
                <w:lang w:val="en-US" w:eastAsia="en-US"/>
              </w:rPr>
              <w:t>A3/A4</w:t>
            </w:r>
            <w:r w:rsidR="005F746A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(</w:t>
            </w:r>
            <w:r w:rsidR="005F746A" w:rsidRPr="00642D45">
              <w:rPr>
                <w:rFonts w:eastAsia="Calibri" w:cstheme="minorBidi"/>
                <w:sz w:val="20"/>
                <w:szCs w:val="20"/>
                <w:lang w:eastAsia="en-US"/>
              </w:rPr>
              <w:t>4+4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1 egzemplarz przy zamówieniu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</w:t>
            </w:r>
            <w:r w:rsidRPr="00642D45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A3/A4</w:t>
            </w:r>
            <w:r w:rsidR="005F746A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(</w:t>
            </w:r>
            <w:r w:rsidR="005F746A" w:rsidRPr="00642D45">
              <w:rPr>
                <w:rFonts w:eastAsia="Calibri" w:cstheme="minorBidi"/>
                <w:sz w:val="20"/>
                <w:szCs w:val="20"/>
                <w:lang w:eastAsia="en-US"/>
              </w:rPr>
              <w:t>4+8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1 egzemplarz przy zamówieniu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>Broszura konferencyjna</w:t>
            </w:r>
            <w:r w:rsidRPr="00642D45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A3/A4</w:t>
            </w:r>
            <w:r w:rsidR="005F746A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(</w:t>
            </w:r>
            <w:r w:rsidR="005F746A" w:rsidRPr="00642D45">
              <w:rPr>
                <w:rFonts w:eastAsia="Calibri" w:cstheme="minorBidi"/>
                <w:sz w:val="20"/>
                <w:szCs w:val="20"/>
                <w:lang w:eastAsia="en-US"/>
              </w:rPr>
              <w:t>4+12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>)</w:t>
            </w: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 xml:space="preserve">1 egzemplarz przy zamówieniu do 99 </w:t>
            </w: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 xml:space="preserve">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</w:t>
            </w:r>
            <w:r w:rsidR="005F746A">
              <w:rPr>
                <w:rFonts w:eastAsia="Calibri" w:cstheme="minorBidi"/>
                <w:sz w:val="20"/>
                <w:szCs w:val="20"/>
                <w:lang w:eastAsia="en-US"/>
              </w:rPr>
              <w:t xml:space="preserve">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</w:t>
            </w:r>
            <w:r w:rsidRPr="00642D45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A3/A4</w:t>
            </w:r>
            <w:r w:rsidR="005F746A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(</w:t>
            </w:r>
            <w:r w:rsidR="005F746A"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4+16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1 egzemplarz przy zamówieniu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1 egzemplarz przy zamówieniu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58.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Broszura konferencyjna</w:t>
            </w:r>
            <w:r w:rsidRPr="00642D45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A3/A4</w:t>
            </w:r>
            <w:r w:rsidR="005F746A">
              <w:rPr>
                <w:rFonts w:eastAsia="Calibri" w:cstheme="minorBidi"/>
                <w:sz w:val="20"/>
                <w:szCs w:val="20"/>
                <w:lang w:val="en-US" w:eastAsia="en-US"/>
              </w:rPr>
              <w:t xml:space="preserve"> (</w:t>
            </w:r>
            <w:r w:rsidR="005F746A"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4+20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1 egzemplarz przy zamówieniu do 99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5F746A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>1 egzemplarz przy</w:t>
            </w:r>
            <w:r w:rsidR="005F746A">
              <w:rPr>
                <w:rFonts w:eastAsia="Calibri" w:cstheme="minorBidi"/>
                <w:color w:val="000000" w:themeColor="text1"/>
                <w:sz w:val="20"/>
                <w:szCs w:val="20"/>
                <w:lang w:eastAsia="en-US"/>
              </w:rPr>
              <w:t xml:space="preserve"> zamówieniu od 100 egzemplarzy 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 w:val="restart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3789" w:type="dxa"/>
            <w:vMerge w:val="restart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Opaska papierowa na rękę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do 99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Merge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vMerge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 przy zamówieniu od 100 egzemplarzy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60.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5mm z wycięciem po obrysie B1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61.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5mm z wycięciem po obrysie B0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62.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5mm z wycięciem po obrysie A1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Pianki/plansze wystawowe 5mm z wycięciem po obrysie A0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Informator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 xml:space="preserve">Koperty DL 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Koperty C6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67.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Koperty C5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188"/>
        </w:trPr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Koperty C4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  <w:tr w:rsidR="00642D45" w:rsidRPr="00642D45" w:rsidTr="000C37A3">
        <w:trPr>
          <w:trHeight w:val="188"/>
        </w:trPr>
        <w:tc>
          <w:tcPr>
            <w:tcW w:w="817" w:type="dxa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2"/>
                <w:lang w:eastAsia="en-US"/>
              </w:rPr>
              <w:t>69.</w:t>
            </w:r>
          </w:p>
        </w:tc>
        <w:tc>
          <w:tcPr>
            <w:tcW w:w="378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Koperty z logo firmy 165 mm x 165 mm</w:t>
            </w:r>
          </w:p>
        </w:tc>
        <w:tc>
          <w:tcPr>
            <w:tcW w:w="1739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1 egzemplarz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2"/>
                <w:lang w:eastAsia="en-US"/>
              </w:rPr>
            </w:pPr>
          </w:p>
        </w:tc>
      </w:tr>
      <w:tr w:rsidR="00642D45" w:rsidRPr="00642D45" w:rsidTr="000C37A3">
        <w:tc>
          <w:tcPr>
            <w:tcW w:w="6345" w:type="dxa"/>
            <w:gridSpan w:val="3"/>
            <w:vAlign w:val="center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642D45">
              <w:rPr>
                <w:rFonts w:eastAsia="Calibri" w:cstheme="minorBidi"/>
                <w:sz w:val="20"/>
                <w:szCs w:val="20"/>
                <w:lang w:eastAsia="en-US"/>
              </w:rPr>
              <w:t>RAZEM**</w:t>
            </w:r>
          </w:p>
        </w:tc>
        <w:tc>
          <w:tcPr>
            <w:tcW w:w="2977" w:type="dxa"/>
          </w:tcPr>
          <w:p w:rsidR="00642D45" w:rsidRPr="00642D45" w:rsidRDefault="00642D45" w:rsidP="00642D45">
            <w:pPr>
              <w:widowControl w:val="0"/>
              <w:autoSpaceDE/>
              <w:autoSpaceDN/>
              <w:adjustRightInd w:val="0"/>
              <w:spacing w:before="120"/>
              <w:jc w:val="both"/>
              <w:textAlignment w:val="baseline"/>
              <w:rPr>
                <w:rFonts w:eastAsia="Calibri" w:cstheme="minorBidi"/>
                <w:sz w:val="20"/>
                <w:szCs w:val="20"/>
                <w:lang w:eastAsia="en-US"/>
              </w:rPr>
            </w:pPr>
          </w:p>
        </w:tc>
      </w:tr>
    </w:tbl>
    <w:p w:rsidR="00CB5EE3" w:rsidRDefault="00CB5EE3" w:rsidP="00CB5EE3">
      <w:pPr>
        <w:pStyle w:val="Tekstpodstawowy2"/>
        <w:spacing w:before="80" w:after="120" w:line="240" w:lineRule="auto"/>
        <w:ind w:right="3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**</w:t>
      </w:r>
      <w:r w:rsidRPr="00CB5EE3">
        <w:rPr>
          <w:bCs/>
          <w:i/>
          <w:sz w:val="22"/>
          <w:szCs w:val="22"/>
        </w:rPr>
        <w:t>Wskazane w powyższej tabeli wielokrotności są ilościami szacunkowymi i służą jedynie do porównania ofert, Zamawiający będzie się rozliczał z Wykonawcą na podstawie cen jednostkowych brutto określonych w kolumnie 4 powyższej tabeli.</w:t>
      </w:r>
    </w:p>
    <w:p w:rsidR="005F746A" w:rsidRPr="00CB5EE3" w:rsidRDefault="005F746A" w:rsidP="00CB5EE3">
      <w:pPr>
        <w:pStyle w:val="Tekstpodstawowy2"/>
        <w:spacing w:before="80" w:after="120" w:line="240" w:lineRule="auto"/>
        <w:ind w:right="380"/>
        <w:rPr>
          <w:bCs/>
          <w:i/>
          <w:sz w:val="22"/>
          <w:szCs w:val="22"/>
        </w:rPr>
      </w:pPr>
    </w:p>
    <w:p w:rsidR="00AF75C4" w:rsidRPr="008E6D1D" w:rsidRDefault="00AF75C4" w:rsidP="00AF75C4">
      <w:pPr>
        <w:spacing w:line="360" w:lineRule="auto"/>
        <w:jc w:val="both"/>
        <w:rPr>
          <w:sz w:val="22"/>
          <w:szCs w:val="22"/>
          <w:u w:val="single"/>
        </w:rPr>
      </w:pPr>
      <w:r w:rsidRPr="008E6D1D">
        <w:rPr>
          <w:b/>
          <w:sz w:val="22"/>
          <w:szCs w:val="22"/>
          <w:u w:val="single"/>
        </w:rPr>
        <w:t>*oświadczam</w:t>
      </w:r>
      <w:r w:rsidRPr="008E6D1D">
        <w:rPr>
          <w:sz w:val="22"/>
          <w:szCs w:val="22"/>
          <w:u w:val="single"/>
        </w:rPr>
        <w:t xml:space="preserve">, że wykonam usługę </w:t>
      </w:r>
      <w:r w:rsidRPr="008E6D1D">
        <w:rPr>
          <w:b/>
          <w:sz w:val="22"/>
          <w:szCs w:val="22"/>
          <w:u w:val="single"/>
        </w:rPr>
        <w:t>w ciągu …</w:t>
      </w:r>
      <w:r w:rsidR="005E054D">
        <w:rPr>
          <w:b/>
          <w:sz w:val="22"/>
          <w:szCs w:val="22"/>
          <w:u w:val="single"/>
        </w:rPr>
        <w:t>..</w:t>
      </w:r>
      <w:r w:rsidRPr="008E6D1D">
        <w:rPr>
          <w:b/>
          <w:sz w:val="22"/>
          <w:szCs w:val="22"/>
          <w:u w:val="single"/>
        </w:rPr>
        <w:t>. *</w:t>
      </w:r>
      <w:r w:rsidR="00E8117C" w:rsidRPr="008E6D1D">
        <w:rPr>
          <w:b/>
          <w:sz w:val="22"/>
          <w:szCs w:val="22"/>
          <w:u w:val="single"/>
        </w:rPr>
        <w:t>**</w:t>
      </w:r>
      <w:r w:rsidRPr="008E6D1D">
        <w:rPr>
          <w:b/>
          <w:sz w:val="22"/>
          <w:szCs w:val="22"/>
          <w:u w:val="single"/>
        </w:rPr>
        <w:t>godzin</w:t>
      </w:r>
      <w:r w:rsidRPr="008E6D1D">
        <w:rPr>
          <w:sz w:val="22"/>
          <w:szCs w:val="22"/>
          <w:u w:val="single"/>
        </w:rPr>
        <w:t xml:space="preserve"> liczonych od momentu przesłania pliku przez Zamawiającego (dotyczy pozycji </w:t>
      </w:r>
      <w:r w:rsidRPr="00EB5FD1">
        <w:rPr>
          <w:sz w:val="22"/>
          <w:szCs w:val="22"/>
          <w:u w:val="single"/>
        </w:rPr>
        <w:t xml:space="preserve">nr </w:t>
      </w:r>
      <w:r w:rsidR="0044044F" w:rsidRPr="00EB5FD1">
        <w:rPr>
          <w:sz w:val="22"/>
          <w:szCs w:val="22"/>
          <w:u w:val="single"/>
        </w:rPr>
        <w:t>1,</w:t>
      </w:r>
      <w:r w:rsidR="00E8117C" w:rsidRPr="00EB5FD1">
        <w:rPr>
          <w:sz w:val="22"/>
          <w:szCs w:val="22"/>
          <w:u w:val="single"/>
        </w:rPr>
        <w:t>2</w:t>
      </w:r>
      <w:r w:rsidRPr="008E6D1D">
        <w:rPr>
          <w:sz w:val="22"/>
          <w:szCs w:val="22"/>
          <w:u w:val="single"/>
        </w:rPr>
        <w:t>,</w:t>
      </w:r>
      <w:r w:rsidR="00E8117C" w:rsidRPr="008E6D1D">
        <w:rPr>
          <w:sz w:val="22"/>
          <w:szCs w:val="22"/>
          <w:u w:val="single"/>
        </w:rPr>
        <w:t>3</w:t>
      </w:r>
      <w:r w:rsidRPr="008E6D1D">
        <w:rPr>
          <w:sz w:val="22"/>
          <w:szCs w:val="22"/>
          <w:u w:val="single"/>
        </w:rPr>
        <w:t>,</w:t>
      </w:r>
      <w:r w:rsidR="00E8117C" w:rsidRPr="008E6D1D">
        <w:rPr>
          <w:sz w:val="22"/>
          <w:szCs w:val="22"/>
          <w:u w:val="single"/>
        </w:rPr>
        <w:t>4,5</w:t>
      </w:r>
      <w:r w:rsidRPr="008E6D1D">
        <w:rPr>
          <w:sz w:val="22"/>
          <w:szCs w:val="22"/>
          <w:u w:val="single"/>
        </w:rPr>
        <w:t>).</w:t>
      </w:r>
    </w:p>
    <w:p w:rsidR="00AF75C4" w:rsidRPr="008E6D1D" w:rsidRDefault="00E8117C" w:rsidP="00AF75C4">
      <w:pPr>
        <w:spacing w:line="360" w:lineRule="auto"/>
        <w:jc w:val="both"/>
        <w:rPr>
          <w:i/>
          <w:sz w:val="20"/>
          <w:szCs w:val="20"/>
        </w:rPr>
      </w:pPr>
      <w:r w:rsidRPr="008E6D1D">
        <w:rPr>
          <w:b/>
          <w:i/>
          <w:sz w:val="20"/>
          <w:szCs w:val="20"/>
        </w:rPr>
        <w:t>**</w:t>
      </w:r>
      <w:r w:rsidR="00AF75C4" w:rsidRPr="008E6D1D">
        <w:rPr>
          <w:b/>
          <w:i/>
          <w:sz w:val="20"/>
          <w:szCs w:val="20"/>
        </w:rPr>
        <w:t>*</w:t>
      </w:r>
      <w:r w:rsidR="00AF75C4" w:rsidRPr="008E6D1D">
        <w:rPr>
          <w:i/>
          <w:sz w:val="20"/>
          <w:szCs w:val="20"/>
        </w:rPr>
        <w:t xml:space="preserve">) –  należy wskazać liczbę godzin,  jednak nie więcej niż 24 godziny - zgodnie z zapisami Opisu przedmiotu zamówienia stanowiącym załącznik nr 1 do </w:t>
      </w:r>
      <w:r w:rsidR="00F45B2A">
        <w:rPr>
          <w:i/>
          <w:sz w:val="20"/>
          <w:szCs w:val="20"/>
        </w:rPr>
        <w:t>zapytania</w:t>
      </w:r>
      <w:r w:rsidR="00AF75C4" w:rsidRPr="008E6D1D">
        <w:rPr>
          <w:i/>
          <w:sz w:val="20"/>
          <w:szCs w:val="20"/>
        </w:rPr>
        <w:t xml:space="preserve">.  </w:t>
      </w:r>
      <w:bookmarkStart w:id="0" w:name="_GoBack"/>
      <w:bookmarkEnd w:id="0"/>
    </w:p>
    <w:p w:rsidR="00263E90" w:rsidRPr="00C775C7" w:rsidRDefault="00D83591" w:rsidP="00D83591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>Zobowiązujemy się wykonywać</w:t>
      </w:r>
      <w:r w:rsidR="00263E90" w:rsidRPr="00C775C7">
        <w:rPr>
          <w:sz w:val="22"/>
          <w:szCs w:val="22"/>
        </w:rPr>
        <w:t xml:space="preserve"> </w:t>
      </w:r>
      <w:r>
        <w:rPr>
          <w:sz w:val="22"/>
          <w:szCs w:val="22"/>
        </w:rPr>
        <w:t>zamówienie</w:t>
      </w:r>
      <w:r w:rsidR="001A16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sukcesywnie do dnia 31 </w:t>
      </w:r>
      <w:r w:rsidR="002B5AAC">
        <w:rPr>
          <w:sz w:val="22"/>
          <w:szCs w:val="22"/>
        </w:rPr>
        <w:t>marca 202</w:t>
      </w:r>
      <w:r w:rsidR="000165A7">
        <w:rPr>
          <w:sz w:val="22"/>
          <w:szCs w:val="22"/>
        </w:rPr>
        <w:t>2</w:t>
      </w:r>
      <w:r w:rsidR="006717B2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2022EC" w:rsidRPr="00C775C7">
        <w:rPr>
          <w:rFonts w:eastAsia="SimSun" w:cs="Mangal"/>
          <w:kern w:val="1"/>
          <w:sz w:val="22"/>
          <w:szCs w:val="22"/>
          <w:lang w:eastAsia="hi-IN" w:bidi="hi-IN"/>
        </w:rPr>
        <w:t xml:space="preserve">. </w:t>
      </w:r>
    </w:p>
    <w:p w:rsidR="00263E90" w:rsidRDefault="00263E90" w:rsidP="000165A7">
      <w:pPr>
        <w:pStyle w:val="Tekstpodstawowy2"/>
        <w:numPr>
          <w:ilvl w:val="0"/>
          <w:numId w:val="2"/>
        </w:numPr>
        <w:spacing w:before="80"/>
        <w:ind w:right="380"/>
        <w:rPr>
          <w:bCs/>
          <w:sz w:val="22"/>
          <w:szCs w:val="22"/>
        </w:rPr>
      </w:pPr>
      <w:r w:rsidRPr="00C775C7">
        <w:rPr>
          <w:bCs/>
          <w:sz w:val="22"/>
          <w:szCs w:val="22"/>
        </w:rPr>
        <w:t xml:space="preserve">Uważamy się za związanych niniejszą ofertą 30 dni od upływu terminu składania ofert. </w:t>
      </w:r>
    </w:p>
    <w:p w:rsidR="000165A7" w:rsidRPr="000165A7" w:rsidRDefault="000165A7" w:rsidP="000165A7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 w:rsidRPr="000165A7">
        <w:rPr>
          <w:bCs/>
          <w:sz w:val="22"/>
          <w:szCs w:val="22"/>
        </w:rPr>
        <w:lastRenderedPageBreak/>
        <w:t xml:space="preserve">Oświadczamy, że zapoznaliśmy się z załącznikiem nr </w:t>
      </w:r>
      <w:r>
        <w:rPr>
          <w:bCs/>
          <w:sz w:val="22"/>
          <w:szCs w:val="22"/>
        </w:rPr>
        <w:t>4</w:t>
      </w:r>
      <w:r w:rsidRPr="000165A7">
        <w:rPr>
          <w:bCs/>
          <w:sz w:val="22"/>
          <w:szCs w:val="22"/>
        </w:rPr>
        <w:t xml:space="preserve"> do zapytania ofertowego. </w:t>
      </w:r>
    </w:p>
    <w:p w:rsidR="00263E90" w:rsidRPr="00A56234" w:rsidRDefault="00263E90" w:rsidP="00263E90">
      <w:pPr>
        <w:pStyle w:val="Tekstpodstawowy2"/>
        <w:spacing w:before="80" w:line="276" w:lineRule="auto"/>
        <w:ind w:left="567" w:right="380" w:hanging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4.</w:t>
      </w:r>
      <w:r w:rsidRPr="00A56234">
        <w:rPr>
          <w:bCs/>
          <w:sz w:val="22"/>
          <w:szCs w:val="22"/>
        </w:rPr>
        <w:tab/>
        <w:t>W razie wybrania naszej oferty zobowiązujemy się do podpisania umowy na warunkach określonych przez strony oraz w miejscu i terminie</w:t>
      </w:r>
      <w:r>
        <w:rPr>
          <w:bCs/>
          <w:sz w:val="22"/>
          <w:szCs w:val="22"/>
        </w:rPr>
        <w:t xml:space="preserve"> określonym przez Zamawiającego przy uwzględnieniu zapisów </w:t>
      </w:r>
      <w:r>
        <w:rPr>
          <w:sz w:val="22"/>
          <w:szCs w:val="22"/>
        </w:rPr>
        <w:t>projektu umowy załączon</w:t>
      </w:r>
      <w:r w:rsidR="00CF770D">
        <w:rPr>
          <w:sz w:val="22"/>
          <w:szCs w:val="22"/>
        </w:rPr>
        <w:t>ego</w:t>
      </w:r>
      <w:r>
        <w:rPr>
          <w:sz w:val="22"/>
          <w:szCs w:val="22"/>
        </w:rPr>
        <w:t xml:space="preserve"> do zapytania ofertowego.</w:t>
      </w:r>
    </w:p>
    <w:p w:rsidR="00263E90" w:rsidRPr="00A56234" w:rsidRDefault="00263E90" w:rsidP="00263E90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bCs/>
          <w:sz w:val="22"/>
          <w:szCs w:val="22"/>
        </w:rPr>
      </w:pPr>
      <w:r w:rsidRPr="00A56234">
        <w:rPr>
          <w:sz w:val="22"/>
          <w:szCs w:val="22"/>
        </w:rPr>
        <w:t>5.</w:t>
      </w:r>
      <w:r w:rsidRPr="00A56234">
        <w:rPr>
          <w:sz w:val="22"/>
          <w:szCs w:val="22"/>
        </w:rPr>
        <w:tab/>
        <w:t>Załącznikami do niniejszego formularza są:</w:t>
      </w:r>
    </w:p>
    <w:p w:rsidR="00263E90" w:rsidRPr="00942CD6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6. Osoba uprawniona do kontaktów z Zamawiającym:</w:t>
      </w: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093A3E" w:rsidRDefault="00263E90" w:rsidP="00263E90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:rsidR="00263E90" w:rsidRPr="00263E90" w:rsidRDefault="00263E90" w:rsidP="00263E90">
      <w:pPr>
        <w:adjustRightInd w:val="0"/>
        <w:rPr>
          <w:i/>
          <w:sz w:val="18"/>
          <w:szCs w:val="18"/>
        </w:rPr>
      </w:pPr>
      <w:r w:rsidRPr="00942CD6">
        <w:rPr>
          <w:sz w:val="22"/>
          <w:szCs w:val="22"/>
        </w:rPr>
        <w:t>nr t</w:t>
      </w:r>
      <w:r w:rsidRPr="00263E90">
        <w:rPr>
          <w:sz w:val="22"/>
          <w:szCs w:val="22"/>
        </w:rPr>
        <w:t xml:space="preserve">el./faksu </w:t>
      </w:r>
      <w:r w:rsidRPr="00263E90">
        <w:rPr>
          <w:sz w:val="18"/>
          <w:szCs w:val="18"/>
        </w:rPr>
        <w:t>.................................................................</w:t>
      </w:r>
      <w:r w:rsidRPr="00263E90">
        <w:rPr>
          <w:sz w:val="22"/>
          <w:szCs w:val="22"/>
        </w:rPr>
        <w:t>e-mail</w:t>
      </w:r>
      <w:r w:rsidRPr="00263E90">
        <w:rPr>
          <w:sz w:val="18"/>
          <w:szCs w:val="18"/>
        </w:rPr>
        <w:t>................................................................................................</w:t>
      </w: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D83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6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D8" w:rsidRDefault="000738D8" w:rsidP="00147C0F">
      <w:r>
        <w:separator/>
      </w:r>
    </w:p>
  </w:endnote>
  <w:endnote w:type="continuationSeparator" w:id="0">
    <w:p w:rsidR="000738D8" w:rsidRDefault="000738D8" w:rsidP="001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6" w:rsidRDefault="00EC2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6" w:rsidRDefault="00EC2E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6" w:rsidRDefault="00EC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D8" w:rsidRDefault="000738D8" w:rsidP="00147C0F">
      <w:r>
        <w:separator/>
      </w:r>
    </w:p>
  </w:footnote>
  <w:footnote w:type="continuationSeparator" w:id="0">
    <w:p w:rsidR="000738D8" w:rsidRDefault="000738D8" w:rsidP="0014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6" w:rsidRDefault="00EC2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6" w:rsidRPr="00B72165" w:rsidRDefault="00EC2EB6" w:rsidP="00147C0F">
    <w:pPr>
      <w:pStyle w:val="Nagwek"/>
      <w:tabs>
        <w:tab w:val="clear" w:pos="4536"/>
        <w:tab w:val="clear" w:pos="9072"/>
        <w:tab w:val="left" w:pos="8190"/>
      </w:tabs>
      <w:jc w:val="right"/>
      <w:rPr>
        <w:i/>
        <w:sz w:val="20"/>
        <w:szCs w:val="20"/>
      </w:rPr>
    </w:pPr>
    <w:r w:rsidRPr="00B72165">
      <w:rPr>
        <w:i/>
        <w:sz w:val="20"/>
        <w:szCs w:val="20"/>
      </w:rPr>
      <w:t>Załącznik nr 3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B6" w:rsidRDefault="00EC2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CD1"/>
    <w:multiLevelType w:val="hybridMultilevel"/>
    <w:tmpl w:val="9B5A68B8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52643F"/>
    <w:multiLevelType w:val="hybridMultilevel"/>
    <w:tmpl w:val="4AF03DEC"/>
    <w:lvl w:ilvl="0" w:tplc="D5E06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90"/>
    <w:rsid w:val="0000069C"/>
    <w:rsid w:val="00015E6C"/>
    <w:rsid w:val="000165A7"/>
    <w:rsid w:val="000304FE"/>
    <w:rsid w:val="000642A7"/>
    <w:rsid w:val="000738D8"/>
    <w:rsid w:val="000A2AAB"/>
    <w:rsid w:val="000A4240"/>
    <w:rsid w:val="000B402C"/>
    <w:rsid w:val="000D2AD0"/>
    <w:rsid w:val="00106CB7"/>
    <w:rsid w:val="00147C0F"/>
    <w:rsid w:val="001A16E0"/>
    <w:rsid w:val="001C458E"/>
    <w:rsid w:val="0020139F"/>
    <w:rsid w:val="002022EC"/>
    <w:rsid w:val="002101C1"/>
    <w:rsid w:val="00225669"/>
    <w:rsid w:val="00233031"/>
    <w:rsid w:val="00263E90"/>
    <w:rsid w:val="00286385"/>
    <w:rsid w:val="002A201C"/>
    <w:rsid w:val="002B5AAC"/>
    <w:rsid w:val="002D4628"/>
    <w:rsid w:val="0031220A"/>
    <w:rsid w:val="00312AE9"/>
    <w:rsid w:val="0034112B"/>
    <w:rsid w:val="0036655B"/>
    <w:rsid w:val="00377F07"/>
    <w:rsid w:val="0039235F"/>
    <w:rsid w:val="003D6E05"/>
    <w:rsid w:val="004226CC"/>
    <w:rsid w:val="00434B9D"/>
    <w:rsid w:val="0044044F"/>
    <w:rsid w:val="004828F0"/>
    <w:rsid w:val="00482ADF"/>
    <w:rsid w:val="004A4BB9"/>
    <w:rsid w:val="00504294"/>
    <w:rsid w:val="00511615"/>
    <w:rsid w:val="00550753"/>
    <w:rsid w:val="0055337F"/>
    <w:rsid w:val="00592DE8"/>
    <w:rsid w:val="005971D7"/>
    <w:rsid w:val="005C15CE"/>
    <w:rsid w:val="005C51FD"/>
    <w:rsid w:val="005D05FB"/>
    <w:rsid w:val="005E054D"/>
    <w:rsid w:val="005F7088"/>
    <w:rsid w:val="005F746A"/>
    <w:rsid w:val="00642D45"/>
    <w:rsid w:val="006626FF"/>
    <w:rsid w:val="006717B2"/>
    <w:rsid w:val="006749B5"/>
    <w:rsid w:val="00690DC9"/>
    <w:rsid w:val="006A49F9"/>
    <w:rsid w:val="006B554B"/>
    <w:rsid w:val="006D3724"/>
    <w:rsid w:val="006F7D58"/>
    <w:rsid w:val="007A1FCE"/>
    <w:rsid w:val="007E00E5"/>
    <w:rsid w:val="007E2F4A"/>
    <w:rsid w:val="00800E2A"/>
    <w:rsid w:val="00851CF9"/>
    <w:rsid w:val="008878C5"/>
    <w:rsid w:val="00897EDC"/>
    <w:rsid w:val="008C56D0"/>
    <w:rsid w:val="008C7E8E"/>
    <w:rsid w:val="008E5375"/>
    <w:rsid w:val="008E6D1D"/>
    <w:rsid w:val="008F4CEE"/>
    <w:rsid w:val="009057BB"/>
    <w:rsid w:val="009731D5"/>
    <w:rsid w:val="00991637"/>
    <w:rsid w:val="009E1DF7"/>
    <w:rsid w:val="009E2E93"/>
    <w:rsid w:val="00A07AE4"/>
    <w:rsid w:val="00A85056"/>
    <w:rsid w:val="00A94137"/>
    <w:rsid w:val="00AF08DB"/>
    <w:rsid w:val="00AF69A8"/>
    <w:rsid w:val="00AF75C4"/>
    <w:rsid w:val="00B113E1"/>
    <w:rsid w:val="00B26FC8"/>
    <w:rsid w:val="00B72165"/>
    <w:rsid w:val="00B9742E"/>
    <w:rsid w:val="00BA3539"/>
    <w:rsid w:val="00BD2D04"/>
    <w:rsid w:val="00BD2F6C"/>
    <w:rsid w:val="00BD7701"/>
    <w:rsid w:val="00C14D4C"/>
    <w:rsid w:val="00C42856"/>
    <w:rsid w:val="00C775C7"/>
    <w:rsid w:val="00CB5EE3"/>
    <w:rsid w:val="00CD5874"/>
    <w:rsid w:val="00CF770D"/>
    <w:rsid w:val="00D83591"/>
    <w:rsid w:val="00DD3A13"/>
    <w:rsid w:val="00DD7F2E"/>
    <w:rsid w:val="00E03113"/>
    <w:rsid w:val="00E41E04"/>
    <w:rsid w:val="00E673D1"/>
    <w:rsid w:val="00E8117C"/>
    <w:rsid w:val="00EA77D3"/>
    <w:rsid w:val="00EB5FD1"/>
    <w:rsid w:val="00EC2EB6"/>
    <w:rsid w:val="00EE5007"/>
    <w:rsid w:val="00F11DEA"/>
    <w:rsid w:val="00F244F1"/>
    <w:rsid w:val="00F45B2A"/>
    <w:rsid w:val="00F63AEB"/>
    <w:rsid w:val="00F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A1CF"/>
  <w15:docId w15:val="{49D60FE8-33E7-425B-89C1-A70415AE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04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AF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D4A0-72A3-4419-B0C8-CE913882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Katarzyna Sobejko</cp:lastModifiedBy>
  <cp:revision>22</cp:revision>
  <cp:lastPrinted>2018-02-19T09:11:00Z</cp:lastPrinted>
  <dcterms:created xsi:type="dcterms:W3CDTF">2018-02-19T09:11:00Z</dcterms:created>
  <dcterms:modified xsi:type="dcterms:W3CDTF">2021-03-12T17:39:00Z</dcterms:modified>
</cp:coreProperties>
</file>