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17" w:rsidRPr="002D7FA8" w:rsidRDefault="00FD3B17" w:rsidP="00423F1C">
      <w:pPr>
        <w:jc w:val="center"/>
        <w:rPr>
          <w:rFonts w:ascii="Arial" w:hAnsi="Arial" w:cs="Arial"/>
          <w:b/>
          <w:sz w:val="20"/>
          <w:szCs w:val="20"/>
        </w:rPr>
      </w:pPr>
    </w:p>
    <w:p w:rsidR="00BE60C8" w:rsidRPr="00BC7B75" w:rsidRDefault="00FD3B17" w:rsidP="00FD3B17">
      <w:pPr>
        <w:jc w:val="center"/>
        <w:rPr>
          <w:b/>
          <w:sz w:val="32"/>
          <w:szCs w:val="32"/>
        </w:rPr>
      </w:pPr>
      <w:r w:rsidRPr="00BC7B75">
        <w:rPr>
          <w:b/>
          <w:sz w:val="32"/>
          <w:szCs w:val="32"/>
        </w:rPr>
        <w:t>OPIS PRZEDMIOTU ZAMÓWIENIA</w:t>
      </w:r>
      <w:r w:rsidR="0055522C" w:rsidRPr="00BC7B75">
        <w:rPr>
          <w:b/>
          <w:sz w:val="32"/>
          <w:szCs w:val="32"/>
        </w:rPr>
        <w:t xml:space="preserve"> </w:t>
      </w:r>
    </w:p>
    <w:p w:rsidR="00FD3B17" w:rsidRPr="002D7FA8" w:rsidRDefault="00FD3B17" w:rsidP="00FD3B17">
      <w:pPr>
        <w:jc w:val="center"/>
        <w:rPr>
          <w:rFonts w:ascii="Arial" w:hAnsi="Arial" w:cs="Arial"/>
          <w:b/>
          <w:sz w:val="20"/>
          <w:szCs w:val="20"/>
        </w:rPr>
      </w:pPr>
    </w:p>
    <w:p w:rsidR="00FD3B17" w:rsidRPr="00B7767F" w:rsidRDefault="00FD3B17" w:rsidP="00BC7B75">
      <w:pPr>
        <w:rPr>
          <w:b/>
        </w:rPr>
      </w:pPr>
    </w:p>
    <w:p w:rsidR="00FD3B17" w:rsidRDefault="00FD3B17" w:rsidP="00044661">
      <w:pPr>
        <w:numPr>
          <w:ilvl w:val="0"/>
          <w:numId w:val="24"/>
        </w:numPr>
        <w:spacing w:line="360" w:lineRule="auto"/>
        <w:rPr>
          <w:b/>
        </w:rPr>
      </w:pPr>
      <w:r w:rsidRPr="00B7767F">
        <w:rPr>
          <w:b/>
        </w:rPr>
        <w:t>CZĘŚĆ OGÓLNA ZAMÓWIENIA:</w:t>
      </w:r>
    </w:p>
    <w:p w:rsidR="0087215D" w:rsidRDefault="00044661" w:rsidP="00FD3EA5">
      <w:pPr>
        <w:spacing w:line="360" w:lineRule="auto"/>
        <w:jc w:val="both"/>
        <w:rPr>
          <w:b/>
          <w:sz w:val="22"/>
          <w:szCs w:val="22"/>
        </w:rPr>
      </w:pPr>
      <w:r w:rsidRPr="009773F9">
        <w:rPr>
          <w:bCs/>
        </w:rPr>
        <w:t xml:space="preserve">Przedmiotem zamówienia jest świadczenie usługi </w:t>
      </w:r>
      <w:r w:rsidR="00E036E3" w:rsidRPr="009773F9">
        <w:rPr>
          <w:bCs/>
        </w:rPr>
        <w:t>hotelarsko-</w:t>
      </w:r>
      <w:r w:rsidRPr="00801E2B">
        <w:rPr>
          <w:bCs/>
        </w:rPr>
        <w:t xml:space="preserve">gastronomicznej </w:t>
      </w:r>
      <w:r w:rsidR="00832931" w:rsidRPr="00801E2B">
        <w:rPr>
          <w:b/>
          <w:bCs/>
          <w:sz w:val="22"/>
          <w:szCs w:val="22"/>
        </w:rPr>
        <w:t>na potrzeby konferencji „Twój projekt inspiracją dla innych. Praktycznie o rezultatach projektów edukacyjnych”</w:t>
      </w:r>
      <w:r w:rsidR="00832931" w:rsidRPr="00801E2B">
        <w:rPr>
          <w:b/>
          <w:sz w:val="22"/>
          <w:szCs w:val="22"/>
        </w:rPr>
        <w:t xml:space="preserve">. </w:t>
      </w:r>
    </w:p>
    <w:p w:rsidR="00044661" w:rsidRPr="009773F9" w:rsidRDefault="00832931" w:rsidP="00FD3EA5">
      <w:pPr>
        <w:spacing w:line="360" w:lineRule="auto"/>
        <w:jc w:val="both"/>
        <w:rPr>
          <w:bCs/>
        </w:rPr>
      </w:pPr>
      <w:r w:rsidRPr="00801E2B">
        <w:rPr>
          <w:sz w:val="22"/>
          <w:szCs w:val="22"/>
        </w:rPr>
        <w:t xml:space="preserve">Zamawiający wymaga, aby świadczenie usługi odbyło się </w:t>
      </w:r>
      <w:r w:rsidR="00044661" w:rsidRPr="00801E2B">
        <w:rPr>
          <w:bCs/>
        </w:rPr>
        <w:t xml:space="preserve">w </w:t>
      </w:r>
      <w:r w:rsidR="00B61660" w:rsidRPr="00801E2B">
        <w:rPr>
          <w:bCs/>
        </w:rPr>
        <w:t>obiekcie</w:t>
      </w:r>
      <w:r w:rsidR="00044661" w:rsidRPr="00801E2B">
        <w:rPr>
          <w:bCs/>
        </w:rPr>
        <w:t xml:space="preserve"> </w:t>
      </w:r>
      <w:r w:rsidRPr="00801E2B">
        <w:rPr>
          <w:bCs/>
        </w:rPr>
        <w:t>o standardzie</w:t>
      </w:r>
      <w:r w:rsidR="00393D64" w:rsidRPr="009773F9">
        <w:rPr>
          <w:bCs/>
        </w:rPr>
        <w:t xml:space="preserve"> co </w:t>
      </w:r>
      <w:r w:rsidR="00044661" w:rsidRPr="009773F9">
        <w:rPr>
          <w:bCs/>
        </w:rPr>
        <w:t xml:space="preserve">najmniej 4 gwiazdkowym mieszczącym się w centrum </w:t>
      </w:r>
      <w:r w:rsidR="00D43B49" w:rsidRPr="009773F9">
        <w:rPr>
          <w:bCs/>
        </w:rPr>
        <w:t>Łodzi</w:t>
      </w:r>
      <w:r w:rsidR="001D137C" w:rsidRPr="009773F9">
        <w:rPr>
          <w:bCs/>
        </w:rPr>
        <w:t>,</w:t>
      </w:r>
      <w:r w:rsidR="00044661" w:rsidRPr="009773F9">
        <w:rPr>
          <w:bCs/>
        </w:rPr>
        <w:t xml:space="preserve"> w odległości (liczonej w linii prostej) </w:t>
      </w:r>
      <w:r w:rsidR="00BC7B75" w:rsidRPr="009773F9">
        <w:rPr>
          <w:bCs/>
        </w:rPr>
        <w:t>nie większej niż</w:t>
      </w:r>
      <w:r w:rsidR="009F2067" w:rsidRPr="009773F9">
        <w:rPr>
          <w:bCs/>
        </w:rPr>
        <w:t xml:space="preserve"> </w:t>
      </w:r>
      <w:r w:rsidR="009773F9">
        <w:rPr>
          <w:bCs/>
        </w:rPr>
        <w:t>2</w:t>
      </w:r>
      <w:r w:rsidR="001C40F6" w:rsidRPr="009773F9">
        <w:rPr>
          <w:bCs/>
        </w:rPr>
        <w:t xml:space="preserve"> km </w:t>
      </w:r>
      <w:r w:rsidR="0048592A" w:rsidRPr="009773F9">
        <w:rPr>
          <w:bCs/>
        </w:rPr>
        <w:t xml:space="preserve">od </w:t>
      </w:r>
      <w:r w:rsidR="00C12D71" w:rsidRPr="009773F9">
        <w:rPr>
          <w:bCs/>
          <w:u w:val="single"/>
        </w:rPr>
        <w:t xml:space="preserve">Dworca </w:t>
      </w:r>
      <w:r w:rsidR="00D43B49" w:rsidRPr="009773F9">
        <w:rPr>
          <w:bCs/>
          <w:u w:val="single"/>
        </w:rPr>
        <w:t xml:space="preserve">Łódź </w:t>
      </w:r>
      <w:r w:rsidR="007C7EB0" w:rsidRPr="009773F9">
        <w:rPr>
          <w:bCs/>
          <w:u w:val="single"/>
        </w:rPr>
        <w:t>Fabryczna</w:t>
      </w:r>
      <w:r w:rsidR="00044661" w:rsidRPr="009773F9">
        <w:rPr>
          <w:bCs/>
        </w:rPr>
        <w:t>.</w:t>
      </w:r>
    </w:p>
    <w:p w:rsidR="00A32CFE" w:rsidRDefault="0070577E" w:rsidP="00FD3EA5">
      <w:pPr>
        <w:spacing w:line="360" w:lineRule="auto"/>
        <w:jc w:val="both"/>
      </w:pPr>
      <w:r w:rsidRPr="009773F9">
        <w:rPr>
          <w:bCs/>
        </w:rPr>
        <w:t>Obiekt powinien dysponować windami umożliwiającymi przemieszczanie się osób niepełnosprawnych oraz znajdować się w bezpośredniej bliskości pr</w:t>
      </w:r>
      <w:r w:rsidR="00832931">
        <w:rPr>
          <w:bCs/>
        </w:rPr>
        <w:t>zystanku tramwajowego (</w:t>
      </w:r>
      <w:proofErr w:type="spellStart"/>
      <w:r w:rsidR="00832931">
        <w:rPr>
          <w:bCs/>
        </w:rPr>
        <w:t>maximum</w:t>
      </w:r>
      <w:proofErr w:type="spellEnd"/>
      <w:r w:rsidR="00832931">
        <w:rPr>
          <w:bCs/>
        </w:rPr>
        <w:t xml:space="preserve"> </w:t>
      </w:r>
      <w:r w:rsidRPr="009773F9">
        <w:rPr>
          <w:bCs/>
        </w:rPr>
        <w:t>5</w:t>
      </w:r>
      <w:r w:rsidR="00832931">
        <w:rPr>
          <w:bCs/>
        </w:rPr>
        <w:t>0</w:t>
      </w:r>
      <w:r w:rsidRPr="009773F9">
        <w:rPr>
          <w:bCs/>
        </w:rPr>
        <w:t>0 m). Obiekt, ze względu na specyfikę organizowanego w nim spotkania, powinien znajdować się bliskiej odległości</w:t>
      </w:r>
      <w:r w:rsidR="00832931">
        <w:rPr>
          <w:bCs/>
        </w:rPr>
        <w:t xml:space="preserve"> od terenów zielonych (</w:t>
      </w:r>
      <w:proofErr w:type="spellStart"/>
      <w:r w:rsidR="00832931">
        <w:rPr>
          <w:bCs/>
        </w:rPr>
        <w:t>maximum</w:t>
      </w:r>
      <w:proofErr w:type="spellEnd"/>
      <w:r w:rsidR="00832931">
        <w:rPr>
          <w:bCs/>
        </w:rPr>
        <w:t xml:space="preserve"> 1 k</w:t>
      </w:r>
      <w:r w:rsidRPr="009773F9">
        <w:rPr>
          <w:bCs/>
        </w:rPr>
        <w:t>m).</w:t>
      </w:r>
      <w:r>
        <w:rPr>
          <w:bCs/>
        </w:rPr>
        <w:t xml:space="preserve"> </w:t>
      </w:r>
      <w:r w:rsidR="00A32CFE" w:rsidRPr="00A32CFE">
        <w:rPr>
          <w:bCs/>
        </w:rPr>
        <w:t xml:space="preserve">Zakwaterowanie i wyżywienie oraz wynajem sal konferencyjnych musi być świadczone w jednym obiekcie; obiekt powinien dysponować </w:t>
      </w:r>
      <w:r w:rsidR="00A32CFE" w:rsidRPr="009773F9">
        <w:rPr>
          <w:bCs/>
        </w:rPr>
        <w:t>własnym parkingiem</w:t>
      </w:r>
      <w:r w:rsidR="00393D64" w:rsidRPr="009773F9">
        <w:rPr>
          <w:bCs/>
        </w:rPr>
        <w:t xml:space="preserve"> z możliwością wykorzystania</w:t>
      </w:r>
      <w:r w:rsidR="00362408">
        <w:rPr>
          <w:bCs/>
        </w:rPr>
        <w:t xml:space="preserve"> 1</w:t>
      </w:r>
      <w:r w:rsidR="00393D64" w:rsidRPr="009773F9">
        <w:rPr>
          <w:bCs/>
        </w:rPr>
        <w:t>0 miejsc</w:t>
      </w:r>
      <w:r w:rsidR="00A32CFE" w:rsidRPr="009773F9">
        <w:rPr>
          <w:bCs/>
        </w:rPr>
        <w:t>. Zamawiający</w:t>
      </w:r>
      <w:r w:rsidR="00A32CFE" w:rsidRPr="00A32CFE">
        <w:rPr>
          <w:bCs/>
        </w:rPr>
        <w:t xml:space="preserve"> wymaga, aby część konferencyjna była wyraźnie oddzielona od części hotelowej.</w:t>
      </w:r>
      <w:r w:rsidR="00E361AD">
        <w:rPr>
          <w:bCs/>
        </w:rPr>
        <w:t xml:space="preserve"> Obiekt powinien spełniać wymogi </w:t>
      </w:r>
      <w:r w:rsidR="00E361AD">
        <w:t>aktualnego reżimu sanitarnego związanego z COVID-19.</w:t>
      </w:r>
    </w:p>
    <w:p w:rsidR="00E361AD" w:rsidRPr="00A32CFE" w:rsidRDefault="00E361AD" w:rsidP="00FD3EA5">
      <w:pPr>
        <w:spacing w:line="360" w:lineRule="auto"/>
        <w:jc w:val="both"/>
        <w:rPr>
          <w:bCs/>
        </w:rPr>
      </w:pPr>
    </w:p>
    <w:p w:rsidR="00FD3EA5" w:rsidRPr="00A32CFE" w:rsidRDefault="00FD3EA5" w:rsidP="00FD3EA5">
      <w:pPr>
        <w:widowControl w:val="0"/>
        <w:adjustRightInd w:val="0"/>
        <w:spacing w:line="360" w:lineRule="auto"/>
        <w:jc w:val="both"/>
        <w:textAlignment w:val="baseline"/>
        <w:rPr>
          <w:b/>
          <w:szCs w:val="20"/>
        </w:rPr>
      </w:pPr>
      <w:r w:rsidRPr="00A32CFE">
        <w:rPr>
          <w:b/>
          <w:szCs w:val="20"/>
        </w:rPr>
        <w:t xml:space="preserve">Termin świadczenia usługi: </w:t>
      </w:r>
      <w:r w:rsidR="0070577E">
        <w:rPr>
          <w:b/>
          <w:szCs w:val="20"/>
        </w:rPr>
        <w:t>1</w:t>
      </w:r>
      <w:r w:rsidR="00915C80">
        <w:rPr>
          <w:b/>
          <w:szCs w:val="20"/>
        </w:rPr>
        <w:t>2</w:t>
      </w:r>
      <w:r w:rsidRPr="001F42AA">
        <w:rPr>
          <w:szCs w:val="20"/>
        </w:rPr>
        <w:t xml:space="preserve">- </w:t>
      </w:r>
      <w:r w:rsidR="0070577E">
        <w:rPr>
          <w:b/>
          <w:szCs w:val="20"/>
        </w:rPr>
        <w:t>14</w:t>
      </w:r>
      <w:r w:rsidRPr="001F42AA">
        <w:rPr>
          <w:b/>
          <w:szCs w:val="20"/>
        </w:rPr>
        <w:t xml:space="preserve"> </w:t>
      </w:r>
      <w:r w:rsidR="0070577E">
        <w:rPr>
          <w:b/>
          <w:szCs w:val="20"/>
        </w:rPr>
        <w:t>września 2020</w:t>
      </w:r>
      <w:r w:rsidRPr="001F42AA">
        <w:rPr>
          <w:b/>
          <w:szCs w:val="20"/>
        </w:rPr>
        <w:t xml:space="preserve"> r.</w:t>
      </w:r>
    </w:p>
    <w:p w:rsidR="00FD3EA5" w:rsidRPr="00A32CFE" w:rsidRDefault="00FD3EA5" w:rsidP="00FD3EA5">
      <w:pPr>
        <w:widowControl w:val="0"/>
        <w:adjustRightInd w:val="0"/>
        <w:spacing w:line="360" w:lineRule="auto"/>
        <w:jc w:val="both"/>
        <w:textAlignment w:val="baseline"/>
        <w:rPr>
          <w:b/>
          <w:szCs w:val="20"/>
        </w:rPr>
      </w:pPr>
      <w:r w:rsidRPr="00A32CFE">
        <w:rPr>
          <w:b/>
          <w:szCs w:val="20"/>
        </w:rPr>
        <w:t xml:space="preserve">Planowana liczba uczestników spotkania:  </w:t>
      </w:r>
      <w:r w:rsidR="009773F9">
        <w:rPr>
          <w:b/>
          <w:szCs w:val="20"/>
        </w:rPr>
        <w:t xml:space="preserve">30 </w:t>
      </w:r>
      <w:r w:rsidRPr="00A32CFE">
        <w:rPr>
          <w:b/>
          <w:szCs w:val="20"/>
        </w:rPr>
        <w:t>osób.</w:t>
      </w:r>
    </w:p>
    <w:p w:rsidR="009C73A2" w:rsidRDefault="009C73A2" w:rsidP="005C0036">
      <w:pPr>
        <w:spacing w:line="360" w:lineRule="auto"/>
        <w:jc w:val="both"/>
      </w:pPr>
    </w:p>
    <w:p w:rsidR="009C73A2" w:rsidRPr="009C73A2" w:rsidRDefault="009C73A2" w:rsidP="009C73A2">
      <w:pPr>
        <w:spacing w:line="360" w:lineRule="auto"/>
        <w:jc w:val="both"/>
        <w:rPr>
          <w:b/>
        </w:rPr>
      </w:pPr>
      <w:r w:rsidRPr="009C73A2">
        <w:rPr>
          <w:b/>
        </w:rPr>
        <w:t>II. ZAKWATEROWANIE</w:t>
      </w:r>
    </w:p>
    <w:p w:rsidR="009C73A2" w:rsidRPr="009C73A2" w:rsidRDefault="009C73A2" w:rsidP="009C73A2">
      <w:pPr>
        <w:spacing w:line="360" w:lineRule="auto"/>
        <w:ind w:firstLine="360"/>
        <w:jc w:val="both"/>
      </w:pPr>
      <w:r w:rsidRPr="009C73A2">
        <w:rPr>
          <w:b/>
        </w:rPr>
        <w:t xml:space="preserve">Zakwaterowanie i wymeldowanie z hotelu uczestników szkolenia </w:t>
      </w:r>
      <w:r w:rsidRPr="009C73A2">
        <w:t xml:space="preserve">– zgodnie </w:t>
      </w:r>
      <w:r w:rsidRPr="009C73A2">
        <w:br/>
        <w:t xml:space="preserve">z obowiązującą dla </w:t>
      </w:r>
      <w:r w:rsidR="00DB5591">
        <w:t>obiektu</w:t>
      </w:r>
      <w:r w:rsidRPr="009C73A2">
        <w:t xml:space="preserve"> dobą hotelową. Zamawiający w porozumieniu z Wykonawcą może zmienić godziny </w:t>
      </w:r>
      <w:r w:rsidRPr="00585BEF">
        <w:t xml:space="preserve">doby hotelowej. </w:t>
      </w:r>
      <w:r w:rsidR="00585BEF" w:rsidRPr="00585BEF">
        <w:t>W dniu rozpoczęc</w:t>
      </w:r>
      <w:r w:rsidR="00964A7E">
        <w:t>ia spotkania</w:t>
      </w:r>
      <w:r w:rsidR="00016EDE">
        <w:t xml:space="preserve"> (13</w:t>
      </w:r>
      <w:r w:rsidR="00585BEF" w:rsidRPr="00585BEF">
        <w:t xml:space="preserve"> </w:t>
      </w:r>
      <w:r w:rsidR="00016EDE">
        <w:t>września</w:t>
      </w:r>
      <w:r w:rsidR="00585BEF" w:rsidRPr="00585BEF">
        <w:t xml:space="preserve"> 20</w:t>
      </w:r>
      <w:r w:rsidR="00016EDE">
        <w:t>20</w:t>
      </w:r>
      <w:r w:rsidR="006C203A">
        <w:t xml:space="preserve"> r.</w:t>
      </w:r>
      <w:r w:rsidR="00585BEF" w:rsidRPr="00585BEF">
        <w:t xml:space="preserve">), Wykonawca zapewni uczestnikom szkolenia nieodpłatnie szatnie oraz miejsce na przechowywanie bagażu na czas do zameldowania ich w pokojach, a w dniu </w:t>
      </w:r>
      <w:r w:rsidR="00964A7E">
        <w:t>zakończenia spotkania</w:t>
      </w:r>
      <w:r w:rsidR="00016EDE">
        <w:t xml:space="preserve"> (14</w:t>
      </w:r>
      <w:r w:rsidR="00585BEF" w:rsidRPr="00585BEF">
        <w:t xml:space="preserve"> </w:t>
      </w:r>
      <w:r w:rsidR="00016EDE">
        <w:t>września</w:t>
      </w:r>
      <w:r w:rsidR="00585BEF" w:rsidRPr="00585BEF">
        <w:t xml:space="preserve"> 20</w:t>
      </w:r>
      <w:r w:rsidR="00016EDE">
        <w:t>20</w:t>
      </w:r>
      <w:r w:rsidR="006C203A">
        <w:t xml:space="preserve"> r.</w:t>
      </w:r>
      <w:r w:rsidR="00585BEF" w:rsidRPr="00585BEF">
        <w:t xml:space="preserve">), </w:t>
      </w:r>
      <w:r w:rsidRPr="00585BEF">
        <w:t>Wykonawca zape</w:t>
      </w:r>
      <w:r w:rsidR="00964A7E">
        <w:t>wni uczestnikom spotkania</w:t>
      </w:r>
      <w:r w:rsidRPr="00585BEF">
        <w:t xml:space="preserve"> nieod</w:t>
      </w:r>
      <w:r w:rsidR="001D137C" w:rsidRPr="00585BEF">
        <w:t>płatnie szatnie oraz miejsce na przechowywanie bagażu</w:t>
      </w:r>
      <w:r w:rsidR="00585BEF" w:rsidRPr="00585BEF">
        <w:t xml:space="preserve"> po ich wymeldowaniu z pokoi, nie dłużej jednak jak do godziny 16:30</w:t>
      </w:r>
      <w:r w:rsidR="001D137C" w:rsidRPr="00585BEF">
        <w:t>.</w:t>
      </w:r>
    </w:p>
    <w:p w:rsidR="004D1E3E" w:rsidRDefault="00DB5591" w:rsidP="009C73A2">
      <w:pPr>
        <w:spacing w:line="360" w:lineRule="auto"/>
        <w:jc w:val="both"/>
      </w:pPr>
      <w:r>
        <w:lastRenderedPageBreak/>
        <w:t>Obiekt</w:t>
      </w:r>
      <w:r w:rsidR="009C5A31" w:rsidRPr="009A105B">
        <w:t xml:space="preserve"> p</w:t>
      </w:r>
      <w:r w:rsidR="009C73A2" w:rsidRPr="009A105B">
        <w:t>owinien posiadać pokoje dla niepełnosprawnych.</w:t>
      </w:r>
      <w:r w:rsidR="009C73A2" w:rsidRPr="009C73A2">
        <w:t xml:space="preserve"> </w:t>
      </w:r>
      <w:r w:rsidR="009C5A31">
        <w:t>Wszystkie p</w:t>
      </w:r>
      <w:r w:rsidR="009C73A2" w:rsidRPr="009C73A2">
        <w:t xml:space="preserve">okoje powinny być klimatyzowane z łazienką, </w:t>
      </w:r>
      <w:r w:rsidR="009C5A31">
        <w:t>z bezpłatnym</w:t>
      </w:r>
      <w:r w:rsidR="009C73A2" w:rsidRPr="009C73A2">
        <w:t xml:space="preserve"> dostęp</w:t>
      </w:r>
      <w:r w:rsidR="009C5A31">
        <w:t>em</w:t>
      </w:r>
      <w:r w:rsidR="009C73A2" w:rsidRPr="009C73A2">
        <w:t xml:space="preserve"> do Internetu, </w:t>
      </w:r>
      <w:r w:rsidR="00F20948">
        <w:t xml:space="preserve">wyposażone w </w:t>
      </w:r>
      <w:r w:rsidR="009C73A2" w:rsidRPr="009C73A2">
        <w:t>kolorowe telewizory</w:t>
      </w:r>
      <w:r w:rsidR="00A41EA6">
        <w:t>, telewizję satelitarną</w:t>
      </w:r>
      <w:r w:rsidR="009C73A2" w:rsidRPr="009C73A2">
        <w:t>, radio, bezpośrednie linie telefoniczne.</w:t>
      </w:r>
    </w:p>
    <w:p w:rsidR="00920361" w:rsidRDefault="00920361" w:rsidP="009C73A2">
      <w:pPr>
        <w:spacing w:line="360" w:lineRule="auto"/>
        <w:ind w:left="360"/>
        <w:jc w:val="both"/>
        <w:rPr>
          <w:b/>
        </w:rPr>
      </w:pPr>
    </w:p>
    <w:p w:rsidR="009C73A2" w:rsidRPr="009C73A2" w:rsidRDefault="009C73A2" w:rsidP="009C73A2">
      <w:pPr>
        <w:spacing w:line="360" w:lineRule="auto"/>
        <w:ind w:left="360"/>
        <w:jc w:val="both"/>
        <w:rPr>
          <w:b/>
        </w:rPr>
      </w:pPr>
      <w:r w:rsidRPr="009C73A2">
        <w:rPr>
          <w:b/>
        </w:rPr>
        <w:t>Baza noclegowa:</w:t>
      </w:r>
    </w:p>
    <w:p w:rsidR="009C73A2" w:rsidRDefault="001D137C" w:rsidP="009C73A2">
      <w:pPr>
        <w:numPr>
          <w:ilvl w:val="1"/>
          <w:numId w:val="2"/>
        </w:numPr>
        <w:spacing w:line="360" w:lineRule="auto"/>
        <w:jc w:val="both"/>
      </w:pPr>
      <w:r>
        <w:t>m</w:t>
      </w:r>
      <w:r w:rsidR="00E2103C">
        <w:t>ożliwość wynajmu 7</w:t>
      </w:r>
      <w:r w:rsidR="0092501D">
        <w:t xml:space="preserve"> pokoi </w:t>
      </w:r>
      <w:r w:rsidR="00E2103C">
        <w:t xml:space="preserve">o podwyższonym standardzie, </w:t>
      </w:r>
      <w:r w:rsidR="0092501D">
        <w:t>jedno lub dwuosobowych</w:t>
      </w:r>
      <w:r>
        <w:t xml:space="preserve"> </w:t>
      </w:r>
      <w:r w:rsidR="005F7E2C">
        <w:t xml:space="preserve">do pojedynczego wykorzystania </w:t>
      </w:r>
      <w:r w:rsidR="00E2103C">
        <w:t>ze śniadaniem w terminie 12</w:t>
      </w:r>
      <w:r w:rsidR="001F42AA">
        <w:t xml:space="preserve"> – </w:t>
      </w:r>
      <w:r w:rsidR="00E2103C">
        <w:t>1</w:t>
      </w:r>
      <w:r w:rsidR="001F42AA">
        <w:t>3</w:t>
      </w:r>
      <w:r w:rsidR="004D1E3E">
        <w:t xml:space="preserve"> </w:t>
      </w:r>
      <w:r w:rsidR="00E2103C">
        <w:t>września</w:t>
      </w:r>
      <w:r w:rsidR="004D1E3E">
        <w:t xml:space="preserve"> 20</w:t>
      </w:r>
      <w:r w:rsidR="00E2103C">
        <w:t>20</w:t>
      </w:r>
      <w:r w:rsidR="006C203A">
        <w:t xml:space="preserve"> r.</w:t>
      </w:r>
      <w:r w:rsidR="004D1E3E">
        <w:t>;</w:t>
      </w:r>
    </w:p>
    <w:p w:rsidR="00E2103C" w:rsidRDefault="00E2103C" w:rsidP="00E2103C">
      <w:pPr>
        <w:numPr>
          <w:ilvl w:val="1"/>
          <w:numId w:val="2"/>
        </w:numPr>
        <w:spacing w:line="360" w:lineRule="auto"/>
        <w:jc w:val="both"/>
      </w:pPr>
      <w:r>
        <w:t>możliwość wynajmu 10 pokoi o podwyższonym standardzie jedno lub dwuosobowych do pojedynczego wykorzystania ze śniadaniem w terminie 13 – 14</w:t>
      </w:r>
      <w:r w:rsidR="004B3860">
        <w:t xml:space="preserve"> września 2020</w:t>
      </w:r>
      <w:r w:rsidR="006C203A">
        <w:t xml:space="preserve"> r.</w:t>
      </w:r>
      <w:r>
        <w:t>;</w:t>
      </w:r>
    </w:p>
    <w:p w:rsidR="004D1E3E" w:rsidRPr="009C73A2" w:rsidRDefault="004D1E3E" w:rsidP="004D1E3E">
      <w:pPr>
        <w:numPr>
          <w:ilvl w:val="1"/>
          <w:numId w:val="2"/>
        </w:numPr>
        <w:spacing w:line="360" w:lineRule="auto"/>
        <w:jc w:val="both"/>
      </w:pPr>
      <w:r>
        <w:t>m</w:t>
      </w:r>
      <w:r w:rsidRPr="009C73A2">
        <w:t xml:space="preserve">ożliwość wynajmu </w:t>
      </w:r>
      <w:r w:rsidR="004B3860">
        <w:t>minimum 2</w:t>
      </w:r>
      <w:r>
        <w:t xml:space="preserve">0 pokoi jedno lub dwuosobowych do pojedynczego wykorzystania ze śniadaniem w terminie </w:t>
      </w:r>
      <w:r w:rsidR="004B3860">
        <w:t>13</w:t>
      </w:r>
      <w:r>
        <w:t xml:space="preserve"> – </w:t>
      </w:r>
      <w:r w:rsidR="004B3860">
        <w:t>14</w:t>
      </w:r>
      <w:r>
        <w:t xml:space="preserve"> </w:t>
      </w:r>
      <w:r w:rsidR="004B3860">
        <w:t>września</w:t>
      </w:r>
      <w:r w:rsidR="006C203A">
        <w:t xml:space="preserve"> 2020 r.</w:t>
      </w:r>
    </w:p>
    <w:p w:rsidR="009C73A2" w:rsidRPr="009C73A2" w:rsidRDefault="009C73A2" w:rsidP="00FD3EA5">
      <w:pPr>
        <w:spacing w:line="360" w:lineRule="auto"/>
        <w:jc w:val="both"/>
      </w:pPr>
      <w:r w:rsidRPr="009C73A2">
        <w:t xml:space="preserve">Zamawiający może wymagać a Wykonawca zapewni pokoje dwuosobowe do </w:t>
      </w:r>
      <w:r w:rsidRPr="009C73A2">
        <w:rPr>
          <w:b/>
        </w:rPr>
        <w:t>pojedynczego wykorzystania.</w:t>
      </w:r>
    </w:p>
    <w:p w:rsidR="007D1D48" w:rsidRDefault="007D1D48" w:rsidP="00FD3EA5">
      <w:pPr>
        <w:spacing w:line="360" w:lineRule="auto"/>
        <w:jc w:val="both"/>
      </w:pPr>
      <w:r>
        <w:t>Zamawiający zastrzega sobie możliwość rezerwacji pojedynczych noclegów.</w:t>
      </w:r>
    </w:p>
    <w:p w:rsidR="00FD3EA5" w:rsidRPr="000378B4" w:rsidRDefault="00FD3EA5" w:rsidP="00FD3EA5">
      <w:pPr>
        <w:pStyle w:val="Akapitzlist"/>
        <w:spacing w:after="120"/>
        <w:ind w:left="0"/>
        <w:contextualSpacing w:val="0"/>
        <w:jc w:val="both"/>
        <w:rPr>
          <w:sz w:val="22"/>
        </w:rPr>
      </w:pPr>
      <w:r w:rsidRPr="000378B4">
        <w:rPr>
          <w:sz w:val="22"/>
        </w:rPr>
        <w:t xml:space="preserve">Dokładną liczbę pokoi Zamawiający przedstawi Wykonawcy z </w:t>
      </w:r>
      <w:r w:rsidRPr="00094E90">
        <w:rPr>
          <w:b/>
          <w:sz w:val="22"/>
        </w:rPr>
        <w:t>czternastodniowym</w:t>
      </w:r>
      <w:r w:rsidRPr="00094E90">
        <w:rPr>
          <w:sz w:val="22"/>
        </w:rPr>
        <w:t xml:space="preserve"> </w:t>
      </w:r>
      <w:r w:rsidRPr="000378B4">
        <w:rPr>
          <w:sz w:val="22"/>
        </w:rPr>
        <w:t>wyprzedzeniem.</w:t>
      </w:r>
    </w:p>
    <w:p w:rsidR="007A32FA" w:rsidRDefault="007A32FA" w:rsidP="007A32FA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F044D7" w:rsidRDefault="00F044D7">
      <w:pPr>
        <w:rPr>
          <w:b/>
        </w:rPr>
      </w:pPr>
    </w:p>
    <w:p w:rsidR="000B0889" w:rsidRPr="00B7767F" w:rsidRDefault="00054A79">
      <w:pPr>
        <w:rPr>
          <w:b/>
        </w:rPr>
      </w:pPr>
      <w:r w:rsidRPr="00B7767F">
        <w:rPr>
          <w:b/>
        </w:rPr>
        <w:t>III.</w:t>
      </w:r>
      <w:r w:rsidR="00FD3B17" w:rsidRPr="00B7767F">
        <w:rPr>
          <w:b/>
        </w:rPr>
        <w:t xml:space="preserve"> SALE KONFERENCYJNE</w:t>
      </w:r>
    </w:p>
    <w:p w:rsidR="00F044D7" w:rsidRDefault="00F044D7" w:rsidP="00FD3B17">
      <w:pPr>
        <w:spacing w:line="360" w:lineRule="auto"/>
        <w:jc w:val="both"/>
      </w:pPr>
    </w:p>
    <w:p w:rsidR="007F5AA0" w:rsidRDefault="00BF2A01" w:rsidP="00FD3B17">
      <w:pPr>
        <w:spacing w:line="360" w:lineRule="auto"/>
        <w:jc w:val="both"/>
      </w:pPr>
      <w:r w:rsidRPr="00B7767F">
        <w:t>Hotel powinien dysponować</w:t>
      </w:r>
      <w:r w:rsidR="007F5AA0">
        <w:t>:</w:t>
      </w:r>
    </w:p>
    <w:p w:rsidR="007F5AA0" w:rsidRDefault="007F5AA0" w:rsidP="007F5AA0">
      <w:pPr>
        <w:numPr>
          <w:ilvl w:val="0"/>
          <w:numId w:val="30"/>
        </w:numPr>
        <w:spacing w:line="360" w:lineRule="auto"/>
        <w:jc w:val="both"/>
      </w:pPr>
      <w:r>
        <w:t xml:space="preserve">1 salą konferencyjną mogąca swobodnie pomieścić </w:t>
      </w:r>
      <w:r w:rsidR="00B00F27">
        <w:t xml:space="preserve">do </w:t>
      </w:r>
      <w:r w:rsidR="00D5642A">
        <w:t>30</w:t>
      </w:r>
      <w:r w:rsidR="006A4B75" w:rsidRPr="009A105B">
        <w:t xml:space="preserve"> osób w</w:t>
      </w:r>
      <w:r w:rsidR="006A4B75">
        <w:t xml:space="preserve"> ustawieniu </w:t>
      </w:r>
      <w:r w:rsidR="00AE2839">
        <w:t>teatralnym/</w:t>
      </w:r>
      <w:r w:rsidR="006A4B75">
        <w:t xml:space="preserve">kinowym, z </w:t>
      </w:r>
      <w:r w:rsidR="00D5642A">
        <w:t>zachowaniem aktualnego reżimu sanitarnego związanego z COVID-19</w:t>
      </w:r>
      <w:r w:rsidR="00034A0F">
        <w:t xml:space="preserve">. </w:t>
      </w:r>
      <w:r w:rsidR="00DB1396">
        <w:t>Do wykorzystania w dniu 13 września 2020</w:t>
      </w:r>
      <w:r w:rsidR="006C203A">
        <w:t xml:space="preserve"> r.</w:t>
      </w:r>
    </w:p>
    <w:p w:rsidR="007F5AA0" w:rsidRDefault="00D5642A" w:rsidP="007F5AA0">
      <w:pPr>
        <w:numPr>
          <w:ilvl w:val="0"/>
          <w:numId w:val="30"/>
        </w:numPr>
        <w:spacing w:line="360" w:lineRule="auto"/>
        <w:jc w:val="both"/>
      </w:pPr>
      <w:r>
        <w:t>1</w:t>
      </w:r>
      <w:r w:rsidR="00D95C83">
        <w:t xml:space="preserve"> </w:t>
      </w:r>
      <w:r>
        <w:t>sala konferencyjna</w:t>
      </w:r>
      <w:r w:rsidR="007F5AA0">
        <w:t xml:space="preserve"> </w:t>
      </w:r>
      <w:r w:rsidR="00D95C83">
        <w:t>mogące s</w:t>
      </w:r>
      <w:r>
        <w:t>wobodnie pomieścić 25 osób</w:t>
      </w:r>
      <w:r w:rsidR="00DB1396">
        <w:t>, z zachowaniem aktualnego reżimu sanitarnego związanego z COVID-19</w:t>
      </w:r>
      <w:r w:rsidR="00D95C83">
        <w:t xml:space="preserve"> </w:t>
      </w:r>
      <w:r w:rsidR="006A4B75">
        <w:t xml:space="preserve">z przeznaczeniem na </w:t>
      </w:r>
      <w:r w:rsidR="00D95C83">
        <w:t xml:space="preserve">organizację warsztatów oraz </w:t>
      </w:r>
      <w:r w:rsidR="006A4B75">
        <w:t>prezentacje gier dla uczestników seminarium</w:t>
      </w:r>
      <w:r w:rsidR="00DB1396">
        <w:t>. Do wykorzystania w dniu 14 września 2020</w:t>
      </w:r>
      <w:r w:rsidR="006C203A">
        <w:t xml:space="preserve"> r</w:t>
      </w:r>
      <w:r w:rsidR="00DB1396">
        <w:t>.</w:t>
      </w:r>
    </w:p>
    <w:p w:rsidR="00D5642A" w:rsidRDefault="00D5642A" w:rsidP="00D5642A">
      <w:pPr>
        <w:spacing w:line="360" w:lineRule="auto"/>
        <w:ind w:left="360"/>
        <w:jc w:val="both"/>
      </w:pPr>
    </w:p>
    <w:p w:rsidR="00EA0A56" w:rsidRPr="00DB1396" w:rsidRDefault="00100B58" w:rsidP="006165FF">
      <w:pPr>
        <w:pStyle w:val="Akapitzlist"/>
        <w:spacing w:line="360" w:lineRule="auto"/>
        <w:ind w:left="0"/>
        <w:contextualSpacing w:val="0"/>
        <w:jc w:val="both"/>
        <w:rPr>
          <w:color w:val="000000"/>
        </w:rPr>
      </w:pPr>
      <w:r>
        <w:rPr>
          <w:color w:val="000000"/>
        </w:rPr>
        <w:t>Każda</w:t>
      </w:r>
      <w:r w:rsidR="00EA0A56" w:rsidRPr="00B00F27">
        <w:rPr>
          <w:color w:val="000000"/>
        </w:rPr>
        <w:t xml:space="preserve"> sala powinna </w:t>
      </w:r>
      <w:r w:rsidR="00DB1396">
        <w:rPr>
          <w:color w:val="000000"/>
        </w:rPr>
        <w:t xml:space="preserve">posiadać </w:t>
      </w:r>
      <w:r w:rsidR="00DB1396">
        <w:t xml:space="preserve">rzutnik multimedialny, </w:t>
      </w:r>
      <w:proofErr w:type="spellStart"/>
      <w:r w:rsidR="00DB1396">
        <w:t>flipcharty</w:t>
      </w:r>
      <w:proofErr w:type="spellEnd"/>
      <w:r w:rsidR="00DB1396">
        <w:t xml:space="preserve">, bezprzewodowy </w:t>
      </w:r>
      <w:proofErr w:type="spellStart"/>
      <w:r w:rsidR="00DB1396">
        <w:t>internet</w:t>
      </w:r>
      <w:proofErr w:type="spellEnd"/>
      <w:r w:rsidR="00DB1396">
        <w:t xml:space="preserve"> </w:t>
      </w:r>
      <w:proofErr w:type="spellStart"/>
      <w:r w:rsidR="00DB1396">
        <w:t>Wi-Fi</w:t>
      </w:r>
      <w:proofErr w:type="spellEnd"/>
      <w:r w:rsidR="00DB1396">
        <w:t>, nagłośnienie z mikrofonami bezprzewodowymi.</w:t>
      </w:r>
      <w:r w:rsidR="00DB1396">
        <w:rPr>
          <w:color w:val="000000"/>
        </w:rPr>
        <w:t xml:space="preserve"> D</w:t>
      </w:r>
      <w:r w:rsidR="00EA0A56" w:rsidRPr="00B00F27">
        <w:rPr>
          <w:color w:val="000000"/>
        </w:rPr>
        <w:t>ostęp do Internetu z możliwo</w:t>
      </w:r>
      <w:r w:rsidR="00DB1396">
        <w:rPr>
          <w:color w:val="000000"/>
        </w:rPr>
        <w:t xml:space="preserve">ścią pracy w sieci bez zakłóceń </w:t>
      </w:r>
      <w:r w:rsidR="00D0329C">
        <w:rPr>
          <w:color w:val="000000"/>
        </w:rPr>
        <w:t>wszystkich</w:t>
      </w:r>
      <w:r w:rsidR="00EA0A56" w:rsidRPr="00B00F27">
        <w:rPr>
          <w:color w:val="000000"/>
        </w:rPr>
        <w:t xml:space="preserve"> komputerów jednocześnie, w zależności od liczby uczestników poszczególnych spotkań</w:t>
      </w:r>
      <w:r>
        <w:rPr>
          <w:color w:val="000000"/>
        </w:rPr>
        <w:t>/warszta</w:t>
      </w:r>
      <w:r w:rsidR="00224548">
        <w:rPr>
          <w:color w:val="000000"/>
        </w:rPr>
        <w:t>t</w:t>
      </w:r>
      <w:r>
        <w:rPr>
          <w:color w:val="000000"/>
        </w:rPr>
        <w:t>ów</w:t>
      </w:r>
      <w:r w:rsidR="00EA0A56" w:rsidRPr="00B00F27">
        <w:rPr>
          <w:color w:val="000000"/>
        </w:rPr>
        <w:t xml:space="preserve">. </w:t>
      </w:r>
      <w:r w:rsidR="00EA0A56" w:rsidRPr="00B00F27">
        <w:t>Wykonawca</w:t>
      </w:r>
      <w:r w:rsidR="001D137C">
        <w:t>,</w:t>
      </w:r>
      <w:r w:rsidR="00EA0A56" w:rsidRPr="00B00F27">
        <w:t xml:space="preserve"> w razie potrzeby</w:t>
      </w:r>
      <w:r w:rsidR="001D137C">
        <w:t>,</w:t>
      </w:r>
      <w:r w:rsidR="00CC61A9">
        <w:t xml:space="preserve"> zapewni </w:t>
      </w:r>
      <w:r w:rsidR="00CC61A9">
        <w:lastRenderedPageBreak/>
        <w:t>obsługę techniczną</w:t>
      </w:r>
      <w:r w:rsidR="00EA0A56" w:rsidRPr="00B00F27">
        <w:t>.</w:t>
      </w:r>
      <w:r w:rsidR="00DB1396">
        <w:rPr>
          <w:color w:val="000000"/>
        </w:rPr>
        <w:t xml:space="preserve"> </w:t>
      </w:r>
      <w:r w:rsidR="00B00F27">
        <w:t>Komputery do pracy na warsztatach zapewnia we wła</w:t>
      </w:r>
      <w:r w:rsidR="008322AB">
        <w:t xml:space="preserve">snym </w:t>
      </w:r>
      <w:r w:rsidR="00B00F27">
        <w:t>zakresie Zamawiający.</w:t>
      </w:r>
      <w:r w:rsidR="00EA0A56" w:rsidRPr="00B00F27">
        <w:t xml:space="preserve"> </w:t>
      </w:r>
    </w:p>
    <w:p w:rsidR="00843315" w:rsidRPr="00B7767F" w:rsidRDefault="00843315" w:rsidP="00CD4487">
      <w:pPr>
        <w:spacing w:line="360" w:lineRule="auto"/>
        <w:jc w:val="both"/>
        <w:rPr>
          <w:b/>
        </w:rPr>
      </w:pPr>
    </w:p>
    <w:p w:rsidR="009C6A97" w:rsidRPr="00B7767F" w:rsidRDefault="00A661E8" w:rsidP="009C6A97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S</w:t>
      </w:r>
      <w:r w:rsidR="00FD3B17" w:rsidRPr="00B7767F">
        <w:rPr>
          <w:b/>
        </w:rPr>
        <w:t>al</w:t>
      </w:r>
      <w:r>
        <w:rPr>
          <w:b/>
        </w:rPr>
        <w:t>e</w:t>
      </w:r>
      <w:r w:rsidR="00FD3B17" w:rsidRPr="00B7767F">
        <w:rPr>
          <w:b/>
        </w:rPr>
        <w:t xml:space="preserve"> </w:t>
      </w:r>
      <w:r w:rsidRPr="00B7767F">
        <w:rPr>
          <w:b/>
        </w:rPr>
        <w:t>konferencyjn</w:t>
      </w:r>
      <w:r>
        <w:rPr>
          <w:b/>
        </w:rPr>
        <w:t>e</w:t>
      </w:r>
      <w:r w:rsidR="00FD3B17" w:rsidRPr="00B7767F">
        <w:rPr>
          <w:b/>
        </w:rPr>
        <w:t>:</w:t>
      </w:r>
    </w:p>
    <w:p w:rsidR="009C6A97" w:rsidRPr="00B7767F" w:rsidRDefault="005C7179" w:rsidP="009C6A97">
      <w:pPr>
        <w:numPr>
          <w:ilvl w:val="1"/>
          <w:numId w:val="9"/>
        </w:numPr>
        <w:spacing w:line="360" w:lineRule="auto"/>
        <w:jc w:val="both"/>
        <w:rPr>
          <w:b/>
        </w:rPr>
      </w:pPr>
      <w:r w:rsidRPr="00B7767F">
        <w:rPr>
          <w:b/>
        </w:rPr>
        <w:t xml:space="preserve">Wykonawca ma możliwość udostępnienia </w:t>
      </w:r>
      <w:r w:rsidR="009A1948">
        <w:rPr>
          <w:b/>
        </w:rPr>
        <w:t>w/w</w:t>
      </w:r>
      <w:r w:rsidRPr="00B7767F">
        <w:rPr>
          <w:b/>
        </w:rPr>
        <w:t xml:space="preserve"> klimatyzowanych sal konferencyjnych </w:t>
      </w:r>
      <w:r w:rsidRPr="00B7767F">
        <w:t>do wyłącznej dyspozycji Zamawiającego w tr</w:t>
      </w:r>
      <w:r w:rsidR="009A1948">
        <w:t>akcie trwania seminarium</w:t>
      </w:r>
      <w:r w:rsidRPr="00B7767F">
        <w:t xml:space="preserve"> wraz z wyposażeniem konferencyjnym oraz obsługą techniczną. </w:t>
      </w:r>
    </w:p>
    <w:p w:rsidR="009C6A97" w:rsidRPr="00843315" w:rsidRDefault="00D0329C" w:rsidP="00284217">
      <w:pPr>
        <w:numPr>
          <w:ilvl w:val="1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Wyposażenie </w:t>
      </w:r>
      <w:r w:rsidR="00284217">
        <w:rPr>
          <w:b/>
        </w:rPr>
        <w:t xml:space="preserve">każdej </w:t>
      </w:r>
      <w:r>
        <w:rPr>
          <w:b/>
        </w:rPr>
        <w:t>sal</w:t>
      </w:r>
      <w:r w:rsidR="00284217">
        <w:rPr>
          <w:b/>
        </w:rPr>
        <w:t>i</w:t>
      </w:r>
      <w:r w:rsidR="005C7179" w:rsidRPr="00B7767F">
        <w:rPr>
          <w:b/>
        </w:rPr>
        <w:t xml:space="preserve"> konferencyjn</w:t>
      </w:r>
      <w:r w:rsidR="00284217">
        <w:rPr>
          <w:b/>
        </w:rPr>
        <w:t>ej</w:t>
      </w:r>
      <w:r w:rsidR="005C7179" w:rsidRPr="00B7767F">
        <w:rPr>
          <w:b/>
        </w:rPr>
        <w:t xml:space="preserve">: </w:t>
      </w:r>
      <w:r w:rsidR="005C7179" w:rsidRPr="00B7767F">
        <w:t xml:space="preserve">miejsca do siedzenia dla uczestników szkolenia, </w:t>
      </w:r>
      <w:r w:rsidR="004517CE">
        <w:t xml:space="preserve">notatniki i długopisy dla uczestników, </w:t>
      </w:r>
      <w:r w:rsidR="00A62629" w:rsidRPr="00B7767F">
        <w:t>rzutnik multimedialny</w:t>
      </w:r>
      <w:r>
        <w:t>,</w:t>
      </w:r>
      <w:r w:rsidR="005C7179" w:rsidRPr="00B7767F">
        <w:t xml:space="preserve"> pilot zdalnego sterowania do rzutnika, ekran, </w:t>
      </w:r>
      <w:r>
        <w:t xml:space="preserve">flipchart, blok do flipcharta, </w:t>
      </w:r>
      <w:r w:rsidR="005C7179" w:rsidRPr="00B7767F">
        <w:t>mazaki do pisania w 3 kolorach, system nagłaśniający -</w:t>
      </w:r>
      <w:r w:rsidR="00284217">
        <w:t xml:space="preserve"> </w:t>
      </w:r>
      <w:r w:rsidR="005C7179" w:rsidRPr="00B7767F">
        <w:t xml:space="preserve">w </w:t>
      </w:r>
      <w:r w:rsidR="005C7179" w:rsidRPr="00B518F4">
        <w:rPr>
          <w:b/>
        </w:rPr>
        <w:t xml:space="preserve">tym </w:t>
      </w:r>
      <w:r>
        <w:rPr>
          <w:b/>
        </w:rPr>
        <w:t>2</w:t>
      </w:r>
      <w:r w:rsidR="005C7179" w:rsidRPr="00B518F4">
        <w:rPr>
          <w:b/>
        </w:rPr>
        <w:t xml:space="preserve"> mikrofony bezprzewodowe</w:t>
      </w:r>
      <w:r w:rsidR="007452A2">
        <w:t xml:space="preserve">, </w:t>
      </w:r>
      <w:r w:rsidR="005C7179" w:rsidRPr="00B7767F">
        <w:t xml:space="preserve">bezpłatny dostęp do Internetu (dla </w:t>
      </w:r>
      <w:r>
        <w:t>wszystkich uczestników spotkania/wars</w:t>
      </w:r>
      <w:r w:rsidR="00123640">
        <w:t>z</w:t>
      </w:r>
      <w:r>
        <w:t>tatów</w:t>
      </w:r>
      <w:r w:rsidR="00284217">
        <w:t xml:space="preserve"> w tym samym czasie</w:t>
      </w:r>
      <w:r w:rsidR="00045FC9">
        <w:t>)</w:t>
      </w:r>
      <w:r w:rsidR="00575813">
        <w:t>. Zamawiający wymaga, aby sprzęt konferencyjny był</w:t>
      </w:r>
      <w:r w:rsidR="005C7179" w:rsidRPr="00B7767F">
        <w:t xml:space="preserve"> wliczony w </w:t>
      </w:r>
      <w:r w:rsidR="00F45497">
        <w:t xml:space="preserve">cenę </w:t>
      </w:r>
      <w:r w:rsidR="005C7179" w:rsidRPr="00B7767F">
        <w:t>wynajm</w:t>
      </w:r>
      <w:r w:rsidR="00F45497">
        <w:t>u</w:t>
      </w:r>
      <w:r w:rsidR="005C7179" w:rsidRPr="00B7767F">
        <w:t xml:space="preserve"> </w:t>
      </w:r>
      <w:r w:rsidR="00575813">
        <w:t xml:space="preserve">każdej </w:t>
      </w:r>
      <w:r w:rsidR="005C7179" w:rsidRPr="00B7767F">
        <w:t xml:space="preserve">sali konferencyjnej. </w:t>
      </w:r>
    </w:p>
    <w:p w:rsidR="009C6A97" w:rsidRPr="00B7767F" w:rsidRDefault="005C7179" w:rsidP="009C6A97">
      <w:pPr>
        <w:numPr>
          <w:ilvl w:val="1"/>
          <w:numId w:val="9"/>
        </w:numPr>
        <w:spacing w:line="360" w:lineRule="auto"/>
        <w:jc w:val="both"/>
        <w:rPr>
          <w:b/>
        </w:rPr>
      </w:pPr>
      <w:r w:rsidRPr="00B7767F">
        <w:rPr>
          <w:b/>
        </w:rPr>
        <w:t>Wykonawca zapewni</w:t>
      </w:r>
      <w:r w:rsidRPr="00B7767F">
        <w:t xml:space="preserve"> </w:t>
      </w:r>
      <w:r w:rsidRPr="00B7767F">
        <w:rPr>
          <w:b/>
        </w:rPr>
        <w:t>obsługę organizacyjno-techniczną szkolenia</w:t>
      </w:r>
      <w:r w:rsidRPr="00B7767F">
        <w:t xml:space="preserve"> polegającą na </w:t>
      </w:r>
      <w:r w:rsidRPr="008642FB">
        <w:t xml:space="preserve">zapewnieniu stałego nadzoru i opieki osoby, która będzie odpowiedzialna za przygotowanie sal do zajęć, zainstalowanie sprzętu </w:t>
      </w:r>
      <w:r w:rsidR="001964D3">
        <w:t>(</w:t>
      </w:r>
      <w:r w:rsidRPr="008642FB">
        <w:t>multimedialnego</w:t>
      </w:r>
      <w:r w:rsidR="001964D3">
        <w:t xml:space="preserve"> </w:t>
      </w:r>
      <w:r w:rsidR="00B842E6">
        <w:br/>
      </w:r>
      <w:r w:rsidR="001964D3">
        <w:t>i nagłaśniającego)</w:t>
      </w:r>
      <w:r w:rsidRPr="008642FB">
        <w:t xml:space="preserve"> i sprawdzenie jego stanu technicznego,</w:t>
      </w:r>
      <w:r w:rsidRPr="00B7767F">
        <w:t xml:space="preserve"> a także zagwarantuje, aby ewentualna usługa gastronomiczna w czasie przerw przebiegała sprawnie </w:t>
      </w:r>
      <w:r w:rsidR="001D137C">
        <w:br/>
      </w:r>
      <w:r w:rsidRPr="00B7767F">
        <w:t>i zgodnie z umową</w:t>
      </w:r>
      <w:r w:rsidR="001964D3">
        <w:t>. Wykonawca zapewni</w:t>
      </w:r>
      <w:r w:rsidRPr="00B7767F">
        <w:t xml:space="preserve"> </w:t>
      </w:r>
      <w:r w:rsidR="00497AA6">
        <w:t xml:space="preserve">również </w:t>
      </w:r>
      <w:r w:rsidRPr="00B7767F">
        <w:t>obsługę sprzątającą.</w:t>
      </w:r>
    </w:p>
    <w:p w:rsidR="001964D3" w:rsidRPr="001964D3" w:rsidRDefault="001964D3" w:rsidP="009C6A97">
      <w:pPr>
        <w:numPr>
          <w:ilvl w:val="1"/>
          <w:numId w:val="9"/>
        </w:numPr>
        <w:spacing w:line="360" w:lineRule="auto"/>
        <w:jc w:val="both"/>
      </w:pPr>
      <w:r w:rsidRPr="001964D3">
        <w:t xml:space="preserve">Wykonawca zapewni miejsce do serwowania przerwy kawowej w pobliżu sal konferencyjnych. </w:t>
      </w:r>
    </w:p>
    <w:p w:rsidR="009C6A97" w:rsidRPr="00B7767F" w:rsidRDefault="001D25F3" w:rsidP="009C6A97">
      <w:pPr>
        <w:numPr>
          <w:ilvl w:val="1"/>
          <w:numId w:val="9"/>
        </w:numPr>
        <w:spacing w:line="360" w:lineRule="auto"/>
        <w:jc w:val="both"/>
        <w:rPr>
          <w:b/>
        </w:rPr>
      </w:pPr>
      <w:r>
        <w:t>Ustawienie w salach konferencyjnych uzgodnione będzie na 7 dni przed planowanym spotkaniem.</w:t>
      </w:r>
    </w:p>
    <w:p w:rsidR="00021527" w:rsidRPr="001C40F6" w:rsidRDefault="005C7179" w:rsidP="001C40F6">
      <w:pPr>
        <w:numPr>
          <w:ilvl w:val="1"/>
          <w:numId w:val="9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>wcześniejszego dostępu do sal konferencyjnych</w:t>
      </w:r>
      <w:r w:rsidR="00594393" w:rsidRPr="00B7767F">
        <w:t xml:space="preserve"> (w </w:t>
      </w:r>
      <w:r w:rsidRPr="00B7767F">
        <w:t>celu np. przygotowania materiałów informacyjnych)</w:t>
      </w:r>
      <w:r w:rsidR="001D137C">
        <w:t>,</w:t>
      </w:r>
      <w:r w:rsidRPr="00B7767F">
        <w:t xml:space="preserve"> </w:t>
      </w:r>
      <w:r w:rsidR="00343D3C">
        <w:br/>
      </w:r>
      <w:r w:rsidRPr="00B7767F">
        <w:t>a Wykonawca musi takiego dostępu udzielić po wcześniejszym ustaleniu terminu udostępnienia.</w:t>
      </w:r>
    </w:p>
    <w:p w:rsidR="00CD4487" w:rsidRPr="001C40F6" w:rsidRDefault="00C004AF" w:rsidP="009C6A97">
      <w:pPr>
        <w:numPr>
          <w:ilvl w:val="1"/>
          <w:numId w:val="9"/>
        </w:numPr>
        <w:spacing w:line="360" w:lineRule="auto"/>
        <w:jc w:val="both"/>
        <w:rPr>
          <w:b/>
        </w:rPr>
      </w:pPr>
      <w:r>
        <w:t>Wykonawca zapewni</w:t>
      </w:r>
      <w:r w:rsidR="005C7179" w:rsidRPr="00B7767F">
        <w:t xml:space="preserve"> </w:t>
      </w:r>
      <w:r>
        <w:t>organizację</w:t>
      </w:r>
      <w:r w:rsidR="00AE2839">
        <w:t xml:space="preserve"> recepcji przed </w:t>
      </w:r>
      <w:r w:rsidR="001D25F3">
        <w:t>salami konferencyjnymi</w:t>
      </w:r>
      <w:r w:rsidR="005C7179" w:rsidRPr="00B7767F">
        <w:t xml:space="preserve"> (recepcja </w:t>
      </w:r>
      <w:r>
        <w:t xml:space="preserve">powinna </w:t>
      </w:r>
      <w:r w:rsidR="005C7179" w:rsidRPr="00B7767F">
        <w:t>składa</w:t>
      </w:r>
      <w:r>
        <w:t>ć</w:t>
      </w:r>
      <w:r w:rsidR="001D25F3">
        <w:t xml:space="preserve"> się z co najmniej 1 stołu i</w:t>
      </w:r>
      <w:r w:rsidR="005C7179" w:rsidRPr="00B7767F">
        <w:t xml:space="preserve"> </w:t>
      </w:r>
      <w:r w:rsidR="001D25F3">
        <w:t>1 krzesła</w:t>
      </w:r>
      <w:r w:rsidR="005C7179" w:rsidRPr="00B7767F">
        <w:t>).</w:t>
      </w:r>
    </w:p>
    <w:p w:rsidR="001C40F6" w:rsidRPr="00875D19" w:rsidRDefault="001C40F6" w:rsidP="001C40F6">
      <w:pPr>
        <w:spacing w:line="360" w:lineRule="auto"/>
        <w:jc w:val="both"/>
        <w:rPr>
          <w:b/>
        </w:rPr>
      </w:pPr>
    </w:p>
    <w:p w:rsidR="009C6A97" w:rsidRPr="00B7767F" w:rsidRDefault="00682468" w:rsidP="009C6A97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t>I</w:t>
      </w:r>
      <w:r w:rsidR="009C6A97" w:rsidRPr="00B7767F">
        <w:rPr>
          <w:b/>
          <w:u w:val="single"/>
        </w:rPr>
        <w:t>V WYŻYWIENIE</w:t>
      </w:r>
    </w:p>
    <w:p w:rsidR="001A7D1C" w:rsidRPr="00B7767F" w:rsidRDefault="001A7D1C" w:rsidP="00121FE5">
      <w:pPr>
        <w:spacing w:line="360" w:lineRule="auto"/>
        <w:ind w:firstLine="360"/>
        <w:jc w:val="both"/>
      </w:pPr>
      <w:r w:rsidRPr="00B7767F">
        <w:t>W ramach świadczonej usługi, Wykonawca zapewnieni wyży</w:t>
      </w:r>
      <w:r w:rsidR="00CF295A">
        <w:t>wienie dla uczestników konferencji</w:t>
      </w:r>
      <w:r w:rsidRPr="00B7767F">
        <w:t xml:space="preserve">. Szczegóły dotyczące wyżywienia uzgodni wskazany </w:t>
      </w:r>
      <w:r w:rsidRPr="006A6F35">
        <w:t>Pracownik Zamawiającego</w:t>
      </w:r>
      <w:r w:rsidRPr="00B7767F">
        <w:t xml:space="preserve"> </w:t>
      </w:r>
      <w:r w:rsidR="00343D3C">
        <w:br/>
      </w:r>
      <w:r w:rsidRPr="00B7767F">
        <w:lastRenderedPageBreak/>
        <w:t xml:space="preserve">z Wykonawcą lub osobą wskazaną przez niego. </w:t>
      </w:r>
      <w:r w:rsidRPr="008642FB">
        <w:t xml:space="preserve">Ostateczne wymogi dotyczące </w:t>
      </w:r>
      <w:r w:rsidR="001D137C">
        <w:t>liczby</w:t>
      </w:r>
      <w:r w:rsidRPr="008642FB">
        <w:t xml:space="preserve"> posiłków i ich składu zostaną podane na </w:t>
      </w:r>
      <w:r w:rsidR="003929E2">
        <w:t>5</w:t>
      </w:r>
      <w:r w:rsidR="005438E1" w:rsidRPr="00901012">
        <w:t xml:space="preserve"> dni</w:t>
      </w:r>
      <w:r w:rsidR="003E246A" w:rsidRPr="00901012">
        <w:t xml:space="preserve"> roboczych</w:t>
      </w:r>
      <w:r w:rsidR="005438E1">
        <w:t xml:space="preserve"> </w:t>
      </w:r>
      <w:r w:rsidRPr="008642FB">
        <w:t xml:space="preserve">przed terminem </w:t>
      </w:r>
      <w:r w:rsidR="00CF295A">
        <w:t>konferencji</w:t>
      </w:r>
      <w:r w:rsidRPr="008642FB">
        <w:t>.</w:t>
      </w:r>
      <w:r w:rsidRPr="00B7767F">
        <w:t xml:space="preserve"> Niżej wymienione rodzaje posiłków i ich skład są jedynie wymogiem minimalnym, jakie Wykonawca powinien zapewnić w swojej ofercie. Katalog ten może być modyfikowany przez Pracownika Zamawiającego podczas składania określonego zamówienia. </w:t>
      </w:r>
    </w:p>
    <w:p w:rsidR="00F4293C" w:rsidRPr="002B7C07" w:rsidRDefault="00F4293C" w:rsidP="00F4293C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2B7C07">
        <w:rPr>
          <w:b/>
        </w:rPr>
        <w:t>Wyżywienie może składać się z następujących rodzajów posiłków:</w:t>
      </w:r>
    </w:p>
    <w:p w:rsidR="00F4293C" w:rsidRDefault="000478DD" w:rsidP="001D137C">
      <w:pPr>
        <w:numPr>
          <w:ilvl w:val="1"/>
          <w:numId w:val="15"/>
        </w:numPr>
        <w:spacing w:line="360" w:lineRule="auto"/>
        <w:jc w:val="both"/>
      </w:pPr>
      <w:r>
        <w:t>przerwy kawowej</w:t>
      </w:r>
      <w:r w:rsidR="001C40F6">
        <w:t>,</w:t>
      </w:r>
    </w:p>
    <w:p w:rsidR="00F4293C" w:rsidRDefault="00F4293C" w:rsidP="00F4293C">
      <w:pPr>
        <w:numPr>
          <w:ilvl w:val="1"/>
          <w:numId w:val="15"/>
        </w:numPr>
        <w:spacing w:line="360" w:lineRule="auto"/>
        <w:jc w:val="both"/>
      </w:pPr>
      <w:r w:rsidRPr="002B7C07">
        <w:t xml:space="preserve">lunchu </w:t>
      </w:r>
      <w:r w:rsidR="00276BAE">
        <w:t>w formie bufetu</w:t>
      </w:r>
      <w:r w:rsidR="001C40F6">
        <w:t>,</w:t>
      </w:r>
    </w:p>
    <w:p w:rsidR="00276BAE" w:rsidRDefault="00276BAE" w:rsidP="00F4293C">
      <w:pPr>
        <w:numPr>
          <w:ilvl w:val="1"/>
          <w:numId w:val="15"/>
        </w:numPr>
        <w:spacing w:line="360" w:lineRule="auto"/>
        <w:jc w:val="both"/>
      </w:pPr>
      <w:r>
        <w:t>kolacji w formie bufetu</w:t>
      </w:r>
    </w:p>
    <w:p w:rsidR="00F4293C" w:rsidRPr="002B7C07" w:rsidRDefault="00F4293C" w:rsidP="00F4293C">
      <w:pPr>
        <w:numPr>
          <w:ilvl w:val="0"/>
          <w:numId w:val="15"/>
        </w:numPr>
        <w:spacing w:line="360" w:lineRule="auto"/>
        <w:jc w:val="both"/>
      </w:pPr>
      <w:r w:rsidRPr="005B5F3B">
        <w:rPr>
          <w:b/>
        </w:rPr>
        <w:t>W ramach świadczonej usługi Wykonawca będzie zobowiązany do zorganizowania</w:t>
      </w:r>
      <w:r w:rsidRPr="002B7C07">
        <w:rPr>
          <w:b/>
        </w:rPr>
        <w:t>:</w:t>
      </w:r>
    </w:p>
    <w:p w:rsidR="00843315" w:rsidRPr="00FA18ED" w:rsidRDefault="00BB5DC6" w:rsidP="00276BAE">
      <w:pPr>
        <w:numPr>
          <w:ilvl w:val="1"/>
          <w:numId w:val="32"/>
        </w:numPr>
        <w:spacing w:line="360" w:lineRule="auto"/>
        <w:ind w:left="993"/>
        <w:jc w:val="both"/>
      </w:pPr>
      <w:r w:rsidRPr="00FA18ED">
        <w:rPr>
          <w:b/>
        </w:rPr>
        <w:t>przerwy kawowej</w:t>
      </w:r>
      <w:r w:rsidR="00843315" w:rsidRPr="00FA18ED">
        <w:rPr>
          <w:b/>
        </w:rPr>
        <w:t xml:space="preserve"> </w:t>
      </w:r>
      <w:r w:rsidR="00276BAE">
        <w:t xml:space="preserve">jednej każdego dnia </w:t>
      </w:r>
      <w:r w:rsidR="00EB27F6">
        <w:t>konferencji</w:t>
      </w:r>
      <w:r w:rsidR="00843315" w:rsidRPr="00FA18ED">
        <w:t>, obejmującej:</w:t>
      </w:r>
    </w:p>
    <w:p w:rsidR="00CD2439" w:rsidRPr="00FA18ED" w:rsidRDefault="00CD2439" w:rsidP="00CD2439">
      <w:pPr>
        <w:numPr>
          <w:ilvl w:val="0"/>
          <w:numId w:val="35"/>
        </w:numPr>
        <w:spacing w:line="360" w:lineRule="auto"/>
        <w:ind w:left="1418"/>
        <w:jc w:val="both"/>
      </w:pPr>
      <w:r w:rsidRPr="00FA18ED">
        <w:t>świeżo parzoną kawę, wybór herbat</w:t>
      </w:r>
      <w:r w:rsidR="0025722B" w:rsidRPr="00FA18ED">
        <w:t xml:space="preserve">, </w:t>
      </w:r>
      <w:r w:rsidR="00EB27F6">
        <w:t>woda gazowana i niegazowana</w:t>
      </w:r>
      <w:r w:rsidRPr="00FA18ED">
        <w:t>;</w:t>
      </w:r>
    </w:p>
    <w:p w:rsidR="00CD2439" w:rsidRPr="00FA18ED" w:rsidRDefault="00EB27F6" w:rsidP="00EB27F6">
      <w:pPr>
        <w:numPr>
          <w:ilvl w:val="0"/>
          <w:numId w:val="35"/>
        </w:numPr>
        <w:spacing w:line="360" w:lineRule="auto"/>
        <w:ind w:left="1418"/>
        <w:jc w:val="both"/>
      </w:pPr>
      <w:r>
        <w:t>wybór ciastek kruchych</w:t>
      </w:r>
      <w:r w:rsidR="00276BAE">
        <w:t>;</w:t>
      </w:r>
    </w:p>
    <w:p w:rsidR="00BB5DC6" w:rsidRPr="00FA18ED" w:rsidRDefault="00BB5DC6" w:rsidP="00BB5DC6">
      <w:pPr>
        <w:spacing w:line="360" w:lineRule="auto"/>
        <w:jc w:val="both"/>
      </w:pPr>
    </w:p>
    <w:p w:rsidR="00F4293C" w:rsidRPr="00FA18ED" w:rsidRDefault="00F4293C" w:rsidP="00BB5DC6">
      <w:pPr>
        <w:numPr>
          <w:ilvl w:val="1"/>
          <w:numId w:val="32"/>
        </w:numPr>
        <w:spacing w:line="360" w:lineRule="auto"/>
        <w:jc w:val="both"/>
      </w:pPr>
      <w:r w:rsidRPr="00FA18ED">
        <w:rPr>
          <w:b/>
        </w:rPr>
        <w:t>lunchu w formie bufetu szwedzkiego:</w:t>
      </w:r>
    </w:p>
    <w:p w:rsidR="00A44BD8" w:rsidRPr="00FA18ED" w:rsidRDefault="00EB27F6" w:rsidP="009803AB">
      <w:pPr>
        <w:numPr>
          <w:ilvl w:val="3"/>
          <w:numId w:val="33"/>
        </w:numPr>
        <w:spacing w:line="360" w:lineRule="auto"/>
        <w:jc w:val="both"/>
      </w:pPr>
      <w:r>
        <w:t>zupa</w:t>
      </w:r>
      <w:r w:rsidR="004263F4">
        <w:t>;</w:t>
      </w:r>
    </w:p>
    <w:p w:rsidR="00F4293C" w:rsidRDefault="004263F4" w:rsidP="009803AB">
      <w:pPr>
        <w:numPr>
          <w:ilvl w:val="3"/>
          <w:numId w:val="33"/>
        </w:numPr>
        <w:spacing w:line="360" w:lineRule="auto"/>
        <w:jc w:val="both"/>
      </w:pPr>
      <w:r>
        <w:t>dania główne – co najmniej dwa</w:t>
      </w:r>
      <w:r w:rsidR="00F4293C" w:rsidRPr="00FA18ED">
        <w:t xml:space="preserve"> do wyboru</w:t>
      </w:r>
      <w:r w:rsidR="00A44BD8" w:rsidRPr="00FA18ED">
        <w:t>;</w:t>
      </w:r>
      <w:r w:rsidR="00F4293C" w:rsidRPr="00FA18ED">
        <w:t xml:space="preserve"> </w:t>
      </w:r>
    </w:p>
    <w:p w:rsidR="00EB27F6" w:rsidRPr="00FA18ED" w:rsidRDefault="00EB27F6" w:rsidP="00EB27F6">
      <w:pPr>
        <w:numPr>
          <w:ilvl w:val="3"/>
          <w:numId w:val="33"/>
        </w:numPr>
        <w:spacing w:line="360" w:lineRule="auto"/>
        <w:jc w:val="both"/>
      </w:pPr>
      <w:r>
        <w:t>danie skrobiowe</w:t>
      </w:r>
      <w:r w:rsidRPr="00FA18ED">
        <w:t>;</w:t>
      </w:r>
    </w:p>
    <w:p w:rsidR="00EB27F6" w:rsidRPr="00FA18ED" w:rsidRDefault="00EB27F6" w:rsidP="00EB27F6">
      <w:pPr>
        <w:numPr>
          <w:ilvl w:val="3"/>
          <w:numId w:val="33"/>
        </w:numPr>
        <w:spacing w:line="360" w:lineRule="auto"/>
        <w:jc w:val="both"/>
      </w:pPr>
      <w:r>
        <w:t>makaron</w:t>
      </w:r>
      <w:r w:rsidRPr="00FA18ED">
        <w:t>;</w:t>
      </w:r>
    </w:p>
    <w:p w:rsidR="00EB27F6" w:rsidRPr="00FA18ED" w:rsidRDefault="00AD2C05" w:rsidP="00AD2C05">
      <w:pPr>
        <w:numPr>
          <w:ilvl w:val="3"/>
          <w:numId w:val="33"/>
        </w:numPr>
        <w:spacing w:line="360" w:lineRule="auto"/>
        <w:jc w:val="both"/>
      </w:pPr>
      <w:r>
        <w:t>dodatek warzywny;</w:t>
      </w:r>
    </w:p>
    <w:p w:rsidR="00EB27F6" w:rsidRPr="00FA18ED" w:rsidRDefault="00EB27F6" w:rsidP="009803AB">
      <w:pPr>
        <w:numPr>
          <w:ilvl w:val="3"/>
          <w:numId w:val="33"/>
        </w:numPr>
        <w:spacing w:line="360" w:lineRule="auto"/>
        <w:jc w:val="both"/>
      </w:pPr>
      <w:r>
        <w:t>surówki – co najmniej dwie do wyboru</w:t>
      </w:r>
      <w:r w:rsidRPr="00FA18ED">
        <w:t>;</w:t>
      </w:r>
    </w:p>
    <w:p w:rsidR="00F4293C" w:rsidRDefault="00EB27F6" w:rsidP="009803AB">
      <w:pPr>
        <w:numPr>
          <w:ilvl w:val="3"/>
          <w:numId w:val="33"/>
        </w:numPr>
        <w:spacing w:line="360" w:lineRule="auto"/>
        <w:jc w:val="both"/>
      </w:pPr>
      <w:r>
        <w:t>deser</w:t>
      </w:r>
      <w:r w:rsidR="006C2A65">
        <w:t>;</w:t>
      </w:r>
    </w:p>
    <w:p w:rsidR="006C2A65" w:rsidRDefault="006C2A65" w:rsidP="009803AB">
      <w:pPr>
        <w:numPr>
          <w:ilvl w:val="3"/>
          <w:numId w:val="33"/>
        </w:numPr>
        <w:spacing w:line="360" w:lineRule="auto"/>
        <w:jc w:val="both"/>
      </w:pPr>
      <w:r>
        <w:t>pakiet napoi do l</w:t>
      </w:r>
      <w:r w:rsidR="00EB27F6">
        <w:t xml:space="preserve">unchu zawierający kawę, </w:t>
      </w:r>
      <w:r>
        <w:t>herbat</w:t>
      </w:r>
      <w:r w:rsidR="00EB27F6">
        <w:t>ę</w:t>
      </w:r>
      <w:r>
        <w:t>, wod</w:t>
      </w:r>
      <w:r w:rsidR="00AD2C05">
        <w:t>ę, soki</w:t>
      </w:r>
      <w:r>
        <w:t>.</w:t>
      </w:r>
    </w:p>
    <w:p w:rsidR="006C2A65" w:rsidRPr="00FA18ED" w:rsidRDefault="006C2A65" w:rsidP="006C2A65">
      <w:pPr>
        <w:spacing w:line="360" w:lineRule="auto"/>
        <w:ind w:left="1224"/>
        <w:jc w:val="both"/>
      </w:pPr>
    </w:p>
    <w:p w:rsidR="006C2A65" w:rsidRPr="0087425E" w:rsidRDefault="006C2A65" w:rsidP="006C2A65">
      <w:pPr>
        <w:numPr>
          <w:ilvl w:val="1"/>
          <w:numId w:val="32"/>
        </w:numPr>
        <w:spacing w:line="360" w:lineRule="auto"/>
        <w:jc w:val="both"/>
      </w:pPr>
      <w:r>
        <w:rPr>
          <w:b/>
        </w:rPr>
        <w:t>kolacja</w:t>
      </w:r>
      <w:r w:rsidRPr="00FA18ED">
        <w:rPr>
          <w:b/>
        </w:rPr>
        <w:t xml:space="preserve"> w formie bufetu szwedzkiego:</w:t>
      </w:r>
    </w:p>
    <w:p w:rsidR="0087425E" w:rsidRPr="0087425E" w:rsidRDefault="00AD2C05" w:rsidP="0087425E">
      <w:pPr>
        <w:numPr>
          <w:ilvl w:val="3"/>
          <w:numId w:val="32"/>
        </w:numPr>
        <w:spacing w:line="360" w:lineRule="auto"/>
        <w:ind w:left="1276" w:hanging="295"/>
        <w:jc w:val="both"/>
      </w:pPr>
      <w:r>
        <w:t>dania zimne (przekąski) – co najmniej dwie</w:t>
      </w:r>
      <w:r w:rsidR="0087425E" w:rsidRPr="0087425E">
        <w:t xml:space="preserve"> do wyboru;</w:t>
      </w:r>
    </w:p>
    <w:p w:rsidR="0087425E" w:rsidRDefault="00AD2C05" w:rsidP="0087425E">
      <w:pPr>
        <w:numPr>
          <w:ilvl w:val="3"/>
          <w:numId w:val="32"/>
        </w:numPr>
        <w:spacing w:line="360" w:lineRule="auto"/>
        <w:ind w:left="1276" w:hanging="295"/>
        <w:jc w:val="both"/>
      </w:pPr>
      <w:r>
        <w:t>sałatka</w:t>
      </w:r>
      <w:r w:rsidR="0087425E" w:rsidRPr="0087425E">
        <w:t>;</w:t>
      </w:r>
    </w:p>
    <w:p w:rsidR="00AD2C05" w:rsidRPr="0087425E" w:rsidRDefault="00AD2C05" w:rsidP="0087425E">
      <w:pPr>
        <w:numPr>
          <w:ilvl w:val="3"/>
          <w:numId w:val="32"/>
        </w:numPr>
        <w:spacing w:line="360" w:lineRule="auto"/>
        <w:ind w:left="1276" w:hanging="295"/>
        <w:jc w:val="both"/>
      </w:pPr>
      <w:r>
        <w:t>pieczywo oraz masło</w:t>
      </w:r>
    </w:p>
    <w:p w:rsidR="0087425E" w:rsidRPr="0087425E" w:rsidRDefault="0087425E" w:rsidP="0087425E">
      <w:pPr>
        <w:numPr>
          <w:ilvl w:val="3"/>
          <w:numId w:val="32"/>
        </w:numPr>
        <w:spacing w:line="360" w:lineRule="auto"/>
        <w:ind w:left="1276" w:hanging="295"/>
        <w:jc w:val="both"/>
      </w:pPr>
      <w:r w:rsidRPr="0087425E">
        <w:t>zupa;</w:t>
      </w:r>
    </w:p>
    <w:p w:rsidR="0087425E" w:rsidRDefault="0087425E" w:rsidP="0087425E">
      <w:pPr>
        <w:numPr>
          <w:ilvl w:val="3"/>
          <w:numId w:val="32"/>
        </w:numPr>
        <w:spacing w:line="360" w:lineRule="auto"/>
        <w:ind w:left="1276" w:hanging="295"/>
        <w:jc w:val="both"/>
      </w:pPr>
      <w:r w:rsidRPr="0087425E">
        <w:t xml:space="preserve">dania gorące – co najmniej trzy do wyboru; </w:t>
      </w:r>
    </w:p>
    <w:p w:rsidR="00AD2C05" w:rsidRDefault="00AD2C05" w:rsidP="0087425E">
      <w:pPr>
        <w:numPr>
          <w:ilvl w:val="3"/>
          <w:numId w:val="32"/>
        </w:numPr>
        <w:spacing w:line="360" w:lineRule="auto"/>
        <w:ind w:left="1276" w:hanging="295"/>
        <w:jc w:val="both"/>
      </w:pPr>
      <w:r>
        <w:t>dodatki warzywne;</w:t>
      </w:r>
    </w:p>
    <w:p w:rsidR="00AD2C05" w:rsidRPr="0087425E" w:rsidRDefault="00AD2C05" w:rsidP="0087425E">
      <w:pPr>
        <w:numPr>
          <w:ilvl w:val="3"/>
          <w:numId w:val="32"/>
        </w:numPr>
        <w:spacing w:line="360" w:lineRule="auto"/>
        <w:ind w:left="1276" w:hanging="295"/>
        <w:jc w:val="both"/>
      </w:pPr>
      <w:r>
        <w:t>surówki – co najmniej dwie do wyboru;</w:t>
      </w:r>
    </w:p>
    <w:p w:rsidR="00AD2C05" w:rsidRDefault="00AD2C05" w:rsidP="00AD2C05">
      <w:pPr>
        <w:numPr>
          <w:ilvl w:val="3"/>
          <w:numId w:val="32"/>
        </w:numPr>
        <w:spacing w:line="360" w:lineRule="auto"/>
        <w:ind w:left="1276" w:hanging="295"/>
        <w:jc w:val="both"/>
      </w:pPr>
      <w:r>
        <w:t>deser – co najmniej dwa</w:t>
      </w:r>
      <w:r w:rsidR="0087425E" w:rsidRPr="0087425E">
        <w:t xml:space="preserve"> do wyboru;</w:t>
      </w:r>
    </w:p>
    <w:p w:rsidR="00AD2C05" w:rsidRPr="00AD2C05" w:rsidRDefault="00AD2C05" w:rsidP="00AD2C05">
      <w:pPr>
        <w:numPr>
          <w:ilvl w:val="3"/>
          <w:numId w:val="32"/>
        </w:numPr>
        <w:spacing w:line="360" w:lineRule="auto"/>
        <w:ind w:left="1276" w:hanging="295"/>
        <w:jc w:val="both"/>
      </w:pPr>
      <w:r w:rsidRPr="00AD2C05">
        <w:t>pakiet napoi do lunchu zawierający k</w:t>
      </w:r>
      <w:r>
        <w:t>awę, herbatę, wodę, soki</w:t>
      </w:r>
      <w:r w:rsidRPr="00AD2C05">
        <w:t>.</w:t>
      </w:r>
    </w:p>
    <w:p w:rsidR="0087425E" w:rsidRPr="0087425E" w:rsidRDefault="0087425E" w:rsidP="0087425E">
      <w:pPr>
        <w:spacing w:line="360" w:lineRule="auto"/>
        <w:ind w:left="1070"/>
        <w:jc w:val="both"/>
      </w:pPr>
    </w:p>
    <w:p w:rsidR="0087425E" w:rsidRPr="0087425E" w:rsidRDefault="00362408" w:rsidP="006C2A65">
      <w:pPr>
        <w:numPr>
          <w:ilvl w:val="1"/>
          <w:numId w:val="32"/>
        </w:numPr>
        <w:spacing w:line="360" w:lineRule="auto"/>
        <w:jc w:val="both"/>
      </w:pPr>
      <w:r>
        <w:rPr>
          <w:b/>
        </w:rPr>
        <w:t>Kolacja w dniu 12 września dla 7 osób</w:t>
      </w:r>
      <w:r w:rsidR="0087425E">
        <w:rPr>
          <w:b/>
        </w:rPr>
        <w:t>:</w:t>
      </w:r>
    </w:p>
    <w:p w:rsidR="0087425E" w:rsidRDefault="00362408" w:rsidP="00362408">
      <w:pPr>
        <w:numPr>
          <w:ilvl w:val="3"/>
          <w:numId w:val="32"/>
        </w:numPr>
        <w:spacing w:line="360" w:lineRule="auto"/>
        <w:ind w:left="1276" w:hanging="318"/>
        <w:jc w:val="both"/>
      </w:pPr>
      <w:r>
        <w:t>Zupa</w:t>
      </w:r>
      <w:r w:rsidR="0087425E">
        <w:t>;</w:t>
      </w:r>
    </w:p>
    <w:p w:rsidR="00362408" w:rsidRDefault="00362408" w:rsidP="00362408">
      <w:pPr>
        <w:numPr>
          <w:ilvl w:val="3"/>
          <w:numId w:val="32"/>
        </w:numPr>
        <w:spacing w:line="360" w:lineRule="auto"/>
        <w:ind w:left="1276" w:hanging="318"/>
        <w:jc w:val="both"/>
      </w:pPr>
      <w:r>
        <w:t>Danie główne z dodatkami;</w:t>
      </w:r>
    </w:p>
    <w:p w:rsidR="00362408" w:rsidRDefault="00362408" w:rsidP="00362408">
      <w:pPr>
        <w:numPr>
          <w:ilvl w:val="3"/>
          <w:numId w:val="32"/>
        </w:numPr>
        <w:spacing w:line="360" w:lineRule="auto"/>
        <w:ind w:left="1276" w:hanging="318"/>
        <w:jc w:val="both"/>
      </w:pPr>
      <w:r>
        <w:t>Deser;</w:t>
      </w:r>
    </w:p>
    <w:p w:rsidR="00362408" w:rsidRDefault="00362408" w:rsidP="00362408">
      <w:pPr>
        <w:numPr>
          <w:ilvl w:val="3"/>
          <w:numId w:val="32"/>
        </w:numPr>
        <w:spacing w:line="360" w:lineRule="auto"/>
        <w:ind w:left="1276" w:hanging="318"/>
        <w:jc w:val="both"/>
      </w:pPr>
      <w:r>
        <w:t>Sok – co najmniej 2 litry;</w:t>
      </w:r>
    </w:p>
    <w:p w:rsidR="0087425E" w:rsidRDefault="0087425E" w:rsidP="0087425E">
      <w:pPr>
        <w:numPr>
          <w:ilvl w:val="3"/>
          <w:numId w:val="32"/>
        </w:numPr>
        <w:spacing w:line="360" w:lineRule="auto"/>
        <w:ind w:left="1276" w:hanging="295"/>
        <w:jc w:val="both"/>
      </w:pPr>
      <w:r>
        <w:t>lampka wina</w:t>
      </w:r>
      <w:r w:rsidR="00362408">
        <w:t xml:space="preserve"> na osobę</w:t>
      </w:r>
      <w:r>
        <w:t>.</w:t>
      </w:r>
    </w:p>
    <w:p w:rsidR="0087425E" w:rsidRPr="00FA18ED" w:rsidRDefault="0087425E" w:rsidP="0087425E">
      <w:pPr>
        <w:spacing w:line="360" w:lineRule="auto"/>
        <w:ind w:left="1070"/>
        <w:jc w:val="both"/>
      </w:pPr>
    </w:p>
    <w:p w:rsidR="0087425E" w:rsidRPr="0087425E" w:rsidRDefault="0087425E" w:rsidP="0087425E">
      <w:pPr>
        <w:pStyle w:val="Akapitzlist"/>
        <w:numPr>
          <w:ilvl w:val="0"/>
          <w:numId w:val="33"/>
        </w:numPr>
        <w:spacing w:line="360" w:lineRule="auto"/>
        <w:contextualSpacing w:val="0"/>
        <w:jc w:val="both"/>
        <w:rPr>
          <w:b/>
          <w:vanish/>
        </w:rPr>
      </w:pPr>
    </w:p>
    <w:p w:rsidR="0087425E" w:rsidRPr="0087425E" w:rsidRDefault="0087425E" w:rsidP="0087425E">
      <w:pPr>
        <w:pStyle w:val="Akapitzlist"/>
        <w:numPr>
          <w:ilvl w:val="1"/>
          <w:numId w:val="33"/>
        </w:numPr>
        <w:spacing w:line="360" w:lineRule="auto"/>
        <w:contextualSpacing w:val="0"/>
        <w:jc w:val="both"/>
        <w:rPr>
          <w:b/>
          <w:vanish/>
        </w:rPr>
      </w:pPr>
    </w:p>
    <w:p w:rsidR="0087425E" w:rsidRPr="0087425E" w:rsidRDefault="0087425E" w:rsidP="0087425E">
      <w:pPr>
        <w:pStyle w:val="Akapitzlist"/>
        <w:numPr>
          <w:ilvl w:val="1"/>
          <w:numId w:val="33"/>
        </w:numPr>
        <w:spacing w:line="360" w:lineRule="auto"/>
        <w:contextualSpacing w:val="0"/>
        <w:jc w:val="both"/>
        <w:rPr>
          <w:b/>
          <w:vanish/>
        </w:rPr>
      </w:pPr>
    </w:p>
    <w:p w:rsidR="0087425E" w:rsidRPr="0087425E" w:rsidRDefault="0087425E" w:rsidP="0087425E">
      <w:pPr>
        <w:pStyle w:val="Akapitzlist"/>
        <w:numPr>
          <w:ilvl w:val="1"/>
          <w:numId w:val="33"/>
        </w:numPr>
        <w:spacing w:line="360" w:lineRule="auto"/>
        <w:contextualSpacing w:val="0"/>
        <w:jc w:val="both"/>
        <w:rPr>
          <w:b/>
          <w:vanish/>
        </w:rPr>
      </w:pPr>
    </w:p>
    <w:p w:rsidR="009C6A97" w:rsidRPr="00B7767F" w:rsidRDefault="00D572FE" w:rsidP="00EB3EBF">
      <w:pPr>
        <w:spacing w:line="360" w:lineRule="auto"/>
        <w:jc w:val="both"/>
      </w:pPr>
      <w:r>
        <w:t>W trakcie posiłków, Wykonawca</w:t>
      </w:r>
      <w:r w:rsidR="009C6A97" w:rsidRPr="008642FB">
        <w:t xml:space="preserve"> zapewni </w:t>
      </w:r>
      <w:r w:rsidR="004B50DA" w:rsidRPr="008642FB">
        <w:rPr>
          <w:b/>
        </w:rPr>
        <w:t xml:space="preserve">bezpłatną </w:t>
      </w:r>
      <w:r w:rsidR="009C6A97" w:rsidRPr="008642FB">
        <w:rPr>
          <w:b/>
        </w:rPr>
        <w:t>obsługę</w:t>
      </w:r>
      <w:r w:rsidR="004B50DA" w:rsidRPr="008642FB">
        <w:t xml:space="preserve"> niezbędną</w:t>
      </w:r>
      <w:r w:rsidR="009C6A97" w:rsidRPr="008642FB">
        <w:t xml:space="preserve"> do regularnego uzupełniania potraw.</w:t>
      </w:r>
      <w:r w:rsidR="00EB3EBF">
        <w:t xml:space="preserve"> </w:t>
      </w:r>
      <w:r w:rsidR="00295FB5">
        <w:t>Zamawiający</w:t>
      </w:r>
      <w:r w:rsidR="00295FB5" w:rsidRPr="008642FB">
        <w:t xml:space="preserve"> </w:t>
      </w:r>
      <w:r>
        <w:t>zastrzega, aby zarówno posiłki</w:t>
      </w:r>
      <w:r w:rsidR="00295FB5">
        <w:t>,</w:t>
      </w:r>
      <w:r>
        <w:t xml:space="preserve"> </w:t>
      </w:r>
      <w:r w:rsidR="009C6A97" w:rsidRPr="008642FB">
        <w:t xml:space="preserve">jak i przerwy kawowe były serwowane w pomieszczeniu zarezerwowanym wyłącznie dla uczestników </w:t>
      </w:r>
      <w:r w:rsidR="00235FD3" w:rsidRPr="008642FB">
        <w:t>szkolenia</w:t>
      </w:r>
      <w:r w:rsidR="009C6A97" w:rsidRPr="008642FB">
        <w:t xml:space="preserve"> lub </w:t>
      </w:r>
      <w:r w:rsidR="00143788">
        <w:br/>
      </w:r>
      <w:r w:rsidR="009C6A97" w:rsidRPr="008642FB">
        <w:t xml:space="preserve">w pomieszczeniu z wyraźnie wyodrębnionym obszarem konsumpcyjnym dla uczestników </w:t>
      </w:r>
      <w:r w:rsidR="00362408">
        <w:t>konferencji</w:t>
      </w:r>
      <w:r w:rsidR="009C6A97" w:rsidRPr="008642FB">
        <w:t>.</w:t>
      </w:r>
    </w:p>
    <w:p w:rsidR="00110EFB" w:rsidRPr="00B7767F" w:rsidRDefault="00110EFB" w:rsidP="009C6A97">
      <w:pPr>
        <w:spacing w:line="360" w:lineRule="auto"/>
        <w:jc w:val="both"/>
        <w:rPr>
          <w:u w:val="single"/>
        </w:rPr>
      </w:pPr>
    </w:p>
    <w:p w:rsidR="004B50DA" w:rsidRPr="00B7767F" w:rsidRDefault="006F5B47" w:rsidP="004B50DA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F040F9" w:rsidRPr="00B7767F" w:rsidRDefault="00F040F9" w:rsidP="00F040F9">
      <w:pPr>
        <w:numPr>
          <w:ilvl w:val="0"/>
          <w:numId w:val="16"/>
        </w:numPr>
        <w:spacing w:line="360" w:lineRule="auto"/>
        <w:jc w:val="both"/>
      </w:pPr>
      <w:r w:rsidRPr="00B7767F">
        <w:t xml:space="preserve">W razie potrzeby Wykonawca </w:t>
      </w:r>
      <w:r w:rsidR="00922427" w:rsidRPr="00B7767F">
        <w:t xml:space="preserve">zapewni bezpieczne </w:t>
      </w:r>
      <w:r w:rsidR="00922427" w:rsidRPr="00B7767F">
        <w:rPr>
          <w:b/>
        </w:rPr>
        <w:t xml:space="preserve">przechowywanie </w:t>
      </w:r>
      <w:r w:rsidR="00295FB5" w:rsidRPr="00B7767F">
        <w:rPr>
          <w:b/>
        </w:rPr>
        <w:t>materiałów</w:t>
      </w:r>
      <w:r w:rsidR="00295FB5" w:rsidRPr="00B7767F">
        <w:t xml:space="preserve"> </w:t>
      </w:r>
      <w:r w:rsidR="007C3620">
        <w:br/>
      </w:r>
      <w:r w:rsidR="00295FB5" w:rsidRPr="00B7767F">
        <w:t xml:space="preserve">i </w:t>
      </w:r>
      <w:r w:rsidR="00295FB5" w:rsidRPr="00295FB5">
        <w:rPr>
          <w:b/>
        </w:rPr>
        <w:t>publikacji należących do Zamawiającego</w:t>
      </w:r>
      <w:r w:rsidR="00295FB5" w:rsidRPr="00B7767F">
        <w:rPr>
          <w:b/>
        </w:rPr>
        <w:t xml:space="preserve"> </w:t>
      </w:r>
      <w:r w:rsidR="00922427" w:rsidRPr="00B7767F">
        <w:rPr>
          <w:b/>
        </w:rPr>
        <w:t>p</w:t>
      </w:r>
      <w:r w:rsidR="00980203">
        <w:rPr>
          <w:b/>
        </w:rPr>
        <w:t xml:space="preserve">rzed </w:t>
      </w:r>
      <w:r w:rsidR="00362408">
        <w:rPr>
          <w:b/>
        </w:rPr>
        <w:t>konferencją</w:t>
      </w:r>
      <w:r w:rsidR="00C436D8" w:rsidRPr="00B7767F">
        <w:t>.</w:t>
      </w:r>
    </w:p>
    <w:p w:rsidR="009616AA" w:rsidRPr="009616AA" w:rsidRDefault="00F040F9" w:rsidP="00F040F9">
      <w:pPr>
        <w:numPr>
          <w:ilvl w:val="0"/>
          <w:numId w:val="16"/>
        </w:numPr>
        <w:spacing w:line="360" w:lineRule="auto"/>
        <w:jc w:val="both"/>
      </w:pPr>
      <w:r w:rsidRPr="00B7767F">
        <w:t xml:space="preserve">W razie potrzeby Wykonawca udostępni </w:t>
      </w:r>
      <w:r w:rsidR="00980203">
        <w:t xml:space="preserve">osobom prowadzącym </w:t>
      </w:r>
      <w:r w:rsidR="00362408">
        <w:t>konferencję</w:t>
      </w:r>
      <w:r w:rsidR="003D710F">
        <w:t xml:space="preserve"> możliwość użycia</w:t>
      </w:r>
      <w:r w:rsidR="00922427" w:rsidRPr="00B7767F">
        <w:t xml:space="preserve"> </w:t>
      </w:r>
      <w:r w:rsidR="00295FB5" w:rsidRPr="009616AA">
        <w:rPr>
          <w:b/>
        </w:rPr>
        <w:t>kopiark</w:t>
      </w:r>
      <w:r w:rsidR="003D710F">
        <w:rPr>
          <w:b/>
        </w:rPr>
        <w:t>i</w:t>
      </w:r>
      <w:r w:rsidR="00295FB5" w:rsidRPr="009616AA">
        <w:rPr>
          <w:b/>
        </w:rPr>
        <w:t xml:space="preserve"> </w:t>
      </w:r>
      <w:r w:rsidR="00922427" w:rsidRPr="009616AA">
        <w:rPr>
          <w:b/>
        </w:rPr>
        <w:t>xero</w:t>
      </w:r>
      <w:r w:rsidRPr="009616AA">
        <w:rPr>
          <w:b/>
        </w:rPr>
        <w:t xml:space="preserve"> oraz komputer</w:t>
      </w:r>
      <w:r w:rsidR="001D137C">
        <w:rPr>
          <w:b/>
        </w:rPr>
        <w:t>a</w:t>
      </w:r>
      <w:r w:rsidRPr="009616AA">
        <w:rPr>
          <w:b/>
        </w:rPr>
        <w:t xml:space="preserve"> z dostępem do drukarki i </w:t>
      </w:r>
      <w:r w:rsidR="00C436D8" w:rsidRPr="009616AA">
        <w:rPr>
          <w:b/>
        </w:rPr>
        <w:t>Internetu</w:t>
      </w:r>
      <w:r w:rsidR="00295FB5">
        <w:rPr>
          <w:b/>
        </w:rPr>
        <w:t>.</w:t>
      </w:r>
      <w:r w:rsidR="00D51AD7">
        <w:rPr>
          <w:b/>
        </w:rPr>
        <w:t xml:space="preserve"> </w:t>
      </w:r>
    </w:p>
    <w:p w:rsidR="00F040F9" w:rsidRDefault="00F040F9" w:rsidP="00F040F9">
      <w:pPr>
        <w:numPr>
          <w:ilvl w:val="0"/>
          <w:numId w:val="16"/>
        </w:numPr>
        <w:spacing w:line="360" w:lineRule="auto"/>
        <w:jc w:val="both"/>
      </w:pPr>
      <w:r w:rsidRPr="00B7767F">
        <w:t xml:space="preserve">Wykonawca </w:t>
      </w:r>
      <w:r w:rsidR="00922427" w:rsidRPr="00B7767F">
        <w:t>oświadcza, że obiekt jest przystosowany lub może go przystosować do</w:t>
      </w:r>
      <w:r w:rsidR="00C436D8" w:rsidRPr="00B7767F">
        <w:t xml:space="preserve"> potrzeb osób niepełnosprawnych.</w:t>
      </w:r>
    </w:p>
    <w:p w:rsidR="00F27103" w:rsidRPr="00F27103" w:rsidRDefault="00F27103" w:rsidP="00F27103">
      <w:pPr>
        <w:numPr>
          <w:ilvl w:val="0"/>
          <w:numId w:val="16"/>
        </w:numPr>
        <w:spacing w:line="360" w:lineRule="auto"/>
        <w:jc w:val="both"/>
      </w:pPr>
      <w:r w:rsidRPr="00F27103">
        <w:t xml:space="preserve">Wykonawca zobowiązany jest zapewnić 10 hotelowych miejsc parkingowych w dniach od </w:t>
      </w:r>
      <w:r w:rsidR="00362408">
        <w:t xml:space="preserve">12 </w:t>
      </w:r>
      <w:r w:rsidRPr="00F27103">
        <w:t xml:space="preserve">- </w:t>
      </w:r>
      <w:r w:rsidR="00362408">
        <w:t>14</w:t>
      </w:r>
      <w:r w:rsidRPr="00F27103">
        <w:t xml:space="preserve"> </w:t>
      </w:r>
      <w:r w:rsidR="00362408">
        <w:t>września 2020</w:t>
      </w:r>
      <w:r w:rsidRPr="00F27103">
        <w:t xml:space="preserve"> r.</w:t>
      </w:r>
    </w:p>
    <w:p w:rsidR="00F27103" w:rsidRPr="00F27103" w:rsidRDefault="00F27103" w:rsidP="00F27103">
      <w:pPr>
        <w:numPr>
          <w:ilvl w:val="0"/>
          <w:numId w:val="16"/>
        </w:numPr>
        <w:spacing w:line="360" w:lineRule="auto"/>
        <w:jc w:val="both"/>
      </w:pPr>
      <w:r w:rsidRPr="00F27103">
        <w:t>Wykonawca jest zobowiązany przedstawić Zamawiającemu i dołączyć do oferty:</w:t>
      </w:r>
    </w:p>
    <w:p w:rsidR="00F27103" w:rsidRPr="00F27103" w:rsidRDefault="00F27103" w:rsidP="00F27103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vanish/>
        </w:rPr>
      </w:pPr>
    </w:p>
    <w:p w:rsidR="00F27103" w:rsidRPr="00F27103" w:rsidRDefault="00F27103" w:rsidP="00F27103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vanish/>
        </w:rPr>
      </w:pPr>
    </w:p>
    <w:p w:rsidR="00F27103" w:rsidRPr="00F27103" w:rsidRDefault="00F27103" w:rsidP="00F27103">
      <w:pPr>
        <w:pStyle w:val="Akapitzlist"/>
        <w:numPr>
          <w:ilvl w:val="0"/>
          <w:numId w:val="32"/>
        </w:numPr>
        <w:spacing w:line="360" w:lineRule="auto"/>
        <w:contextualSpacing w:val="0"/>
        <w:jc w:val="both"/>
        <w:rPr>
          <w:vanish/>
        </w:rPr>
      </w:pPr>
    </w:p>
    <w:p w:rsidR="00BE68D3" w:rsidRDefault="00F27103" w:rsidP="00BE68D3">
      <w:pPr>
        <w:numPr>
          <w:ilvl w:val="1"/>
          <w:numId w:val="32"/>
        </w:numPr>
        <w:spacing w:line="360" w:lineRule="auto"/>
        <w:jc w:val="both"/>
      </w:pPr>
      <w:r w:rsidRPr="00F27103">
        <w:t>propozycję menu</w:t>
      </w:r>
      <w:r w:rsidR="00BE68D3">
        <w:t xml:space="preserve"> posiłków</w:t>
      </w:r>
      <w:r w:rsidRPr="00F27103">
        <w:t>;</w:t>
      </w:r>
    </w:p>
    <w:p w:rsidR="00F27103" w:rsidRPr="00F27103" w:rsidRDefault="00F27103" w:rsidP="00BE68D3">
      <w:pPr>
        <w:numPr>
          <w:ilvl w:val="1"/>
          <w:numId w:val="32"/>
        </w:numPr>
        <w:spacing w:line="360" w:lineRule="auto"/>
        <w:jc w:val="both"/>
      </w:pPr>
      <w:r w:rsidRPr="00F27103">
        <w:t>dodatkowe atrakcje oferowane bezpłatnie uczestnikom przez hotel, jeżeli takowe posiada w swojej ofercie.</w:t>
      </w:r>
    </w:p>
    <w:p w:rsidR="00F27103" w:rsidRDefault="00F27103" w:rsidP="00F27103">
      <w:pPr>
        <w:spacing w:line="360" w:lineRule="auto"/>
        <w:jc w:val="both"/>
      </w:pPr>
    </w:p>
    <w:p w:rsidR="00F27103" w:rsidRPr="00177ABC" w:rsidRDefault="00177ABC" w:rsidP="00177ABC">
      <w:pPr>
        <w:spacing w:line="360" w:lineRule="auto"/>
        <w:jc w:val="both"/>
        <w:rPr>
          <w:b/>
        </w:rPr>
      </w:pPr>
      <w:r>
        <w:rPr>
          <w:b/>
        </w:rPr>
        <w:t xml:space="preserve">VI. </w:t>
      </w:r>
      <w:r w:rsidRPr="00177ABC">
        <w:rPr>
          <w:b/>
        </w:rPr>
        <w:t>CZĘŚĆ KALKULACYJNA</w:t>
      </w:r>
    </w:p>
    <w:p w:rsidR="00F27103" w:rsidRPr="000378B4" w:rsidRDefault="00F27103" w:rsidP="00F27103">
      <w:pPr>
        <w:rPr>
          <w:sz w:val="22"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0"/>
        <w:gridCol w:w="4107"/>
        <w:gridCol w:w="1194"/>
        <w:gridCol w:w="1194"/>
        <w:gridCol w:w="1190"/>
        <w:gridCol w:w="927"/>
      </w:tblGrid>
      <w:tr w:rsidR="00177ABC" w:rsidRPr="00E9779E" w:rsidTr="00177ABC">
        <w:trPr>
          <w:trHeight w:val="764"/>
        </w:trPr>
        <w:tc>
          <w:tcPr>
            <w:tcW w:w="290" w:type="pct"/>
            <w:vAlign w:val="center"/>
          </w:tcPr>
          <w:p w:rsidR="00177ABC" w:rsidRPr="00E9779E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Opis pozycji zamówienia</w:t>
            </w:r>
          </w:p>
        </w:tc>
        <w:tc>
          <w:tcPr>
            <w:tcW w:w="653" w:type="pct"/>
            <w:vAlign w:val="center"/>
          </w:tcPr>
          <w:p w:rsidR="00177ABC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dzień</w:t>
            </w:r>
          </w:p>
          <w:p w:rsidR="00177ABC" w:rsidRPr="00E9779E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12/09/2020</w:t>
            </w:r>
          </w:p>
        </w:tc>
        <w:tc>
          <w:tcPr>
            <w:tcW w:w="653" w:type="pct"/>
            <w:noWrap/>
            <w:vAlign w:val="center"/>
          </w:tcPr>
          <w:p w:rsidR="00177ABC" w:rsidRPr="00E9779E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9779E">
              <w:rPr>
                <w:b/>
                <w:sz w:val="22"/>
                <w:szCs w:val="22"/>
              </w:rPr>
              <w:t xml:space="preserve"> dzień</w:t>
            </w:r>
          </w:p>
          <w:p w:rsidR="00177ABC" w:rsidRPr="00E9779E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13/09/2020</w:t>
            </w:r>
          </w:p>
        </w:tc>
        <w:tc>
          <w:tcPr>
            <w:tcW w:w="651" w:type="pct"/>
            <w:vAlign w:val="center"/>
          </w:tcPr>
          <w:p w:rsidR="00177ABC" w:rsidRPr="00E9779E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9779E">
              <w:rPr>
                <w:b/>
                <w:sz w:val="22"/>
                <w:szCs w:val="22"/>
              </w:rPr>
              <w:t xml:space="preserve"> dzień</w:t>
            </w:r>
          </w:p>
          <w:p w:rsidR="00177ABC" w:rsidRPr="00E9779E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14/09/2020</w:t>
            </w:r>
          </w:p>
        </w:tc>
        <w:tc>
          <w:tcPr>
            <w:tcW w:w="507" w:type="pct"/>
            <w:vAlign w:val="center"/>
          </w:tcPr>
          <w:p w:rsidR="00177ABC" w:rsidRPr="00E9779E" w:rsidRDefault="00177ABC" w:rsidP="0009566C">
            <w:pPr>
              <w:jc w:val="center"/>
              <w:rPr>
                <w:b/>
                <w:sz w:val="22"/>
                <w:szCs w:val="22"/>
              </w:rPr>
            </w:pPr>
            <w:r w:rsidRPr="00E9779E">
              <w:rPr>
                <w:b/>
                <w:sz w:val="22"/>
                <w:szCs w:val="22"/>
              </w:rPr>
              <w:t>Łącznie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Pr="00E9779E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pokój jednoosobowy</w:t>
            </w:r>
            <w:r>
              <w:rPr>
                <w:sz w:val="22"/>
                <w:szCs w:val="22"/>
              </w:rPr>
              <w:t xml:space="preserve"> / dwuosobowy (o podwyższonym standardzie)</w:t>
            </w:r>
          </w:p>
        </w:tc>
        <w:tc>
          <w:tcPr>
            <w:tcW w:w="653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3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09566C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pokój jednoosobowy</w:t>
            </w:r>
            <w:r>
              <w:rPr>
                <w:sz w:val="22"/>
                <w:szCs w:val="22"/>
              </w:rPr>
              <w:t xml:space="preserve"> / dwuosobowy</w:t>
            </w:r>
          </w:p>
        </w:tc>
        <w:tc>
          <w:tcPr>
            <w:tcW w:w="653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pct"/>
            <w:noWrap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09566C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Pr="000961BE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61BE">
              <w:rPr>
                <w:sz w:val="22"/>
                <w:szCs w:val="22"/>
              </w:rPr>
              <w:t>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 (30 osób)</w:t>
            </w:r>
          </w:p>
        </w:tc>
        <w:tc>
          <w:tcPr>
            <w:tcW w:w="653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09566C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Pr="00E9779E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(25 osób)</w:t>
            </w:r>
          </w:p>
        </w:tc>
        <w:tc>
          <w:tcPr>
            <w:tcW w:w="653" w:type="pct"/>
            <w:vAlign w:val="center"/>
          </w:tcPr>
          <w:p w:rsidR="00177ABC" w:rsidRPr="00BB1CC6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pct"/>
            <w:noWrap/>
            <w:vAlign w:val="center"/>
          </w:tcPr>
          <w:p w:rsidR="00177ABC" w:rsidRPr="00BB1CC6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09566C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" w:type="pct"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</w:t>
            </w:r>
          </w:p>
        </w:tc>
        <w:tc>
          <w:tcPr>
            <w:tcW w:w="653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pct"/>
            <w:noWrap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09566C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07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EC302A">
            <w:pPr>
              <w:tabs>
                <w:tab w:val="decimal" w:pos="4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 bufetowy</w:t>
            </w:r>
          </w:p>
        </w:tc>
        <w:tc>
          <w:tcPr>
            <w:tcW w:w="653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09566C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07" w:type="pct"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9779E">
              <w:rPr>
                <w:sz w:val="22"/>
                <w:szCs w:val="22"/>
              </w:rPr>
              <w:t>olacja</w:t>
            </w:r>
            <w:r>
              <w:rPr>
                <w:sz w:val="22"/>
                <w:szCs w:val="22"/>
              </w:rPr>
              <w:t xml:space="preserve"> bufetowa</w:t>
            </w:r>
          </w:p>
        </w:tc>
        <w:tc>
          <w:tcPr>
            <w:tcW w:w="653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09566C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9779E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lacja dla 7 osób</w:t>
            </w:r>
          </w:p>
        </w:tc>
        <w:tc>
          <w:tcPr>
            <w:tcW w:w="653" w:type="pct"/>
            <w:vAlign w:val="center"/>
          </w:tcPr>
          <w:p w:rsidR="00177AB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07" w:type="pct"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77ABC" w:rsidRPr="000961BE" w:rsidTr="00177ABC">
        <w:trPr>
          <w:trHeight w:val="510"/>
        </w:trPr>
        <w:tc>
          <w:tcPr>
            <w:tcW w:w="290" w:type="pct"/>
            <w:vAlign w:val="center"/>
          </w:tcPr>
          <w:p w:rsidR="00177ABC" w:rsidRDefault="00177ABC" w:rsidP="00D82E91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46" w:type="pct"/>
            <w:noWrap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E9779E">
              <w:rPr>
                <w:sz w:val="22"/>
                <w:szCs w:val="22"/>
              </w:rPr>
              <w:t>parking</w:t>
            </w:r>
          </w:p>
        </w:tc>
        <w:tc>
          <w:tcPr>
            <w:tcW w:w="653" w:type="pct"/>
            <w:vAlign w:val="center"/>
          </w:tcPr>
          <w:p w:rsidR="00177ABC" w:rsidRPr="00921575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3" w:type="pct"/>
            <w:shd w:val="clear" w:color="auto" w:fill="auto"/>
            <w:noWrap/>
            <w:vAlign w:val="center"/>
          </w:tcPr>
          <w:p w:rsidR="00177ABC" w:rsidRPr="00921575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1" w:type="pct"/>
            <w:vAlign w:val="center"/>
          </w:tcPr>
          <w:p w:rsidR="00177ABC" w:rsidRPr="0009566C" w:rsidRDefault="00177ABC" w:rsidP="0009566C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vAlign w:val="center"/>
          </w:tcPr>
          <w:p w:rsidR="00177ABC" w:rsidRPr="00E9779E" w:rsidRDefault="00177ABC" w:rsidP="00192CF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F27103" w:rsidRPr="000961BE" w:rsidRDefault="00F27103" w:rsidP="00F27103">
      <w:pPr>
        <w:tabs>
          <w:tab w:val="decimal" w:pos="675"/>
        </w:tabs>
        <w:rPr>
          <w:sz w:val="22"/>
          <w:szCs w:val="22"/>
        </w:rPr>
      </w:pPr>
    </w:p>
    <w:p w:rsidR="00F27103" w:rsidRPr="00B7767F" w:rsidRDefault="00F27103" w:rsidP="00F27103">
      <w:pPr>
        <w:spacing w:line="360" w:lineRule="auto"/>
        <w:jc w:val="both"/>
      </w:pPr>
    </w:p>
    <w:sectPr w:rsidR="00F27103" w:rsidRPr="00B7767F" w:rsidSect="00A1155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7" w:rsidRDefault="00A1155D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00F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00F7" w:rsidRDefault="008800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7" w:rsidRDefault="00A1155D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00F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93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00F7" w:rsidRDefault="00880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0F7" w:rsidRDefault="008800F7">
    <w:pPr>
      <w:pStyle w:val="Nagwek"/>
    </w:pPr>
    <w:r>
      <w:tab/>
    </w:r>
    <w:r>
      <w:tab/>
      <w:t>Załącznik nr 1</w:t>
    </w:r>
    <w:r w:rsidR="001C40F6">
      <w:t xml:space="preserve"> </w:t>
    </w:r>
    <w:r>
      <w:t xml:space="preserve">do </w:t>
    </w:r>
    <w:r w:rsidR="001C40F6">
      <w:t>zapytania ofertowego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A60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4C94E6B"/>
    <w:multiLevelType w:val="hybridMultilevel"/>
    <w:tmpl w:val="C4C2E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CD10EA"/>
    <w:multiLevelType w:val="hybridMultilevel"/>
    <w:tmpl w:val="D326028E"/>
    <w:lvl w:ilvl="0" w:tplc="B0C29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406D6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7B6FF3"/>
    <w:multiLevelType w:val="hybridMultilevel"/>
    <w:tmpl w:val="61F6A296"/>
    <w:lvl w:ilvl="0" w:tplc="E9D0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439F0"/>
    <w:multiLevelType w:val="hybridMultilevel"/>
    <w:tmpl w:val="E5184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A27AA"/>
    <w:multiLevelType w:val="hybridMultilevel"/>
    <w:tmpl w:val="A7E811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DAF"/>
    <w:multiLevelType w:val="hybridMultilevel"/>
    <w:tmpl w:val="7E8411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01C48"/>
    <w:multiLevelType w:val="hybridMultilevel"/>
    <w:tmpl w:val="F0662E8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50F5E"/>
    <w:multiLevelType w:val="hybridMultilevel"/>
    <w:tmpl w:val="8C8C8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C211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2641F2E"/>
    <w:multiLevelType w:val="multilevel"/>
    <w:tmpl w:val="E2EC0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2A106D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074D1C"/>
    <w:multiLevelType w:val="hybridMultilevel"/>
    <w:tmpl w:val="F418F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22EC0"/>
    <w:multiLevelType w:val="hybridMultilevel"/>
    <w:tmpl w:val="42005D14"/>
    <w:lvl w:ilvl="0" w:tplc="A808B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6658D"/>
    <w:multiLevelType w:val="multilevel"/>
    <w:tmpl w:val="702E3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323F4"/>
    <w:multiLevelType w:val="multilevel"/>
    <w:tmpl w:val="08027B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73FDF"/>
    <w:multiLevelType w:val="multilevel"/>
    <w:tmpl w:val="513C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D6206"/>
    <w:multiLevelType w:val="multilevel"/>
    <w:tmpl w:val="90A20B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5756567"/>
    <w:multiLevelType w:val="multilevel"/>
    <w:tmpl w:val="E2EC0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2">
    <w:nsid w:val="4C371B3B"/>
    <w:multiLevelType w:val="hybridMultilevel"/>
    <w:tmpl w:val="EEC8FD0A"/>
    <w:lvl w:ilvl="0" w:tplc="16669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53055"/>
    <w:multiLevelType w:val="multilevel"/>
    <w:tmpl w:val="E2EC0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1BA03B8"/>
    <w:multiLevelType w:val="multilevel"/>
    <w:tmpl w:val="284C67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353617C"/>
    <w:multiLevelType w:val="multilevel"/>
    <w:tmpl w:val="5E38F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52C4650"/>
    <w:multiLevelType w:val="multilevel"/>
    <w:tmpl w:val="9CE8D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abstractNum w:abstractNumId="29">
    <w:nsid w:val="58864B4C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B825EC7"/>
    <w:multiLevelType w:val="hybridMultilevel"/>
    <w:tmpl w:val="C150C84A"/>
    <w:lvl w:ilvl="0" w:tplc="BCBC01EA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>
    <w:nsid w:val="5BCE32FC"/>
    <w:multiLevelType w:val="hybridMultilevel"/>
    <w:tmpl w:val="461862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A35DE"/>
    <w:multiLevelType w:val="multilevel"/>
    <w:tmpl w:val="7400BE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>
    <w:nsid w:val="6C83221B"/>
    <w:multiLevelType w:val="multilevel"/>
    <w:tmpl w:val="07721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7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37C24FF"/>
    <w:multiLevelType w:val="hybridMultilevel"/>
    <w:tmpl w:val="7CB4A214"/>
    <w:lvl w:ilvl="0" w:tplc="08CCF0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b w:val="0"/>
      </w:rPr>
    </w:lvl>
    <w:lvl w:ilvl="1" w:tplc="4AC00C7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0542E3"/>
    <w:multiLevelType w:val="multilevel"/>
    <w:tmpl w:val="71100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09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33"/>
  </w:num>
  <w:num w:numId="2">
    <w:abstractNumId w:val="7"/>
  </w:num>
  <w:num w:numId="3">
    <w:abstractNumId w:val="25"/>
  </w:num>
  <w:num w:numId="4">
    <w:abstractNumId w:val="1"/>
  </w:num>
  <w:num w:numId="5">
    <w:abstractNumId w:val="22"/>
  </w:num>
  <w:num w:numId="6">
    <w:abstractNumId w:val="31"/>
  </w:num>
  <w:num w:numId="7">
    <w:abstractNumId w:val="13"/>
  </w:num>
  <w:num w:numId="8">
    <w:abstractNumId w:val="2"/>
  </w:num>
  <w:num w:numId="9">
    <w:abstractNumId w:val="17"/>
  </w:num>
  <w:num w:numId="10">
    <w:abstractNumId w:val="15"/>
  </w:num>
  <w:num w:numId="11">
    <w:abstractNumId w:val="10"/>
  </w:num>
  <w:num w:numId="12">
    <w:abstractNumId w:val="18"/>
  </w:num>
  <w:num w:numId="13">
    <w:abstractNumId w:val="6"/>
  </w:num>
  <w:num w:numId="14">
    <w:abstractNumId w:val="4"/>
  </w:num>
  <w:num w:numId="15">
    <w:abstractNumId w:val="23"/>
  </w:num>
  <w:num w:numId="16">
    <w:abstractNumId w:val="3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0"/>
  </w:num>
  <w:num w:numId="22">
    <w:abstractNumId w:val="19"/>
  </w:num>
  <w:num w:numId="23">
    <w:abstractNumId w:val="35"/>
  </w:num>
  <w:num w:numId="24">
    <w:abstractNumId w:val="14"/>
  </w:num>
  <w:num w:numId="25">
    <w:abstractNumId w:val="16"/>
  </w:num>
  <w:num w:numId="26">
    <w:abstractNumId w:val="27"/>
  </w:num>
  <w:num w:numId="27">
    <w:abstractNumId w:val="26"/>
  </w:num>
  <w:num w:numId="28">
    <w:abstractNumId w:val="36"/>
  </w:num>
  <w:num w:numId="29">
    <w:abstractNumId w:val="30"/>
  </w:num>
  <w:num w:numId="30">
    <w:abstractNumId w:val="8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20"/>
  </w:num>
  <w:num w:numId="35">
    <w:abstractNumId w:val="5"/>
  </w:num>
  <w:num w:numId="36">
    <w:abstractNumId w:val="34"/>
  </w:num>
  <w:num w:numId="37">
    <w:abstractNumId w:val="21"/>
  </w:num>
  <w:num w:numId="38">
    <w:abstractNumId w:val="24"/>
  </w:num>
  <w:num w:numId="39">
    <w:abstractNumId w:val="1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B17"/>
    <w:rsid w:val="000037B1"/>
    <w:rsid w:val="000040EB"/>
    <w:rsid w:val="00007624"/>
    <w:rsid w:val="00016EDE"/>
    <w:rsid w:val="00017B2C"/>
    <w:rsid w:val="00021527"/>
    <w:rsid w:val="00021AEB"/>
    <w:rsid w:val="000337FE"/>
    <w:rsid w:val="00034A0F"/>
    <w:rsid w:val="000412E5"/>
    <w:rsid w:val="00044661"/>
    <w:rsid w:val="00045FC9"/>
    <w:rsid w:val="000478DD"/>
    <w:rsid w:val="00050284"/>
    <w:rsid w:val="00054A79"/>
    <w:rsid w:val="000617D8"/>
    <w:rsid w:val="00074779"/>
    <w:rsid w:val="000853B7"/>
    <w:rsid w:val="00092ADA"/>
    <w:rsid w:val="0009566C"/>
    <w:rsid w:val="00097BF1"/>
    <w:rsid w:val="000A053B"/>
    <w:rsid w:val="000B0889"/>
    <w:rsid w:val="000B1BEC"/>
    <w:rsid w:val="000D3C1C"/>
    <w:rsid w:val="000E3ECC"/>
    <w:rsid w:val="000E4A81"/>
    <w:rsid w:val="000F233D"/>
    <w:rsid w:val="001004BF"/>
    <w:rsid w:val="00100B58"/>
    <w:rsid w:val="00102DF0"/>
    <w:rsid w:val="00110EFB"/>
    <w:rsid w:val="00112B54"/>
    <w:rsid w:val="001136C1"/>
    <w:rsid w:val="0012187A"/>
    <w:rsid w:val="00121FE5"/>
    <w:rsid w:val="00123640"/>
    <w:rsid w:val="001330FC"/>
    <w:rsid w:val="00133846"/>
    <w:rsid w:val="001343F5"/>
    <w:rsid w:val="00135D9F"/>
    <w:rsid w:val="001429AF"/>
    <w:rsid w:val="00143788"/>
    <w:rsid w:val="00145E2B"/>
    <w:rsid w:val="00151E01"/>
    <w:rsid w:val="00161899"/>
    <w:rsid w:val="0016292C"/>
    <w:rsid w:val="001659FB"/>
    <w:rsid w:val="0017038C"/>
    <w:rsid w:val="00173608"/>
    <w:rsid w:val="00177ABC"/>
    <w:rsid w:val="00180858"/>
    <w:rsid w:val="0018389F"/>
    <w:rsid w:val="001910EB"/>
    <w:rsid w:val="00192CFE"/>
    <w:rsid w:val="00195FBD"/>
    <w:rsid w:val="001964D3"/>
    <w:rsid w:val="001A0673"/>
    <w:rsid w:val="001A0CF7"/>
    <w:rsid w:val="001A3EC3"/>
    <w:rsid w:val="001A624C"/>
    <w:rsid w:val="001A6D1A"/>
    <w:rsid w:val="001A7D1C"/>
    <w:rsid w:val="001B3638"/>
    <w:rsid w:val="001B707E"/>
    <w:rsid w:val="001C40F6"/>
    <w:rsid w:val="001D137C"/>
    <w:rsid w:val="001D25F3"/>
    <w:rsid w:val="001E7E6B"/>
    <w:rsid w:val="001F0EAF"/>
    <w:rsid w:val="001F3CF0"/>
    <w:rsid w:val="001F42AA"/>
    <w:rsid w:val="001F666F"/>
    <w:rsid w:val="00200EEB"/>
    <w:rsid w:val="00207B05"/>
    <w:rsid w:val="0021494C"/>
    <w:rsid w:val="00224548"/>
    <w:rsid w:val="0023085B"/>
    <w:rsid w:val="0023203F"/>
    <w:rsid w:val="00233FF5"/>
    <w:rsid w:val="00235FD3"/>
    <w:rsid w:val="00236330"/>
    <w:rsid w:val="00240B8B"/>
    <w:rsid w:val="002451F7"/>
    <w:rsid w:val="0025722B"/>
    <w:rsid w:val="00262D3E"/>
    <w:rsid w:val="00267E0A"/>
    <w:rsid w:val="00274961"/>
    <w:rsid w:val="00276BAE"/>
    <w:rsid w:val="00277469"/>
    <w:rsid w:val="00277E5C"/>
    <w:rsid w:val="00283F64"/>
    <w:rsid w:val="00284217"/>
    <w:rsid w:val="0028666C"/>
    <w:rsid w:val="002944E5"/>
    <w:rsid w:val="00294595"/>
    <w:rsid w:val="0029544B"/>
    <w:rsid w:val="00295FB5"/>
    <w:rsid w:val="002B36AE"/>
    <w:rsid w:val="002B4FF0"/>
    <w:rsid w:val="002D7896"/>
    <w:rsid w:val="002D7B5E"/>
    <w:rsid w:val="002D7FA8"/>
    <w:rsid w:val="002E4FCA"/>
    <w:rsid w:val="002E6E62"/>
    <w:rsid w:val="002F5CFD"/>
    <w:rsid w:val="002F67C2"/>
    <w:rsid w:val="00304D8B"/>
    <w:rsid w:val="00311011"/>
    <w:rsid w:val="00311C9B"/>
    <w:rsid w:val="00316F8C"/>
    <w:rsid w:val="0032050B"/>
    <w:rsid w:val="00324B42"/>
    <w:rsid w:val="00330F8E"/>
    <w:rsid w:val="003319C0"/>
    <w:rsid w:val="00333E97"/>
    <w:rsid w:val="00341FF7"/>
    <w:rsid w:val="00343ADD"/>
    <w:rsid w:val="00343D3C"/>
    <w:rsid w:val="00344EFB"/>
    <w:rsid w:val="00345584"/>
    <w:rsid w:val="00347402"/>
    <w:rsid w:val="00351926"/>
    <w:rsid w:val="0035525C"/>
    <w:rsid w:val="00355AA4"/>
    <w:rsid w:val="00356806"/>
    <w:rsid w:val="0036013A"/>
    <w:rsid w:val="00362408"/>
    <w:rsid w:val="003670E8"/>
    <w:rsid w:val="00377D92"/>
    <w:rsid w:val="0039245C"/>
    <w:rsid w:val="003929E2"/>
    <w:rsid w:val="00393D64"/>
    <w:rsid w:val="0039443B"/>
    <w:rsid w:val="003A5217"/>
    <w:rsid w:val="003B01D7"/>
    <w:rsid w:val="003B1164"/>
    <w:rsid w:val="003B13B8"/>
    <w:rsid w:val="003B2398"/>
    <w:rsid w:val="003C1935"/>
    <w:rsid w:val="003C501E"/>
    <w:rsid w:val="003C62F2"/>
    <w:rsid w:val="003D283A"/>
    <w:rsid w:val="003D710F"/>
    <w:rsid w:val="003E246A"/>
    <w:rsid w:val="003F657C"/>
    <w:rsid w:val="00400E22"/>
    <w:rsid w:val="00412D04"/>
    <w:rsid w:val="00416E8A"/>
    <w:rsid w:val="00423F1C"/>
    <w:rsid w:val="00424DD9"/>
    <w:rsid w:val="00426232"/>
    <w:rsid w:val="004263F4"/>
    <w:rsid w:val="00426B14"/>
    <w:rsid w:val="004303BA"/>
    <w:rsid w:val="00432937"/>
    <w:rsid w:val="004338E1"/>
    <w:rsid w:val="004379F1"/>
    <w:rsid w:val="00442644"/>
    <w:rsid w:val="00444658"/>
    <w:rsid w:val="004517CE"/>
    <w:rsid w:val="00457679"/>
    <w:rsid w:val="00460703"/>
    <w:rsid w:val="00461E6F"/>
    <w:rsid w:val="0046686E"/>
    <w:rsid w:val="004817EC"/>
    <w:rsid w:val="0048361B"/>
    <w:rsid w:val="004843C5"/>
    <w:rsid w:val="0048592A"/>
    <w:rsid w:val="004918D9"/>
    <w:rsid w:val="00497AA6"/>
    <w:rsid w:val="004A6440"/>
    <w:rsid w:val="004B13A5"/>
    <w:rsid w:val="004B3860"/>
    <w:rsid w:val="004B50DA"/>
    <w:rsid w:val="004C40C6"/>
    <w:rsid w:val="004D0FD9"/>
    <w:rsid w:val="004D1E3E"/>
    <w:rsid w:val="004D34E4"/>
    <w:rsid w:val="004D4BD2"/>
    <w:rsid w:val="004D4DE4"/>
    <w:rsid w:val="004E24A9"/>
    <w:rsid w:val="004E3580"/>
    <w:rsid w:val="004E6FCD"/>
    <w:rsid w:val="004F4DFB"/>
    <w:rsid w:val="004F5EBF"/>
    <w:rsid w:val="005037BD"/>
    <w:rsid w:val="0051092A"/>
    <w:rsid w:val="00513423"/>
    <w:rsid w:val="00514255"/>
    <w:rsid w:val="00515B85"/>
    <w:rsid w:val="00521FE6"/>
    <w:rsid w:val="005249EA"/>
    <w:rsid w:val="00530CCF"/>
    <w:rsid w:val="005438E1"/>
    <w:rsid w:val="00545246"/>
    <w:rsid w:val="00551B9C"/>
    <w:rsid w:val="00551FB1"/>
    <w:rsid w:val="0055200D"/>
    <w:rsid w:val="0055522C"/>
    <w:rsid w:val="0055549F"/>
    <w:rsid w:val="00556EDB"/>
    <w:rsid w:val="00560115"/>
    <w:rsid w:val="00571C35"/>
    <w:rsid w:val="00573E73"/>
    <w:rsid w:val="00574D4F"/>
    <w:rsid w:val="00575813"/>
    <w:rsid w:val="00585BEF"/>
    <w:rsid w:val="005920A2"/>
    <w:rsid w:val="00594393"/>
    <w:rsid w:val="005971E9"/>
    <w:rsid w:val="005A0C39"/>
    <w:rsid w:val="005A1597"/>
    <w:rsid w:val="005A1B43"/>
    <w:rsid w:val="005A28F5"/>
    <w:rsid w:val="005B2DEC"/>
    <w:rsid w:val="005B3984"/>
    <w:rsid w:val="005B4138"/>
    <w:rsid w:val="005C0036"/>
    <w:rsid w:val="005C26A5"/>
    <w:rsid w:val="005C2EAA"/>
    <w:rsid w:val="005C7179"/>
    <w:rsid w:val="005D6711"/>
    <w:rsid w:val="005E28D3"/>
    <w:rsid w:val="005E5F5D"/>
    <w:rsid w:val="005E79B9"/>
    <w:rsid w:val="005F1814"/>
    <w:rsid w:val="005F7E2C"/>
    <w:rsid w:val="00601C49"/>
    <w:rsid w:val="00601D09"/>
    <w:rsid w:val="00602C34"/>
    <w:rsid w:val="00603714"/>
    <w:rsid w:val="0060494B"/>
    <w:rsid w:val="00604DB9"/>
    <w:rsid w:val="00607337"/>
    <w:rsid w:val="00610F0E"/>
    <w:rsid w:val="006118E8"/>
    <w:rsid w:val="0061332E"/>
    <w:rsid w:val="006165FF"/>
    <w:rsid w:val="006361AB"/>
    <w:rsid w:val="00637DF3"/>
    <w:rsid w:val="0064069F"/>
    <w:rsid w:val="0064413C"/>
    <w:rsid w:val="006446B4"/>
    <w:rsid w:val="00652831"/>
    <w:rsid w:val="00656064"/>
    <w:rsid w:val="00660D5D"/>
    <w:rsid w:val="00663CC5"/>
    <w:rsid w:val="00677723"/>
    <w:rsid w:val="00681902"/>
    <w:rsid w:val="00682468"/>
    <w:rsid w:val="00686622"/>
    <w:rsid w:val="0069194F"/>
    <w:rsid w:val="0069343F"/>
    <w:rsid w:val="00693CA2"/>
    <w:rsid w:val="006A4B75"/>
    <w:rsid w:val="006A5419"/>
    <w:rsid w:val="006A6F35"/>
    <w:rsid w:val="006B366F"/>
    <w:rsid w:val="006B387F"/>
    <w:rsid w:val="006B44EF"/>
    <w:rsid w:val="006C203A"/>
    <w:rsid w:val="006C2A65"/>
    <w:rsid w:val="006C3C57"/>
    <w:rsid w:val="006C3D43"/>
    <w:rsid w:val="006C5C08"/>
    <w:rsid w:val="006D1FEA"/>
    <w:rsid w:val="006D471F"/>
    <w:rsid w:val="006D70E2"/>
    <w:rsid w:val="006E20C4"/>
    <w:rsid w:val="006F5B47"/>
    <w:rsid w:val="006F7AB5"/>
    <w:rsid w:val="0070577E"/>
    <w:rsid w:val="0071119D"/>
    <w:rsid w:val="007159D0"/>
    <w:rsid w:val="00716483"/>
    <w:rsid w:val="0072163A"/>
    <w:rsid w:val="007233B2"/>
    <w:rsid w:val="00723E15"/>
    <w:rsid w:val="00725E95"/>
    <w:rsid w:val="0073013A"/>
    <w:rsid w:val="00744DF5"/>
    <w:rsid w:val="007452A2"/>
    <w:rsid w:val="00747307"/>
    <w:rsid w:val="007478A1"/>
    <w:rsid w:val="00751BCD"/>
    <w:rsid w:val="00752104"/>
    <w:rsid w:val="00752871"/>
    <w:rsid w:val="00754F7F"/>
    <w:rsid w:val="00757E7D"/>
    <w:rsid w:val="00766577"/>
    <w:rsid w:val="00770F2E"/>
    <w:rsid w:val="0077366D"/>
    <w:rsid w:val="007747E8"/>
    <w:rsid w:val="00780A53"/>
    <w:rsid w:val="00781AB8"/>
    <w:rsid w:val="007821C7"/>
    <w:rsid w:val="00784D66"/>
    <w:rsid w:val="00784DB9"/>
    <w:rsid w:val="00785506"/>
    <w:rsid w:val="00785AAE"/>
    <w:rsid w:val="00791C2E"/>
    <w:rsid w:val="00791E9C"/>
    <w:rsid w:val="00792660"/>
    <w:rsid w:val="00795495"/>
    <w:rsid w:val="007A0CBC"/>
    <w:rsid w:val="007A32FA"/>
    <w:rsid w:val="007B0A6B"/>
    <w:rsid w:val="007B1296"/>
    <w:rsid w:val="007B62D6"/>
    <w:rsid w:val="007C3620"/>
    <w:rsid w:val="007C7EB0"/>
    <w:rsid w:val="007D1BE1"/>
    <w:rsid w:val="007D1D48"/>
    <w:rsid w:val="007E7AC9"/>
    <w:rsid w:val="007F3421"/>
    <w:rsid w:val="007F5AA0"/>
    <w:rsid w:val="00801E2B"/>
    <w:rsid w:val="00805A2E"/>
    <w:rsid w:val="008060F2"/>
    <w:rsid w:val="00807545"/>
    <w:rsid w:val="00810123"/>
    <w:rsid w:val="008107CE"/>
    <w:rsid w:val="008136E8"/>
    <w:rsid w:val="0081598C"/>
    <w:rsid w:val="008229B5"/>
    <w:rsid w:val="00823749"/>
    <w:rsid w:val="00827455"/>
    <w:rsid w:val="00827D12"/>
    <w:rsid w:val="0083083C"/>
    <w:rsid w:val="008322AB"/>
    <w:rsid w:val="00832931"/>
    <w:rsid w:val="008347EC"/>
    <w:rsid w:val="00835E09"/>
    <w:rsid w:val="00843315"/>
    <w:rsid w:val="008516EE"/>
    <w:rsid w:val="00852204"/>
    <w:rsid w:val="00860E1A"/>
    <w:rsid w:val="008621D5"/>
    <w:rsid w:val="008642FB"/>
    <w:rsid w:val="008675E0"/>
    <w:rsid w:val="0087215D"/>
    <w:rsid w:val="0087425E"/>
    <w:rsid w:val="00875D19"/>
    <w:rsid w:val="0087668D"/>
    <w:rsid w:val="008800F7"/>
    <w:rsid w:val="0088163E"/>
    <w:rsid w:val="00884698"/>
    <w:rsid w:val="00885477"/>
    <w:rsid w:val="008973E9"/>
    <w:rsid w:val="0089777B"/>
    <w:rsid w:val="008A39BE"/>
    <w:rsid w:val="008A4870"/>
    <w:rsid w:val="008B34D0"/>
    <w:rsid w:val="008B4F54"/>
    <w:rsid w:val="008D156C"/>
    <w:rsid w:val="008D536A"/>
    <w:rsid w:val="008D57FE"/>
    <w:rsid w:val="008E0BDE"/>
    <w:rsid w:val="008F42FF"/>
    <w:rsid w:val="008F5832"/>
    <w:rsid w:val="008F7D56"/>
    <w:rsid w:val="00901012"/>
    <w:rsid w:val="00906921"/>
    <w:rsid w:val="00907006"/>
    <w:rsid w:val="009107C5"/>
    <w:rsid w:val="009129B5"/>
    <w:rsid w:val="0091564F"/>
    <w:rsid w:val="00915C80"/>
    <w:rsid w:val="00916BD2"/>
    <w:rsid w:val="009200C6"/>
    <w:rsid w:val="00920361"/>
    <w:rsid w:val="00922427"/>
    <w:rsid w:val="0092501D"/>
    <w:rsid w:val="00933FEF"/>
    <w:rsid w:val="00944A6E"/>
    <w:rsid w:val="0094578E"/>
    <w:rsid w:val="00946F50"/>
    <w:rsid w:val="00956398"/>
    <w:rsid w:val="009616AA"/>
    <w:rsid w:val="00964A7E"/>
    <w:rsid w:val="00970DB9"/>
    <w:rsid w:val="00970E6B"/>
    <w:rsid w:val="0097286C"/>
    <w:rsid w:val="009773F9"/>
    <w:rsid w:val="00980203"/>
    <w:rsid w:val="009803AB"/>
    <w:rsid w:val="009865D9"/>
    <w:rsid w:val="00995E3A"/>
    <w:rsid w:val="00997119"/>
    <w:rsid w:val="009A105B"/>
    <w:rsid w:val="009A1948"/>
    <w:rsid w:val="009A63D7"/>
    <w:rsid w:val="009A6C2C"/>
    <w:rsid w:val="009B2D4D"/>
    <w:rsid w:val="009B35CC"/>
    <w:rsid w:val="009B4101"/>
    <w:rsid w:val="009B46E5"/>
    <w:rsid w:val="009C5A31"/>
    <w:rsid w:val="009C6A97"/>
    <w:rsid w:val="009C73A2"/>
    <w:rsid w:val="009D47AF"/>
    <w:rsid w:val="009E274D"/>
    <w:rsid w:val="009E3794"/>
    <w:rsid w:val="009E57A0"/>
    <w:rsid w:val="009E6FC3"/>
    <w:rsid w:val="009E7579"/>
    <w:rsid w:val="009F1C78"/>
    <w:rsid w:val="009F2067"/>
    <w:rsid w:val="009F20F1"/>
    <w:rsid w:val="00A02ED0"/>
    <w:rsid w:val="00A03B99"/>
    <w:rsid w:val="00A05654"/>
    <w:rsid w:val="00A074B4"/>
    <w:rsid w:val="00A1155D"/>
    <w:rsid w:val="00A12A84"/>
    <w:rsid w:val="00A214CC"/>
    <w:rsid w:val="00A32CFE"/>
    <w:rsid w:val="00A35438"/>
    <w:rsid w:val="00A41EA6"/>
    <w:rsid w:val="00A44BD8"/>
    <w:rsid w:val="00A46482"/>
    <w:rsid w:val="00A50CB6"/>
    <w:rsid w:val="00A52430"/>
    <w:rsid w:val="00A62629"/>
    <w:rsid w:val="00A661E8"/>
    <w:rsid w:val="00A669D7"/>
    <w:rsid w:val="00A670C1"/>
    <w:rsid w:val="00A71C12"/>
    <w:rsid w:val="00A81BF0"/>
    <w:rsid w:val="00A84362"/>
    <w:rsid w:val="00AA21B9"/>
    <w:rsid w:val="00AA5C1C"/>
    <w:rsid w:val="00AB1019"/>
    <w:rsid w:val="00AB2D0E"/>
    <w:rsid w:val="00AB6D58"/>
    <w:rsid w:val="00AD2C05"/>
    <w:rsid w:val="00AD455D"/>
    <w:rsid w:val="00AD460B"/>
    <w:rsid w:val="00AE07A6"/>
    <w:rsid w:val="00AE2839"/>
    <w:rsid w:val="00AE58AA"/>
    <w:rsid w:val="00AF26F1"/>
    <w:rsid w:val="00AF7FC5"/>
    <w:rsid w:val="00B00F27"/>
    <w:rsid w:val="00B12839"/>
    <w:rsid w:val="00B12D88"/>
    <w:rsid w:val="00B1537C"/>
    <w:rsid w:val="00B21ACB"/>
    <w:rsid w:val="00B27354"/>
    <w:rsid w:val="00B274E4"/>
    <w:rsid w:val="00B27982"/>
    <w:rsid w:val="00B27BB3"/>
    <w:rsid w:val="00B338EE"/>
    <w:rsid w:val="00B3457B"/>
    <w:rsid w:val="00B36AC0"/>
    <w:rsid w:val="00B41E5D"/>
    <w:rsid w:val="00B42FC6"/>
    <w:rsid w:val="00B437EF"/>
    <w:rsid w:val="00B440E8"/>
    <w:rsid w:val="00B47CDA"/>
    <w:rsid w:val="00B50184"/>
    <w:rsid w:val="00B518F4"/>
    <w:rsid w:val="00B56E9A"/>
    <w:rsid w:val="00B61660"/>
    <w:rsid w:val="00B7095A"/>
    <w:rsid w:val="00B70D0F"/>
    <w:rsid w:val="00B737E9"/>
    <w:rsid w:val="00B7462D"/>
    <w:rsid w:val="00B7767F"/>
    <w:rsid w:val="00B842E6"/>
    <w:rsid w:val="00B8665C"/>
    <w:rsid w:val="00B96E14"/>
    <w:rsid w:val="00BA08FC"/>
    <w:rsid w:val="00BA37B8"/>
    <w:rsid w:val="00BA516B"/>
    <w:rsid w:val="00BB5262"/>
    <w:rsid w:val="00BB5DC6"/>
    <w:rsid w:val="00BC0465"/>
    <w:rsid w:val="00BC0708"/>
    <w:rsid w:val="00BC2632"/>
    <w:rsid w:val="00BC7B75"/>
    <w:rsid w:val="00BD6E5A"/>
    <w:rsid w:val="00BE1571"/>
    <w:rsid w:val="00BE1FF8"/>
    <w:rsid w:val="00BE3A40"/>
    <w:rsid w:val="00BE3C7C"/>
    <w:rsid w:val="00BE60C8"/>
    <w:rsid w:val="00BE68D3"/>
    <w:rsid w:val="00BF2A01"/>
    <w:rsid w:val="00BF7FC1"/>
    <w:rsid w:val="00C004AF"/>
    <w:rsid w:val="00C110C2"/>
    <w:rsid w:val="00C12D71"/>
    <w:rsid w:val="00C131A5"/>
    <w:rsid w:val="00C17455"/>
    <w:rsid w:val="00C436D8"/>
    <w:rsid w:val="00C60676"/>
    <w:rsid w:val="00C6328A"/>
    <w:rsid w:val="00C81762"/>
    <w:rsid w:val="00C81D4E"/>
    <w:rsid w:val="00C86823"/>
    <w:rsid w:val="00C97325"/>
    <w:rsid w:val="00CB075E"/>
    <w:rsid w:val="00CB0939"/>
    <w:rsid w:val="00CB12E3"/>
    <w:rsid w:val="00CB3021"/>
    <w:rsid w:val="00CB413C"/>
    <w:rsid w:val="00CC1B01"/>
    <w:rsid w:val="00CC5CAC"/>
    <w:rsid w:val="00CC61A9"/>
    <w:rsid w:val="00CD2439"/>
    <w:rsid w:val="00CD4487"/>
    <w:rsid w:val="00CE0006"/>
    <w:rsid w:val="00CE4445"/>
    <w:rsid w:val="00CF1C73"/>
    <w:rsid w:val="00CF295A"/>
    <w:rsid w:val="00CF2F3F"/>
    <w:rsid w:val="00CF7161"/>
    <w:rsid w:val="00D0329C"/>
    <w:rsid w:val="00D034D0"/>
    <w:rsid w:val="00D03B8E"/>
    <w:rsid w:val="00D04D63"/>
    <w:rsid w:val="00D1258C"/>
    <w:rsid w:val="00D15754"/>
    <w:rsid w:val="00D2052F"/>
    <w:rsid w:val="00D24CC0"/>
    <w:rsid w:val="00D40DBF"/>
    <w:rsid w:val="00D436D2"/>
    <w:rsid w:val="00D43936"/>
    <w:rsid w:val="00D43B49"/>
    <w:rsid w:val="00D51AD7"/>
    <w:rsid w:val="00D5206D"/>
    <w:rsid w:val="00D52A53"/>
    <w:rsid w:val="00D52E42"/>
    <w:rsid w:val="00D5642A"/>
    <w:rsid w:val="00D56CFA"/>
    <w:rsid w:val="00D572FE"/>
    <w:rsid w:val="00D73E9B"/>
    <w:rsid w:val="00D7587B"/>
    <w:rsid w:val="00D82E91"/>
    <w:rsid w:val="00D87DBF"/>
    <w:rsid w:val="00D955C6"/>
    <w:rsid w:val="00D95C83"/>
    <w:rsid w:val="00DA118C"/>
    <w:rsid w:val="00DA7DFB"/>
    <w:rsid w:val="00DB1396"/>
    <w:rsid w:val="00DB378F"/>
    <w:rsid w:val="00DB5591"/>
    <w:rsid w:val="00DC4AAF"/>
    <w:rsid w:val="00DC7556"/>
    <w:rsid w:val="00DD4C96"/>
    <w:rsid w:val="00DD6B74"/>
    <w:rsid w:val="00DD6BC6"/>
    <w:rsid w:val="00DD74E8"/>
    <w:rsid w:val="00DE42AE"/>
    <w:rsid w:val="00DE6597"/>
    <w:rsid w:val="00DF1493"/>
    <w:rsid w:val="00DF31B2"/>
    <w:rsid w:val="00DF6302"/>
    <w:rsid w:val="00DF75CC"/>
    <w:rsid w:val="00E036E3"/>
    <w:rsid w:val="00E10A7E"/>
    <w:rsid w:val="00E11E41"/>
    <w:rsid w:val="00E1576B"/>
    <w:rsid w:val="00E16658"/>
    <w:rsid w:val="00E2103C"/>
    <w:rsid w:val="00E21230"/>
    <w:rsid w:val="00E21A99"/>
    <w:rsid w:val="00E22F89"/>
    <w:rsid w:val="00E26C5A"/>
    <w:rsid w:val="00E32C8F"/>
    <w:rsid w:val="00E361AD"/>
    <w:rsid w:val="00E462F0"/>
    <w:rsid w:val="00E51E16"/>
    <w:rsid w:val="00E52382"/>
    <w:rsid w:val="00E57E00"/>
    <w:rsid w:val="00E61D3F"/>
    <w:rsid w:val="00E726E8"/>
    <w:rsid w:val="00E82984"/>
    <w:rsid w:val="00E90BBF"/>
    <w:rsid w:val="00E92F95"/>
    <w:rsid w:val="00EA0A56"/>
    <w:rsid w:val="00EA3249"/>
    <w:rsid w:val="00EA7221"/>
    <w:rsid w:val="00EA7A5F"/>
    <w:rsid w:val="00EA7BD7"/>
    <w:rsid w:val="00EB1A9E"/>
    <w:rsid w:val="00EB27F6"/>
    <w:rsid w:val="00EB2C16"/>
    <w:rsid w:val="00EB3EBF"/>
    <w:rsid w:val="00EB5DE1"/>
    <w:rsid w:val="00EB66F2"/>
    <w:rsid w:val="00EC302A"/>
    <w:rsid w:val="00EC36A4"/>
    <w:rsid w:val="00EC4BB3"/>
    <w:rsid w:val="00EC55AE"/>
    <w:rsid w:val="00EC5A19"/>
    <w:rsid w:val="00EC6772"/>
    <w:rsid w:val="00ED0D1B"/>
    <w:rsid w:val="00ED251D"/>
    <w:rsid w:val="00EF705A"/>
    <w:rsid w:val="00F040F9"/>
    <w:rsid w:val="00F044D7"/>
    <w:rsid w:val="00F0573B"/>
    <w:rsid w:val="00F13EE1"/>
    <w:rsid w:val="00F20948"/>
    <w:rsid w:val="00F212B8"/>
    <w:rsid w:val="00F216FF"/>
    <w:rsid w:val="00F22234"/>
    <w:rsid w:val="00F27103"/>
    <w:rsid w:val="00F3035D"/>
    <w:rsid w:val="00F30F89"/>
    <w:rsid w:val="00F31C36"/>
    <w:rsid w:val="00F40976"/>
    <w:rsid w:val="00F4293C"/>
    <w:rsid w:val="00F45497"/>
    <w:rsid w:val="00F50FEA"/>
    <w:rsid w:val="00F5138F"/>
    <w:rsid w:val="00F52A6D"/>
    <w:rsid w:val="00F54314"/>
    <w:rsid w:val="00F56263"/>
    <w:rsid w:val="00F57D40"/>
    <w:rsid w:val="00F61D8E"/>
    <w:rsid w:val="00F633AE"/>
    <w:rsid w:val="00F76B16"/>
    <w:rsid w:val="00F76D09"/>
    <w:rsid w:val="00F82456"/>
    <w:rsid w:val="00F82558"/>
    <w:rsid w:val="00F83711"/>
    <w:rsid w:val="00F8488E"/>
    <w:rsid w:val="00F93CF6"/>
    <w:rsid w:val="00FA18ED"/>
    <w:rsid w:val="00FB09CF"/>
    <w:rsid w:val="00FB2357"/>
    <w:rsid w:val="00FB36B1"/>
    <w:rsid w:val="00FC7101"/>
    <w:rsid w:val="00FD3B17"/>
    <w:rsid w:val="00FD3EA5"/>
    <w:rsid w:val="00FD41F0"/>
    <w:rsid w:val="00FD5E6F"/>
    <w:rsid w:val="00FE00DB"/>
    <w:rsid w:val="00FE4EB2"/>
    <w:rsid w:val="00FF1890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7103"/>
    <w:pPr>
      <w:keepNext/>
      <w:keepLines/>
      <w:numPr>
        <w:numId w:val="37"/>
      </w:numPr>
      <w:spacing w:before="240" w:after="120"/>
      <w:ind w:left="426" w:hanging="426"/>
      <w:outlineLvl w:val="0"/>
    </w:pPr>
    <w:rPr>
      <w:rFonts w:ascii="Calibri" w:hAnsi="Calibr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7103"/>
    <w:pPr>
      <w:keepNext/>
      <w:keepLines/>
      <w:numPr>
        <w:ilvl w:val="1"/>
        <w:numId w:val="37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27103"/>
    <w:pPr>
      <w:keepNext/>
      <w:keepLines/>
      <w:numPr>
        <w:ilvl w:val="2"/>
        <w:numId w:val="37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7103"/>
    <w:pPr>
      <w:keepNext/>
      <w:keepLines/>
      <w:numPr>
        <w:ilvl w:val="3"/>
        <w:numId w:val="37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27103"/>
    <w:pPr>
      <w:keepNext/>
      <w:keepLines/>
      <w:numPr>
        <w:ilvl w:val="4"/>
        <w:numId w:val="37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27103"/>
    <w:pPr>
      <w:keepNext/>
      <w:keepLines/>
      <w:numPr>
        <w:ilvl w:val="5"/>
        <w:numId w:val="37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27103"/>
    <w:pPr>
      <w:keepNext/>
      <w:keepLines/>
      <w:numPr>
        <w:ilvl w:val="6"/>
        <w:numId w:val="37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27103"/>
    <w:pPr>
      <w:keepNext/>
      <w:keepLines/>
      <w:numPr>
        <w:ilvl w:val="7"/>
        <w:numId w:val="37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27103"/>
    <w:pPr>
      <w:keepNext/>
      <w:keepLines/>
      <w:numPr>
        <w:ilvl w:val="8"/>
        <w:numId w:val="37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4293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4293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C5A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5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5A31"/>
  </w:style>
  <w:style w:type="paragraph" w:styleId="Tematkomentarza">
    <w:name w:val="annotation subject"/>
    <w:basedOn w:val="Tekstkomentarza"/>
    <w:next w:val="Tekstkomentarza"/>
    <w:link w:val="TematkomentarzaZnak"/>
    <w:rsid w:val="009C5A31"/>
    <w:rPr>
      <w:b/>
      <w:bCs/>
    </w:rPr>
  </w:style>
  <w:style w:type="character" w:customStyle="1" w:styleId="TematkomentarzaZnak">
    <w:name w:val="Temat komentarza Znak"/>
    <w:link w:val="Tematkomentarza"/>
    <w:rsid w:val="009C5A31"/>
    <w:rPr>
      <w:b/>
      <w:bCs/>
    </w:rPr>
  </w:style>
  <w:style w:type="character" w:customStyle="1" w:styleId="Nagwek1Znak">
    <w:name w:val="Nagłówek 1 Znak"/>
    <w:link w:val="Nagwek1"/>
    <w:rsid w:val="00F27103"/>
    <w:rPr>
      <w:rFonts w:ascii="Calibri" w:hAnsi="Calibr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link w:val="Nagwek2"/>
    <w:semiHidden/>
    <w:rsid w:val="00F27103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F27103"/>
    <w:rPr>
      <w:rFonts w:ascii="Cambria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semiHidden/>
    <w:rsid w:val="00F27103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semiHidden/>
    <w:rsid w:val="00F27103"/>
    <w:rPr>
      <w:rFonts w:ascii="Cambria" w:hAnsi="Cambria"/>
      <w:color w:val="243F60"/>
      <w:sz w:val="24"/>
      <w:szCs w:val="24"/>
    </w:rPr>
  </w:style>
  <w:style w:type="character" w:customStyle="1" w:styleId="Nagwek6Znak">
    <w:name w:val="Nagłówek 6 Znak"/>
    <w:link w:val="Nagwek6"/>
    <w:semiHidden/>
    <w:rsid w:val="00F27103"/>
    <w:rPr>
      <w:rFonts w:ascii="Cambria" w:hAnsi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semiHidden/>
    <w:rsid w:val="00F27103"/>
    <w:rPr>
      <w:rFonts w:ascii="Cambria" w:hAnsi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semiHidden/>
    <w:rsid w:val="00F27103"/>
    <w:rPr>
      <w:rFonts w:ascii="Cambria" w:hAnsi="Cambria"/>
      <w:color w:val="404040"/>
    </w:rPr>
  </w:style>
  <w:style w:type="character" w:customStyle="1" w:styleId="Nagwek9Znak">
    <w:name w:val="Nagłówek 9 Znak"/>
    <w:link w:val="Nagwek9"/>
    <w:semiHidden/>
    <w:rsid w:val="00F27103"/>
    <w:rPr>
      <w:rFonts w:ascii="Cambria" w:hAnsi="Cambria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0D5D5-0C7A-49FC-A202-F3FEF406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1199</Words>
  <Characters>7500</Characters>
  <Application>Microsoft Office Word</Application>
  <DocSecurity>0</DocSecurity>
  <Lines>163</Lines>
  <Paragraphs>144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FRSE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12</cp:revision>
  <cp:lastPrinted>2018-10-17T09:08:00Z</cp:lastPrinted>
  <dcterms:created xsi:type="dcterms:W3CDTF">2020-08-19T13:37:00Z</dcterms:created>
  <dcterms:modified xsi:type="dcterms:W3CDTF">2020-08-20T07:58:00Z</dcterms:modified>
</cp:coreProperties>
</file>