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E90957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E90957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3C3B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2020-05-18T07:01:00Z</dcterms:modified>
</cp:coreProperties>
</file>