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</w:p>
    <w:p w:rsidR="00DD3D35" w:rsidRPr="00DD3D35" w:rsidRDefault="00293374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Contractor</w:t>
      </w:r>
      <w:proofErr w:type="spellEnd"/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293374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Name</w:t>
      </w:r>
      <w:proofErr w:type="spellEnd"/>
      <w:r w:rsidR="00DD3D35" w:rsidRPr="00DD3D35">
        <w:rPr>
          <w:rFonts w:cs="Times New Roman"/>
          <w:sz w:val="22"/>
          <w:szCs w:val="22"/>
        </w:rPr>
        <w:t>:</w:t>
      </w:r>
      <w:r w:rsidR="00DD3D35"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proofErr w:type="spellStart"/>
      <w:r w:rsidRPr="00DD3D35">
        <w:rPr>
          <w:rFonts w:cs="Times New Roman"/>
          <w:sz w:val="22"/>
          <w:szCs w:val="22"/>
        </w:rPr>
        <w:t>Ad</w:t>
      </w:r>
      <w:r w:rsidR="00293374">
        <w:rPr>
          <w:rFonts w:cs="Times New Roman"/>
          <w:sz w:val="22"/>
          <w:szCs w:val="22"/>
        </w:rPr>
        <w:t>d</w:t>
      </w:r>
      <w:r w:rsidRPr="00DD3D35">
        <w:rPr>
          <w:rFonts w:cs="Times New Roman"/>
          <w:sz w:val="22"/>
          <w:szCs w:val="22"/>
        </w:rPr>
        <w:t>re</w:t>
      </w:r>
      <w:r w:rsidR="00293374">
        <w:rPr>
          <w:rFonts w:cs="Times New Roman"/>
          <w:sz w:val="22"/>
          <w:szCs w:val="22"/>
        </w:rPr>
        <w:t>s</w:t>
      </w:r>
      <w:r w:rsidRPr="00DD3D35">
        <w:rPr>
          <w:rFonts w:cs="Times New Roman"/>
          <w:sz w:val="22"/>
          <w:szCs w:val="22"/>
        </w:rPr>
        <w:t>s</w:t>
      </w:r>
      <w:proofErr w:type="spellEnd"/>
      <w:r w:rsidRPr="00DD3D35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8B63C7" w:rsidRDefault="00293374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LIST OF SERVICES</w:t>
      </w:r>
    </w:p>
    <w:p w:rsidR="008E5830" w:rsidRPr="008E5830" w:rsidRDefault="008E5830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i/>
          <w:sz w:val="22"/>
          <w:szCs w:val="22"/>
        </w:rPr>
      </w:pPr>
      <w:r w:rsidRPr="008E5830">
        <w:rPr>
          <w:rFonts w:cs="Times New Roman"/>
          <w:b/>
          <w:i/>
          <w:sz w:val="22"/>
          <w:szCs w:val="22"/>
        </w:rPr>
        <w:t>(</w:t>
      </w:r>
      <w:proofErr w:type="spellStart"/>
      <w:r w:rsidRPr="008E5830">
        <w:rPr>
          <w:rFonts w:cs="Times New Roman"/>
          <w:b/>
          <w:i/>
          <w:sz w:val="22"/>
          <w:szCs w:val="22"/>
        </w:rPr>
        <w:t>regarding</w:t>
      </w:r>
      <w:proofErr w:type="spellEnd"/>
      <w:r w:rsidRPr="008E5830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8E5830">
        <w:rPr>
          <w:rFonts w:cs="Times New Roman"/>
          <w:b/>
          <w:i/>
          <w:sz w:val="22"/>
          <w:szCs w:val="22"/>
        </w:rPr>
        <w:t>points</w:t>
      </w:r>
      <w:proofErr w:type="spellEnd"/>
      <w:r w:rsidRPr="008E5830">
        <w:rPr>
          <w:rFonts w:cs="Times New Roman"/>
          <w:b/>
          <w:i/>
          <w:sz w:val="22"/>
          <w:szCs w:val="22"/>
        </w:rPr>
        <w:t xml:space="preserve"> 4 and 5 a) of </w:t>
      </w:r>
      <w:proofErr w:type="spellStart"/>
      <w:r w:rsidRPr="008E5830">
        <w:rPr>
          <w:rFonts w:cs="Times New Roman"/>
          <w:b/>
          <w:i/>
          <w:sz w:val="22"/>
          <w:szCs w:val="22"/>
        </w:rPr>
        <w:t>Request</w:t>
      </w:r>
      <w:proofErr w:type="spellEnd"/>
      <w:r w:rsidRPr="008E5830">
        <w:rPr>
          <w:rFonts w:cs="Times New Roman"/>
          <w:b/>
          <w:i/>
          <w:sz w:val="22"/>
          <w:szCs w:val="22"/>
        </w:rPr>
        <w:t xml:space="preserve"> for </w:t>
      </w:r>
      <w:proofErr w:type="spellStart"/>
      <w:r w:rsidRPr="008E5830">
        <w:rPr>
          <w:rFonts w:cs="Times New Roman"/>
          <w:b/>
          <w:i/>
          <w:sz w:val="22"/>
          <w:szCs w:val="22"/>
        </w:rPr>
        <w:t>Offer</w:t>
      </w:r>
      <w:proofErr w:type="spellEnd"/>
      <w:r w:rsidRPr="008E5830">
        <w:rPr>
          <w:rFonts w:cs="Times New Roman"/>
          <w:b/>
          <w:i/>
          <w:sz w:val="22"/>
          <w:szCs w:val="22"/>
        </w:rPr>
        <w:t>)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429"/>
        <w:gridCol w:w="1449"/>
        <w:gridCol w:w="938"/>
        <w:gridCol w:w="1572"/>
        <w:gridCol w:w="1572"/>
        <w:gridCol w:w="2431"/>
      </w:tblGrid>
      <w:tr w:rsidR="008E5830" w:rsidRPr="003C7C71" w:rsidTr="008E5830">
        <w:trPr>
          <w:trHeight w:val="576"/>
        </w:trPr>
        <w:tc>
          <w:tcPr>
            <w:tcW w:w="527" w:type="dxa"/>
            <w:vMerge w:val="restart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29" w:type="dxa"/>
            <w:vMerge w:val="restart"/>
          </w:tcPr>
          <w:p w:rsidR="008E5830" w:rsidRPr="004B25B4" w:rsidRDefault="008E5830" w:rsidP="002D28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itle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publication</w:t>
            </w:r>
            <w:proofErr w:type="spellEnd"/>
          </w:p>
        </w:tc>
        <w:tc>
          <w:tcPr>
            <w:tcW w:w="1449" w:type="dxa"/>
            <w:vMerge w:val="restart"/>
          </w:tcPr>
          <w:p w:rsidR="008E5830" w:rsidRPr="004B25B4" w:rsidRDefault="008E5830" w:rsidP="002D285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Topic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of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proofreading</w:t>
            </w:r>
            <w:proofErr w:type="spellEnd"/>
          </w:p>
        </w:tc>
        <w:tc>
          <w:tcPr>
            <w:tcW w:w="938" w:type="dxa"/>
            <w:vMerge w:val="restart"/>
          </w:tcPr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ISBN</w:t>
            </w:r>
            <w:bookmarkStart w:id="0" w:name="_GoBack"/>
            <w:bookmarkEnd w:id="0"/>
          </w:p>
        </w:tc>
        <w:tc>
          <w:tcPr>
            <w:tcW w:w="3144" w:type="dxa"/>
            <w:gridSpan w:val="2"/>
          </w:tcPr>
          <w:p w:rsidR="008E5830" w:rsidRPr="004B25B4" w:rsidRDefault="008E5830" w:rsidP="002D285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Date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implementation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2431" w:type="dxa"/>
            <w:vMerge w:val="restart"/>
          </w:tcPr>
          <w:p w:rsidR="008E5830" w:rsidRPr="004B25B4" w:rsidRDefault="008E5830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Recipient</w:t>
            </w:r>
            <w:proofErr w:type="spellEnd"/>
          </w:p>
          <w:p w:rsidR="008E5830" w:rsidRPr="004B25B4" w:rsidRDefault="008E5830" w:rsidP="002D2856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name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address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8E5830" w:rsidRPr="003C7C71" w:rsidTr="008E5830">
        <w:trPr>
          <w:trHeight w:val="576"/>
        </w:trPr>
        <w:tc>
          <w:tcPr>
            <w:tcW w:w="527" w:type="dxa"/>
            <w:vMerge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29" w:type="dxa"/>
            <w:vMerge/>
          </w:tcPr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  <w:vMerge/>
          </w:tcPr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  <w:vMerge/>
          </w:tcPr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Start</w:t>
            </w:r>
          </w:p>
          <w:p w:rsidR="008E5830" w:rsidRPr="004B25B4" w:rsidRDefault="008E5830" w:rsidP="00044D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ay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onth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year</w:t>
            </w:r>
            <w:proofErr w:type="spellEnd"/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End</w:t>
            </w:r>
          </w:p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ay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onth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year</w:t>
            </w:r>
            <w:proofErr w:type="spellEnd"/>
          </w:p>
        </w:tc>
        <w:tc>
          <w:tcPr>
            <w:tcW w:w="2431" w:type="dxa"/>
            <w:vMerge/>
          </w:tcPr>
          <w:p w:rsidR="008E5830" w:rsidRPr="004B25B4" w:rsidRDefault="008E5830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8E5830" w:rsidRPr="003C7C71" w:rsidTr="008E5830">
        <w:tc>
          <w:tcPr>
            <w:tcW w:w="527" w:type="dxa"/>
          </w:tcPr>
          <w:p w:rsidR="008E5830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42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9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72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2431" w:type="dxa"/>
          </w:tcPr>
          <w:p w:rsidR="008E5830" w:rsidRPr="004B25B4" w:rsidRDefault="008E5830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 xml:space="preserve">………………………., </w:t>
      </w:r>
      <w:proofErr w:type="spellStart"/>
      <w:r w:rsidRPr="003C7C71">
        <w:rPr>
          <w:rFonts w:cs="Times New Roman"/>
          <w:sz w:val="20"/>
          <w:szCs w:val="22"/>
        </w:rPr>
        <w:t>d</w:t>
      </w:r>
      <w:r w:rsidR="005F75B2">
        <w:rPr>
          <w:rFonts w:cs="Times New Roman"/>
          <w:sz w:val="20"/>
          <w:szCs w:val="22"/>
        </w:rPr>
        <w:t>ate</w:t>
      </w:r>
      <w:proofErr w:type="spellEnd"/>
      <w:r w:rsidRPr="003C7C71">
        <w:rPr>
          <w:rFonts w:cs="Times New Roman"/>
          <w:sz w:val="20"/>
          <w:szCs w:val="22"/>
        </w:rPr>
        <w:t xml:space="preserve">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proofErr w:type="spellStart"/>
      <w:r w:rsidR="002D2856">
        <w:rPr>
          <w:rFonts w:cs="Times New Roman"/>
          <w:sz w:val="20"/>
          <w:szCs w:val="22"/>
        </w:rPr>
        <w:t>Signature</w:t>
      </w:r>
      <w:proofErr w:type="spellEnd"/>
      <w:r w:rsidR="002D2856">
        <w:rPr>
          <w:rFonts w:cs="Times New Roman"/>
          <w:sz w:val="20"/>
          <w:szCs w:val="22"/>
        </w:rPr>
        <w:t xml:space="preserve"> of the </w:t>
      </w:r>
      <w:proofErr w:type="spellStart"/>
      <w:r w:rsidR="002D2856">
        <w:rPr>
          <w:rFonts w:cs="Times New Roman"/>
          <w:sz w:val="20"/>
          <w:szCs w:val="22"/>
        </w:rPr>
        <w:t>Contractor</w:t>
      </w:r>
      <w:proofErr w:type="spellEnd"/>
      <w:r w:rsidR="00044D00">
        <w:rPr>
          <w:rFonts w:cs="Times New Roman"/>
          <w:sz w:val="20"/>
          <w:szCs w:val="22"/>
        </w:rPr>
        <w:t xml:space="preserve"> </w:t>
      </w:r>
      <w:proofErr w:type="spellStart"/>
      <w:r w:rsidR="00044D00">
        <w:rPr>
          <w:rFonts w:cs="Times New Roman"/>
          <w:sz w:val="20"/>
          <w:szCs w:val="22"/>
        </w:rPr>
        <w:t>or</w:t>
      </w:r>
      <w:proofErr w:type="spellEnd"/>
      <w:r w:rsidR="00044D00">
        <w:rPr>
          <w:rFonts w:cs="Times New Roman"/>
          <w:sz w:val="20"/>
          <w:szCs w:val="22"/>
        </w:rPr>
        <w:t xml:space="preserve"> </w:t>
      </w:r>
      <w:proofErr w:type="spellStart"/>
      <w:r w:rsidR="00044D00">
        <w:rPr>
          <w:rFonts w:cs="Times New Roman"/>
          <w:sz w:val="20"/>
          <w:szCs w:val="22"/>
        </w:rPr>
        <w:t>Contractor’s</w:t>
      </w:r>
      <w:proofErr w:type="spellEnd"/>
      <w:r w:rsidR="00044D00">
        <w:rPr>
          <w:rFonts w:cs="Times New Roman"/>
          <w:sz w:val="20"/>
          <w:szCs w:val="22"/>
        </w:rPr>
        <w:t xml:space="preserve"> </w:t>
      </w:r>
      <w:proofErr w:type="spellStart"/>
      <w:r w:rsidR="00044D00">
        <w:rPr>
          <w:rFonts w:cs="Times New Roman"/>
          <w:sz w:val="20"/>
          <w:szCs w:val="22"/>
        </w:rPr>
        <w:t>representative</w:t>
      </w:r>
      <w:proofErr w:type="spellEnd"/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sectPr w:rsidR="00217FA3" w:rsidSect="003C7C71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6" w:rsidRDefault="00855686" w:rsidP="00217FA3">
      <w:r>
        <w:separator/>
      </w:r>
    </w:p>
  </w:endnote>
  <w:endnote w:type="continuationSeparator" w:id="0">
    <w:p w:rsidR="00855686" w:rsidRDefault="00855686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  <w:r w:rsidRPr="002F00F5">
      <w:rPr>
        <w:i/>
        <w:sz w:val="20"/>
      </w:rPr>
      <w:t>*</w:t>
    </w:r>
    <w:r w:rsidR="00044D00">
      <w:rPr>
        <w:i/>
        <w:sz w:val="20"/>
      </w:rPr>
      <w:t xml:space="preserve">In order to </w:t>
    </w:r>
    <w:proofErr w:type="spellStart"/>
    <w:r w:rsidR="00044D00">
      <w:rPr>
        <w:i/>
        <w:sz w:val="20"/>
      </w:rPr>
      <w:t>confirm</w:t>
    </w:r>
    <w:proofErr w:type="spellEnd"/>
    <w:r w:rsidR="00044D00">
      <w:rPr>
        <w:i/>
        <w:sz w:val="20"/>
      </w:rPr>
      <w:t xml:space="preserve"> </w:t>
    </w:r>
    <w:proofErr w:type="spellStart"/>
    <w:r w:rsidR="00044D00">
      <w:rPr>
        <w:i/>
        <w:sz w:val="20"/>
      </w:rPr>
      <w:t>meeting</w:t>
    </w:r>
    <w:proofErr w:type="spellEnd"/>
    <w:r w:rsidR="00044D00">
      <w:rPr>
        <w:i/>
        <w:sz w:val="20"/>
      </w:rPr>
      <w:t xml:space="preserve"> of the </w:t>
    </w:r>
    <w:proofErr w:type="spellStart"/>
    <w:r w:rsidR="00044D00">
      <w:rPr>
        <w:i/>
        <w:sz w:val="20"/>
      </w:rPr>
      <w:t>offer’s</w:t>
    </w:r>
    <w:proofErr w:type="spellEnd"/>
    <w:r w:rsidR="00044D00">
      <w:rPr>
        <w:i/>
        <w:sz w:val="20"/>
      </w:rPr>
      <w:t xml:space="preserve"> </w:t>
    </w:r>
    <w:proofErr w:type="spellStart"/>
    <w:r w:rsidR="00044D00">
      <w:rPr>
        <w:i/>
        <w:sz w:val="20"/>
      </w:rPr>
      <w:t>condition</w:t>
    </w:r>
    <w:proofErr w:type="spellEnd"/>
    <w:r w:rsidR="00044D00">
      <w:rPr>
        <w:i/>
        <w:sz w:val="20"/>
      </w:rPr>
      <w:t xml:space="preserve">  </w:t>
    </w:r>
    <w:r w:rsidRPr="002F00F5">
      <w:rPr>
        <w:i/>
        <w:sz w:val="20"/>
      </w:rPr>
      <w:t>(</w:t>
    </w:r>
    <w:proofErr w:type="spellStart"/>
    <w:r w:rsidR="00044D00">
      <w:rPr>
        <w:i/>
        <w:sz w:val="20"/>
      </w:rPr>
      <w:t>according</w:t>
    </w:r>
    <w:proofErr w:type="spellEnd"/>
    <w:r w:rsidR="00044D00">
      <w:rPr>
        <w:i/>
        <w:sz w:val="20"/>
      </w:rPr>
      <w:t xml:space="preserve"> to point </w:t>
    </w:r>
    <w:r w:rsidRPr="002F00F5">
      <w:rPr>
        <w:i/>
        <w:sz w:val="20"/>
      </w:rPr>
      <w:t xml:space="preserve"> 4. </w:t>
    </w:r>
    <w:r w:rsidR="00044D00">
      <w:rPr>
        <w:i/>
        <w:sz w:val="20"/>
      </w:rPr>
      <w:t xml:space="preserve">of the </w:t>
    </w:r>
    <w:proofErr w:type="spellStart"/>
    <w:r w:rsidR="00044D00">
      <w:rPr>
        <w:i/>
        <w:sz w:val="20"/>
      </w:rPr>
      <w:t>Request</w:t>
    </w:r>
    <w:proofErr w:type="spellEnd"/>
    <w:r w:rsidR="00044D00">
      <w:rPr>
        <w:i/>
        <w:sz w:val="20"/>
      </w:rPr>
      <w:t xml:space="preserve"> for </w:t>
    </w:r>
    <w:proofErr w:type="spellStart"/>
    <w:r w:rsidR="00044D00">
      <w:rPr>
        <w:i/>
        <w:sz w:val="20"/>
      </w:rPr>
      <w:t>Offer</w:t>
    </w:r>
    <w:proofErr w:type="spellEnd"/>
    <w:r w:rsidRPr="002F00F5">
      <w:rPr>
        <w:i/>
        <w:sz w:val="20"/>
      </w:rPr>
      <w:t xml:space="preserve">) </w:t>
    </w:r>
    <w:r w:rsidR="00044D00">
      <w:rPr>
        <w:i/>
        <w:sz w:val="20"/>
      </w:rPr>
      <w:t xml:space="preserve">a minimum of </w:t>
    </w:r>
    <w:r w:rsidR="008E5830">
      <w:rPr>
        <w:i/>
        <w:sz w:val="20"/>
      </w:rPr>
      <w:t>3</w:t>
    </w:r>
    <w:r w:rsidR="00044D00">
      <w:rPr>
        <w:i/>
        <w:sz w:val="20"/>
      </w:rPr>
      <w:t xml:space="preserve">-year </w:t>
    </w:r>
    <w:proofErr w:type="spellStart"/>
    <w:r w:rsidR="00044D00">
      <w:rPr>
        <w:i/>
        <w:sz w:val="20"/>
      </w:rPr>
      <w:t>experience</w:t>
    </w:r>
    <w:proofErr w:type="spellEnd"/>
    <w:r w:rsidR="00044D00">
      <w:rPr>
        <w:i/>
        <w:sz w:val="20"/>
      </w:rPr>
      <w:t xml:space="preserve"> in </w:t>
    </w:r>
    <w:r w:rsidR="008E5830" w:rsidRPr="008E5830">
      <w:rPr>
        <w:i/>
        <w:sz w:val="20"/>
        <w:lang w:val="en-US"/>
      </w:rPr>
      <w:t xml:space="preserve">in proofreading of texts written in English (with ISBN) on </w:t>
    </w:r>
    <w:r w:rsidR="008E5830" w:rsidRPr="008E5830">
      <w:rPr>
        <w:i/>
        <w:sz w:val="20"/>
        <w:lang w:val="en"/>
      </w:rPr>
      <w:t>topics related to various aspects of education, with special focus on schools, teachers, teaching methods, competence upgrading, university teaching, teaching assessment</w:t>
    </w:r>
    <w:r w:rsidR="008E5830" w:rsidRPr="008E5830">
      <w:rPr>
        <w:i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6" w:rsidRDefault="00855686" w:rsidP="00217FA3">
      <w:r>
        <w:separator/>
      </w:r>
    </w:p>
  </w:footnote>
  <w:footnote w:type="continuationSeparator" w:id="0">
    <w:p w:rsidR="00855686" w:rsidRDefault="00855686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</w:r>
    <w:proofErr w:type="spellStart"/>
    <w:r w:rsidR="00293374">
      <w:rPr>
        <w:i/>
        <w:sz w:val="18"/>
        <w:szCs w:val="22"/>
      </w:rPr>
      <w:t>Annex</w:t>
    </w:r>
    <w:proofErr w:type="spellEnd"/>
    <w:r w:rsidRPr="002F00F5">
      <w:rPr>
        <w:i/>
        <w:sz w:val="18"/>
        <w:szCs w:val="22"/>
      </w:rPr>
      <w:t xml:space="preserve"> </w:t>
    </w:r>
    <w:r w:rsidR="009638DF" w:rsidRPr="002F00F5">
      <w:rPr>
        <w:i/>
        <w:sz w:val="18"/>
        <w:szCs w:val="22"/>
      </w:rPr>
      <w:t>4</w:t>
    </w:r>
    <w:r w:rsidR="00AB19D9">
      <w:rPr>
        <w:i/>
        <w:sz w:val="18"/>
        <w:szCs w:val="22"/>
      </w:rPr>
      <w:t xml:space="preserve"> </w:t>
    </w:r>
    <w:r w:rsidR="00293374">
      <w:rPr>
        <w:i/>
        <w:sz w:val="18"/>
        <w:szCs w:val="22"/>
      </w:rPr>
      <w:t xml:space="preserve">to </w:t>
    </w:r>
    <w:proofErr w:type="spellStart"/>
    <w:r w:rsidR="00293374">
      <w:rPr>
        <w:i/>
        <w:sz w:val="18"/>
        <w:szCs w:val="22"/>
      </w:rPr>
      <w:t>Request</w:t>
    </w:r>
    <w:proofErr w:type="spellEnd"/>
    <w:r w:rsidR="00293374">
      <w:rPr>
        <w:i/>
        <w:sz w:val="18"/>
        <w:szCs w:val="22"/>
      </w:rPr>
      <w:t xml:space="preserve"> for </w:t>
    </w:r>
    <w:proofErr w:type="spellStart"/>
    <w:r w:rsidR="00293374">
      <w:rPr>
        <w:i/>
        <w:sz w:val="18"/>
        <w:szCs w:val="22"/>
      </w:rPr>
      <w:t>Offer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9"/>
    <w:rsid w:val="00044D00"/>
    <w:rsid w:val="00145CFB"/>
    <w:rsid w:val="00217FA3"/>
    <w:rsid w:val="00293374"/>
    <w:rsid w:val="002A18EA"/>
    <w:rsid w:val="002C72D9"/>
    <w:rsid w:val="002D2856"/>
    <w:rsid w:val="002F00F5"/>
    <w:rsid w:val="003C7C71"/>
    <w:rsid w:val="003D158F"/>
    <w:rsid w:val="00433DBF"/>
    <w:rsid w:val="00450D01"/>
    <w:rsid w:val="0047485B"/>
    <w:rsid w:val="004B25B4"/>
    <w:rsid w:val="004F3F65"/>
    <w:rsid w:val="004F75F5"/>
    <w:rsid w:val="00530E3D"/>
    <w:rsid w:val="005D2E82"/>
    <w:rsid w:val="005F75B2"/>
    <w:rsid w:val="007A3C77"/>
    <w:rsid w:val="0083302E"/>
    <w:rsid w:val="00855686"/>
    <w:rsid w:val="008B63C7"/>
    <w:rsid w:val="008E5830"/>
    <w:rsid w:val="00941DEA"/>
    <w:rsid w:val="009638DF"/>
    <w:rsid w:val="009953B3"/>
    <w:rsid w:val="00AB19D9"/>
    <w:rsid w:val="00AF3F06"/>
    <w:rsid w:val="00DD3D35"/>
    <w:rsid w:val="00E16139"/>
    <w:rsid w:val="00E42B59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5113A"/>
  <w15:docId w15:val="{0C0C2510-80F1-4FBE-8F22-CA94E360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8453-BFB4-412F-BA07-AD636489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Aleksandra Brzezińska</cp:lastModifiedBy>
  <cp:revision>3</cp:revision>
  <cp:lastPrinted>2019-01-23T14:56:00Z</cp:lastPrinted>
  <dcterms:created xsi:type="dcterms:W3CDTF">2020-06-01T08:55:00Z</dcterms:created>
  <dcterms:modified xsi:type="dcterms:W3CDTF">2020-06-08T11:27:00Z</dcterms:modified>
</cp:coreProperties>
</file>