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0F67FE" w:rsidRDefault="00A559B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</w:p>
    <w:p w14:paraId="51521887" w14:textId="77777777" w:rsidR="00A559B1" w:rsidRPr="000F67FE" w:rsidRDefault="00A559B1" w:rsidP="000F67FE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0F67FE">
        <w:rPr>
          <w:rFonts w:eastAsia="Times New Roman" w:cs="Times New Roman"/>
          <w:b/>
          <w:lang w:eastAsia="pl-PL"/>
        </w:rPr>
        <w:t>OPIS PRZEDMIOTU ZAMÓWIENIA</w:t>
      </w:r>
    </w:p>
    <w:p w14:paraId="0C626A2D" w14:textId="77777777" w:rsidR="002D1566" w:rsidRPr="000F67FE" w:rsidRDefault="002D1566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</w:p>
    <w:p w14:paraId="351FEB9C" w14:textId="17A4AC9F" w:rsidR="00C9123D" w:rsidRPr="000F67FE" w:rsidRDefault="00A559B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0F67FE">
        <w:rPr>
          <w:rFonts w:eastAsia="Times New Roman" w:cs="Times New Roman"/>
          <w:lang w:eastAsia="pl-PL"/>
        </w:rPr>
        <w:t>Przedmiotem zapytania jest</w:t>
      </w:r>
      <w:r w:rsidR="00CF5390" w:rsidRPr="000F67FE">
        <w:rPr>
          <w:rFonts w:eastAsia="Times New Roman" w:cs="Times New Roman"/>
          <w:lang w:eastAsia="pl-PL"/>
        </w:rPr>
        <w:t xml:space="preserve"> </w:t>
      </w:r>
      <w:r w:rsidR="00BF5251" w:rsidRPr="000F67FE">
        <w:rPr>
          <w:rFonts w:eastAsia="Times New Roman" w:cs="Times New Roman"/>
          <w:b/>
          <w:lang w:eastAsia="pl-PL"/>
        </w:rPr>
        <w:t xml:space="preserve">dostęp do platformy </w:t>
      </w:r>
      <w:r w:rsidR="00C63E79" w:rsidRPr="000F67FE">
        <w:rPr>
          <w:rFonts w:eastAsia="Times New Roman" w:cs="Times New Roman"/>
          <w:b/>
          <w:lang w:eastAsia="pl-PL"/>
        </w:rPr>
        <w:t xml:space="preserve">online </w:t>
      </w:r>
      <w:r w:rsidR="002D25E4" w:rsidRPr="000F67FE">
        <w:rPr>
          <w:rFonts w:eastAsia="Times New Roman" w:cs="Times New Roman"/>
          <w:b/>
          <w:lang w:eastAsia="pl-PL"/>
        </w:rPr>
        <w:t>rejestrującej</w:t>
      </w:r>
      <w:r w:rsidR="00C63E79" w:rsidRPr="000F67FE">
        <w:rPr>
          <w:rFonts w:eastAsia="Times New Roman" w:cs="Times New Roman"/>
          <w:b/>
          <w:lang w:eastAsia="pl-PL"/>
        </w:rPr>
        <w:t xml:space="preserve"> uczestników na wydarzenia </w:t>
      </w:r>
      <w:r w:rsidR="00BF5251" w:rsidRPr="000F67FE">
        <w:rPr>
          <w:rFonts w:eastAsia="Times New Roman" w:cs="Times New Roman"/>
          <w:b/>
          <w:lang w:eastAsia="pl-PL"/>
        </w:rPr>
        <w:t xml:space="preserve">w </w:t>
      </w:r>
      <w:r w:rsidR="00691366">
        <w:rPr>
          <w:rFonts w:eastAsia="Times New Roman" w:cs="Times New Roman"/>
          <w:b/>
          <w:lang w:eastAsia="pl-PL"/>
        </w:rPr>
        <w:t> </w:t>
      </w:r>
      <w:r w:rsidR="00BF5251" w:rsidRPr="000F67FE">
        <w:rPr>
          <w:rFonts w:eastAsia="Times New Roman" w:cs="Times New Roman"/>
          <w:b/>
          <w:lang w:eastAsia="pl-PL"/>
        </w:rPr>
        <w:t xml:space="preserve">ramach rocznego abonamentu </w:t>
      </w:r>
      <w:r w:rsidR="00BF5251" w:rsidRPr="000F67FE">
        <w:rPr>
          <w:rFonts w:eastAsia="Times New Roman" w:cs="Times New Roman"/>
          <w:lang w:eastAsia="pl-PL"/>
        </w:rPr>
        <w:t>- zgodnie z udostępnianymi funkcjonalnościami Serwisu, charakterem danej Usługi oraz własnymi potrzebami, z zastrzeżeniem przestrzegania obowiązującego prawa.</w:t>
      </w:r>
    </w:p>
    <w:p w14:paraId="57C02AC7" w14:textId="1EA843C9" w:rsidR="00A559B1" w:rsidRPr="000F67FE" w:rsidRDefault="004F68FB" w:rsidP="000F67FE">
      <w:pPr>
        <w:autoSpaceDE w:val="0"/>
        <w:autoSpaceDN w:val="0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</w:t>
      </w:r>
      <w:r w:rsidR="00A559B1" w:rsidRPr="000F67FE">
        <w:rPr>
          <w:rFonts w:eastAsia="Times New Roman" w:cs="Times New Roman"/>
          <w:lang w:eastAsia="pl-PL"/>
        </w:rPr>
        <w:t xml:space="preserve">. OGÓLNA </w:t>
      </w:r>
      <w:r w:rsidR="00437B50" w:rsidRPr="000F67FE">
        <w:rPr>
          <w:rFonts w:eastAsia="Times New Roman" w:cs="Times New Roman"/>
          <w:lang w:eastAsia="pl-PL"/>
        </w:rPr>
        <w:t xml:space="preserve">CZĘŚĆ </w:t>
      </w:r>
      <w:r w:rsidR="00A559B1" w:rsidRPr="000F67FE">
        <w:rPr>
          <w:rFonts w:eastAsia="Times New Roman" w:cs="Times New Roman"/>
          <w:lang w:eastAsia="pl-PL"/>
        </w:rPr>
        <w:t>ZAMÓWIENIA</w:t>
      </w:r>
    </w:p>
    <w:p w14:paraId="7FD30FB0" w14:textId="56127E30" w:rsidR="008235B9" w:rsidRPr="000F67FE" w:rsidRDefault="00A559B1" w:rsidP="000F67FE">
      <w:pPr>
        <w:spacing w:before="100" w:beforeAutospacing="1" w:after="100" w:afterAutospacing="1" w:line="240" w:lineRule="auto"/>
        <w:jc w:val="both"/>
        <w:rPr>
          <w:rFonts w:cs="Times New Roman"/>
        </w:rPr>
      </w:pPr>
      <w:r w:rsidRPr="000F67FE">
        <w:rPr>
          <w:rFonts w:eastAsia="Times New Roman" w:cs="Times New Roman"/>
          <w:lang w:eastAsia="pl-PL"/>
        </w:rPr>
        <w:t xml:space="preserve">Termin wykonania zamówienia: </w:t>
      </w:r>
      <w:r w:rsidR="00FD49BE">
        <w:rPr>
          <w:rFonts w:cs="Times New Roman"/>
        </w:rPr>
        <w:t>12 miesię</w:t>
      </w:r>
      <w:bookmarkStart w:id="0" w:name="_GoBack"/>
      <w:bookmarkEnd w:id="0"/>
      <w:r w:rsidR="00FD49BE">
        <w:rPr>
          <w:rFonts w:cs="Times New Roman"/>
        </w:rPr>
        <w:t>cy od dnia zawarcia umowy.</w:t>
      </w:r>
      <w:r w:rsidR="00BF5251" w:rsidRPr="000F67FE">
        <w:rPr>
          <w:rFonts w:cs="Times New Roman"/>
        </w:rPr>
        <w:t xml:space="preserve"> </w:t>
      </w:r>
    </w:p>
    <w:p w14:paraId="69985611" w14:textId="352F29E1" w:rsidR="00882690" w:rsidRPr="000F67FE" w:rsidRDefault="00A559B1" w:rsidP="000F67FE">
      <w:pPr>
        <w:autoSpaceDE w:val="0"/>
        <w:autoSpaceDN w:val="0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F67FE">
        <w:rPr>
          <w:rFonts w:eastAsia="Times New Roman" w:cs="Times New Roman"/>
          <w:lang w:eastAsia="pl-PL"/>
        </w:rPr>
        <w:t>II. OBOWIĄZK</w:t>
      </w:r>
      <w:r w:rsidR="00883AD7" w:rsidRPr="000F67FE">
        <w:rPr>
          <w:rFonts w:eastAsia="Times New Roman" w:cs="Times New Roman"/>
          <w:lang w:eastAsia="pl-PL"/>
        </w:rPr>
        <w:t>I</w:t>
      </w:r>
      <w:r w:rsidRPr="000F67FE">
        <w:rPr>
          <w:rFonts w:eastAsia="Times New Roman" w:cs="Times New Roman"/>
          <w:lang w:eastAsia="pl-PL"/>
        </w:rPr>
        <w:t xml:space="preserve"> </w:t>
      </w:r>
      <w:r w:rsidR="00B813A9" w:rsidRPr="000F67FE">
        <w:rPr>
          <w:rFonts w:eastAsia="Times New Roman" w:cs="Times New Roman"/>
          <w:lang w:eastAsia="pl-PL"/>
        </w:rPr>
        <w:t>DOSTAWCY</w:t>
      </w:r>
    </w:p>
    <w:p w14:paraId="062BC908" w14:textId="6BE337FB" w:rsidR="004E47B4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Dostarcze</w:t>
      </w:r>
      <w:r w:rsidR="002D25E4" w:rsidRPr="000F67FE">
        <w:rPr>
          <w:rFonts w:cs="Times New Roman"/>
          <w:color w:val="000000" w:themeColor="text1"/>
        </w:rPr>
        <w:t xml:space="preserve">nie systemu do tworzenia rejestracji </w:t>
      </w:r>
      <w:r w:rsidR="0092568C" w:rsidRPr="000F67FE">
        <w:rPr>
          <w:rFonts w:cs="Times New Roman"/>
          <w:color w:val="000000" w:themeColor="text1"/>
        </w:rPr>
        <w:t xml:space="preserve">użytkowników </w:t>
      </w:r>
      <w:r w:rsidR="002D25E4" w:rsidRPr="000F67FE">
        <w:rPr>
          <w:rFonts w:cs="Times New Roman"/>
          <w:color w:val="000000" w:themeColor="text1"/>
        </w:rPr>
        <w:t xml:space="preserve">na wydarzenia online </w:t>
      </w:r>
      <w:r w:rsidRPr="000F67FE">
        <w:rPr>
          <w:rFonts w:cs="Times New Roman"/>
          <w:color w:val="000000" w:themeColor="text1"/>
        </w:rPr>
        <w:t xml:space="preserve">z </w:t>
      </w:r>
      <w:r w:rsidR="0092568C" w:rsidRPr="000F67FE">
        <w:rPr>
          <w:rFonts w:cs="Times New Roman"/>
          <w:color w:val="000000" w:themeColor="text1"/>
        </w:rPr>
        <w:t>gwarancją poniższych funkcjonalności:</w:t>
      </w:r>
    </w:p>
    <w:p w14:paraId="2F6DF10B" w14:textId="4C0910BE" w:rsidR="00C63E79" w:rsidRPr="000F67FE" w:rsidRDefault="00C63E7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t>W ramach pakietu dostawca gwarantuje:</w:t>
      </w:r>
    </w:p>
    <w:p w14:paraId="7DED27F6" w14:textId="0ED58DFB" w:rsidR="00C63E79" w:rsidRPr="000F67FE" w:rsidRDefault="00C63E79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konta dla </w:t>
      </w:r>
      <w:r w:rsidR="00585CDE" w:rsidRPr="000F67FE">
        <w:rPr>
          <w:rFonts w:cs="Times New Roman"/>
          <w:color w:val="000000" w:themeColor="text1"/>
        </w:rPr>
        <w:t>15</w:t>
      </w:r>
      <w:r w:rsidRPr="000F67FE">
        <w:rPr>
          <w:rFonts w:cs="Times New Roman"/>
          <w:color w:val="000000" w:themeColor="text1"/>
        </w:rPr>
        <w:t xml:space="preserve"> użytkowników w ramach pakietu</w:t>
      </w:r>
      <w:r w:rsidR="00CA7EB4">
        <w:rPr>
          <w:rFonts w:cs="Times New Roman"/>
          <w:color w:val="000000" w:themeColor="text1"/>
        </w:rPr>
        <w:t>,</w:t>
      </w:r>
    </w:p>
    <w:p w14:paraId="665791E4" w14:textId="31B49B58" w:rsidR="00F04F00" w:rsidRPr="000F67FE" w:rsidRDefault="00F04F00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konta dla użytkowników na 4-ech poziomach dostępu</w:t>
      </w:r>
      <w:r w:rsidR="00CA7EB4">
        <w:rPr>
          <w:rFonts w:cs="Times New Roman"/>
          <w:color w:val="000000" w:themeColor="text1"/>
        </w:rPr>
        <w:t>,</w:t>
      </w:r>
    </w:p>
    <w:p w14:paraId="27F0D604" w14:textId="3EFE0021" w:rsidR="00F04F00" w:rsidRPr="000F67FE" w:rsidRDefault="00F04F00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braku reklam w serwisie, </w:t>
      </w:r>
    </w:p>
    <w:p w14:paraId="3E19F1EA" w14:textId="78B84B8B" w:rsidR="00F04F00" w:rsidRPr="000F67FE" w:rsidRDefault="00F04F00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wsparcie dla urządzeń mobilnych</w:t>
      </w:r>
      <w:r w:rsidR="00CA7EB4">
        <w:rPr>
          <w:rFonts w:cs="Times New Roman"/>
          <w:color w:val="000000" w:themeColor="text1"/>
        </w:rPr>
        <w:t>,</w:t>
      </w:r>
    </w:p>
    <w:p w14:paraId="07C964E5" w14:textId="4DDCB59E" w:rsidR="00585CDE" w:rsidRPr="000F67FE" w:rsidRDefault="00585CDE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limit wypełnień w miesiącu: 5</w:t>
      </w:r>
      <w:r w:rsidR="00F04F00" w:rsidRPr="000F67FE">
        <w:rPr>
          <w:rFonts w:cs="Times New Roman"/>
          <w:color w:val="000000" w:themeColor="text1"/>
        </w:rPr>
        <w:t xml:space="preserve"> 000 (z możliwością rozszerzenia)</w:t>
      </w:r>
      <w:r w:rsidR="00CA7EB4">
        <w:rPr>
          <w:rFonts w:cs="Times New Roman"/>
          <w:color w:val="000000" w:themeColor="text1"/>
        </w:rPr>
        <w:t>,</w:t>
      </w:r>
    </w:p>
    <w:p w14:paraId="7DAEC844" w14:textId="273042FF" w:rsidR="00585CDE" w:rsidRPr="000F67FE" w:rsidRDefault="00585CDE" w:rsidP="000F67F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Brak limitu pytań w ankiecie</w:t>
      </w:r>
      <w:r w:rsidR="00CA7EB4">
        <w:rPr>
          <w:rFonts w:cs="Open Sans"/>
          <w:lang w:eastAsia="pl-PL"/>
        </w:rPr>
        <w:t>,</w:t>
      </w:r>
      <w:hyperlink r:id="rId9" w:history="1"/>
    </w:p>
    <w:p w14:paraId="3545D1CA" w14:textId="0186E6E4" w:rsidR="00585CDE" w:rsidRPr="000F67FE" w:rsidRDefault="00585CDE" w:rsidP="000F67F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Dowolna liczba wypełnień na koncie</w:t>
      </w:r>
      <w:r w:rsidR="00CA7EB4">
        <w:rPr>
          <w:rFonts w:cs="Open Sans"/>
          <w:lang w:eastAsia="pl-PL"/>
        </w:rPr>
        <w:t>,</w:t>
      </w:r>
      <w:hyperlink r:id="rId10" w:history="1"/>
    </w:p>
    <w:p w14:paraId="27C502CC" w14:textId="42CEE07E" w:rsidR="00C63E79" w:rsidRPr="000F67FE" w:rsidRDefault="00585CDE" w:rsidP="000F67F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80 szablonów gotowych ankiet</w:t>
      </w:r>
      <w:r w:rsidR="00CA7EB4">
        <w:rPr>
          <w:rFonts w:cs="Open Sans"/>
          <w:lang w:eastAsia="pl-PL"/>
        </w:rPr>
        <w:t>.</w:t>
      </w:r>
      <w:r w:rsidRPr="000F67FE">
        <w:rPr>
          <w:rFonts w:cs="Open Sans"/>
          <w:lang w:eastAsia="pl-PL"/>
        </w:rPr>
        <w:t xml:space="preserve"> </w:t>
      </w:r>
      <w:hyperlink r:id="rId11" w:history="1"/>
    </w:p>
    <w:p w14:paraId="1B5CA534" w14:textId="28E141B0" w:rsidR="00BF5251" w:rsidRPr="000F67FE" w:rsidRDefault="004E47B4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t xml:space="preserve">Wykonawca gwarantuje pomoc techniczną </w:t>
      </w:r>
      <w:r w:rsidR="00B813A9" w:rsidRPr="000F67FE">
        <w:rPr>
          <w:rFonts w:cs="Times New Roman"/>
          <w:b/>
          <w:color w:val="000000" w:themeColor="text1"/>
        </w:rPr>
        <w:t xml:space="preserve">obsługi serwisu </w:t>
      </w:r>
      <w:r w:rsidRPr="000F67FE">
        <w:rPr>
          <w:rFonts w:cs="Times New Roman"/>
          <w:b/>
          <w:color w:val="000000" w:themeColor="text1"/>
        </w:rPr>
        <w:t xml:space="preserve">w </w:t>
      </w:r>
      <w:r w:rsidR="00B813A9" w:rsidRPr="000F67FE">
        <w:rPr>
          <w:rFonts w:cs="Times New Roman"/>
          <w:b/>
          <w:color w:val="000000" w:themeColor="text1"/>
        </w:rPr>
        <w:t>formie:</w:t>
      </w:r>
    </w:p>
    <w:p w14:paraId="30F61734" w14:textId="15870AE8" w:rsidR="00585CDE" w:rsidRPr="000F67FE" w:rsidRDefault="00585CDE" w:rsidP="000F67FE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Dedykowane wsparcie telefoniczne w zakresie obsługi serwisu w języku polskim i angielskim</w:t>
      </w:r>
      <w:r w:rsidR="00CA7EB4">
        <w:rPr>
          <w:rFonts w:cs="Open Sans"/>
          <w:lang w:eastAsia="pl-PL"/>
        </w:rPr>
        <w:t>,</w:t>
      </w:r>
    </w:p>
    <w:p w14:paraId="6BE4E38E" w14:textId="1818E687" w:rsidR="00585CDE" w:rsidRPr="000F67FE" w:rsidRDefault="00585CDE" w:rsidP="000F67FE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 xml:space="preserve">Dedykowane wsparcie </w:t>
      </w:r>
      <w:r w:rsidR="00CA7EB4">
        <w:rPr>
          <w:rFonts w:cs="Open Sans"/>
          <w:lang w:eastAsia="pl-PL"/>
        </w:rPr>
        <w:t>e-</w:t>
      </w:r>
      <w:r w:rsidRPr="000F67FE">
        <w:rPr>
          <w:rFonts w:cs="Open Sans"/>
          <w:lang w:eastAsia="pl-PL"/>
        </w:rPr>
        <w:t>mailowe w zakresie obsługi serwisu w języku polskim i angielskim</w:t>
      </w:r>
      <w:r w:rsidR="00CA7EB4">
        <w:rPr>
          <w:rFonts w:cs="Open Sans"/>
          <w:lang w:eastAsia="pl-PL"/>
        </w:rPr>
        <w:t>,</w:t>
      </w:r>
    </w:p>
    <w:p w14:paraId="290E2323" w14:textId="0E50909A" w:rsidR="00B813A9" w:rsidRPr="000F67FE" w:rsidRDefault="00585CDE" w:rsidP="000F67FE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Dostęp do zasobów sekcji Pomoc, Blog, Poradnik</w:t>
      </w:r>
      <w:r w:rsidR="00CA7EB4">
        <w:rPr>
          <w:rFonts w:cs="Open Sans"/>
          <w:lang w:eastAsia="pl-PL"/>
        </w:rPr>
        <w:t>.</w:t>
      </w:r>
    </w:p>
    <w:p w14:paraId="502EE22B" w14:textId="7CE2EF95" w:rsidR="00B813A9" w:rsidRPr="000F67FE" w:rsidRDefault="00B813A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III SZCZEGÓŁOWY OPIS ZAMÓWIENIA</w:t>
      </w:r>
    </w:p>
    <w:p w14:paraId="36869088" w14:textId="3CF6085C" w:rsidR="00BF5251" w:rsidRPr="000F67FE" w:rsidRDefault="000F67FE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t>Wygląd formularza</w:t>
      </w:r>
    </w:p>
    <w:p w14:paraId="636387DF" w14:textId="43C82954" w:rsidR="00BF5251" w:rsidRPr="000F67FE" w:rsidRDefault="00BF5251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Personalizacja skórki graficznej </w:t>
      </w:r>
      <w:r w:rsidR="000F67FE" w:rsidRPr="000F67FE">
        <w:rPr>
          <w:rFonts w:cs="Times New Roman"/>
          <w:color w:val="000000" w:themeColor="text1"/>
        </w:rPr>
        <w:t>formularza</w:t>
      </w:r>
      <w:r w:rsidR="00CA7EB4">
        <w:rPr>
          <w:rFonts w:cs="Times New Roman"/>
          <w:color w:val="000000" w:themeColor="text1"/>
        </w:rPr>
        <w:t>,</w:t>
      </w:r>
    </w:p>
    <w:p w14:paraId="7C606760" w14:textId="70E65CFF" w:rsidR="00BF5251" w:rsidRPr="000F67FE" w:rsidRDefault="00BF5251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Biblioteki własnych motywów graficznych (skórek)</w:t>
      </w:r>
      <w:r w:rsidR="00CA7EB4">
        <w:rPr>
          <w:rFonts w:cs="Times New Roman"/>
          <w:color w:val="000000" w:themeColor="text1"/>
        </w:rPr>
        <w:t>,</w:t>
      </w:r>
    </w:p>
    <w:p w14:paraId="196AC743" w14:textId="2F54596C" w:rsidR="00BF5251" w:rsidRPr="000F67FE" w:rsidRDefault="000F67FE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Możliwość korzystania z </w:t>
      </w:r>
      <w:r w:rsidR="00BF5251" w:rsidRPr="000F67FE">
        <w:rPr>
          <w:rFonts w:cs="Times New Roman"/>
          <w:color w:val="000000" w:themeColor="text1"/>
        </w:rPr>
        <w:t>własnego logotypu</w:t>
      </w:r>
      <w:r w:rsidR="00CA7EB4">
        <w:rPr>
          <w:rFonts w:cs="Times New Roman"/>
          <w:color w:val="000000" w:themeColor="text1"/>
        </w:rPr>
        <w:t>,</w:t>
      </w:r>
    </w:p>
    <w:p w14:paraId="306B12B5" w14:textId="6DA4F12B" w:rsidR="00BF5251" w:rsidRPr="000F67FE" w:rsidRDefault="00BF5251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Własne szablony CSS kwestionariusza</w:t>
      </w:r>
      <w:r w:rsidR="00CA7EB4">
        <w:rPr>
          <w:rFonts w:cs="Times New Roman"/>
          <w:color w:val="000000" w:themeColor="text1"/>
        </w:rPr>
        <w:t>,</w:t>
      </w:r>
    </w:p>
    <w:p w14:paraId="16B97A88" w14:textId="51F75E99" w:rsidR="00BF5251" w:rsidRPr="000F67FE" w:rsidRDefault="00BF5251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Osadzenie ankiety w domenie </w:t>
      </w:r>
      <w:r w:rsidR="000F67FE" w:rsidRPr="000F67FE">
        <w:rPr>
          <w:rFonts w:cs="Times New Roman"/>
          <w:color w:val="000000" w:themeColor="text1"/>
        </w:rPr>
        <w:t>frse.org.pl</w:t>
      </w:r>
      <w:r w:rsidR="00CA7EB4">
        <w:rPr>
          <w:rFonts w:cs="Times New Roman"/>
          <w:color w:val="000000" w:themeColor="text1"/>
        </w:rPr>
        <w:t>.</w:t>
      </w:r>
    </w:p>
    <w:p w14:paraId="38EB7529" w14:textId="77777777" w:rsidR="002D25E4" w:rsidRPr="000F67FE" w:rsidRDefault="002D25E4" w:rsidP="000F67FE">
      <w:pPr>
        <w:pStyle w:val="Akapitzlist"/>
        <w:autoSpaceDE w:val="0"/>
        <w:autoSpaceDN w:val="0"/>
        <w:spacing w:before="100" w:beforeAutospacing="1" w:after="100" w:afterAutospacing="1" w:line="240" w:lineRule="auto"/>
        <w:ind w:left="426"/>
        <w:jc w:val="both"/>
        <w:rPr>
          <w:rFonts w:cs="Times New Roman"/>
          <w:color w:val="000000" w:themeColor="text1"/>
        </w:rPr>
      </w:pPr>
    </w:p>
    <w:p w14:paraId="649E5F8A" w14:textId="0070E26C" w:rsidR="00BF5251" w:rsidRPr="000F67FE" w:rsidRDefault="000F67FE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t>Możliwość pytań w formularzu</w:t>
      </w:r>
    </w:p>
    <w:p w14:paraId="2AC40A73" w14:textId="7DAD6AC6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lastRenderedPageBreak/>
        <w:t>Pytania obowiązkowe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3DD1A509" w14:textId="19F4FB2C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Pytania jednokrotnego wyboru</w:t>
      </w:r>
      <w:r w:rsidR="00CA7EB4">
        <w:rPr>
          <w:rFonts w:cs="Times New Roman"/>
          <w:color w:val="000000" w:themeColor="text1"/>
        </w:rPr>
        <w:t>,</w:t>
      </w:r>
    </w:p>
    <w:p w14:paraId="2EB51A25" w14:textId="66549236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Pytania wielokrotnego wyboru</w:t>
      </w:r>
      <w:r w:rsidR="00CA7EB4">
        <w:rPr>
          <w:rFonts w:cs="Times New Roman"/>
          <w:color w:val="000000" w:themeColor="text1"/>
        </w:rPr>
        <w:t>,</w:t>
      </w:r>
    </w:p>
    <w:p w14:paraId="74B8C90B" w14:textId="557A098B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Pytania otwarte</w:t>
      </w:r>
      <w:r w:rsidR="00CA7EB4">
        <w:rPr>
          <w:rFonts w:cs="Times New Roman"/>
          <w:color w:val="000000" w:themeColor="text1"/>
        </w:rPr>
        <w:t>,</w:t>
      </w:r>
    </w:p>
    <w:p w14:paraId="70058F66" w14:textId="45CCF0DD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Pytania macierzowe (jedna odpowiedź w wierszu)</w:t>
      </w:r>
      <w:r w:rsidR="00CA7EB4">
        <w:rPr>
          <w:rFonts w:cs="Times New Roman"/>
          <w:color w:val="000000" w:themeColor="text1"/>
        </w:rPr>
        <w:t>,</w:t>
      </w:r>
    </w:p>
    <w:p w14:paraId="205B252E" w14:textId="6241202E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Pytania macierzowe (kilka odpowiedzi w wierszu)</w:t>
      </w:r>
      <w:r w:rsidR="00CA7EB4">
        <w:rPr>
          <w:rFonts w:cs="Times New Roman"/>
          <w:color w:val="000000" w:themeColor="text1"/>
        </w:rPr>
        <w:t>,</w:t>
      </w:r>
    </w:p>
    <w:p w14:paraId="63AE298E" w14:textId="777C7301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wyboru z rozwijalnej listy</w:t>
      </w:r>
      <w:r w:rsidR="00CA7EB4">
        <w:rPr>
          <w:rFonts w:cs="Times New Roman"/>
          <w:color w:val="000000" w:themeColor="text1"/>
        </w:rPr>
        <w:t>,</w:t>
      </w:r>
    </w:p>
    <w:p w14:paraId="2B7D103E" w14:textId="7C54D596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z przydzielaniem punktów</w:t>
      </w:r>
      <w:r w:rsidR="00CA7EB4">
        <w:rPr>
          <w:rFonts w:cs="Times New Roman"/>
          <w:color w:val="000000" w:themeColor="text1"/>
        </w:rPr>
        <w:t>,</w:t>
      </w:r>
    </w:p>
    <w:p w14:paraId="77E4E453" w14:textId="5D92CECE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o datę</w:t>
      </w:r>
      <w:r w:rsidR="00CA7EB4">
        <w:rPr>
          <w:rFonts w:cs="Times New Roman"/>
          <w:color w:val="000000" w:themeColor="text1"/>
        </w:rPr>
        <w:t>,</w:t>
      </w:r>
    </w:p>
    <w:p w14:paraId="23184123" w14:textId="6414A3A7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o liczbę</w:t>
      </w:r>
      <w:r w:rsidR="00CA7EB4">
        <w:rPr>
          <w:rFonts w:cs="Times New Roman"/>
          <w:color w:val="000000" w:themeColor="text1"/>
        </w:rPr>
        <w:t>,</w:t>
      </w:r>
    </w:p>
    <w:p w14:paraId="74878E4A" w14:textId="06D73050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o adres e-mail</w:t>
      </w:r>
      <w:r w:rsidR="00CA7EB4">
        <w:rPr>
          <w:rFonts w:cs="Times New Roman"/>
          <w:color w:val="000000" w:themeColor="text1"/>
        </w:rPr>
        <w:t>,</w:t>
      </w:r>
    </w:p>
    <w:p w14:paraId="0F6A9E07" w14:textId="08651D18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audio</w:t>
      </w:r>
      <w:r w:rsidR="00CA7EB4">
        <w:rPr>
          <w:rFonts w:cs="Times New Roman"/>
          <w:color w:val="000000" w:themeColor="text1"/>
        </w:rPr>
        <w:t>,</w:t>
      </w:r>
    </w:p>
    <w:p w14:paraId="083D30D0" w14:textId="2A19E5C1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wideo</w:t>
      </w:r>
      <w:r w:rsidR="00CA7EB4">
        <w:rPr>
          <w:rFonts w:cs="Times New Roman"/>
          <w:color w:val="000000" w:themeColor="text1"/>
        </w:rPr>
        <w:t>,</w:t>
      </w:r>
    </w:p>
    <w:p w14:paraId="2E864CDE" w14:textId="3E8FF441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obrazkowe</w:t>
      </w:r>
      <w:r w:rsidR="00CA7EB4">
        <w:rPr>
          <w:rFonts w:cs="Times New Roman"/>
          <w:color w:val="000000" w:themeColor="text1"/>
        </w:rPr>
        <w:t>,</w:t>
      </w:r>
    </w:p>
    <w:p w14:paraId="713FA80D" w14:textId="339A44F8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rankingowe</w:t>
      </w:r>
      <w:r w:rsidR="00CA7EB4">
        <w:rPr>
          <w:rFonts w:cs="Times New Roman"/>
          <w:color w:val="000000" w:themeColor="text1"/>
        </w:rPr>
        <w:t>,</w:t>
      </w:r>
    </w:p>
    <w:p w14:paraId="321EFEE6" w14:textId="4054B263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z suwakiem (skala)</w:t>
      </w:r>
      <w:r w:rsidR="00CA7EB4">
        <w:rPr>
          <w:rFonts w:cs="Times New Roman"/>
          <w:color w:val="000000" w:themeColor="text1"/>
        </w:rPr>
        <w:t>,</w:t>
      </w:r>
    </w:p>
    <w:p w14:paraId="6A2580EA" w14:textId="6A157B5A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Pytanie typu ocena (gwiazdka, kciuk, serduszko, uśmiech)</w:t>
      </w:r>
      <w:r w:rsidR="00CA7EB4">
        <w:rPr>
          <w:rFonts w:cs="Times New Roman"/>
          <w:color w:val="000000" w:themeColor="text1"/>
        </w:rPr>
        <w:t>,</w:t>
      </w:r>
    </w:p>
    <w:p w14:paraId="20F4E4FA" w14:textId="7F6C7438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18 szablonów pytań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6E011BBE" w14:textId="6A1ACE9D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Bloki tekstowe rozdzielające pytania</w:t>
      </w:r>
      <w:r w:rsidR="00CA7EB4">
        <w:rPr>
          <w:rFonts w:cs="Times New Roman"/>
          <w:color w:val="000000" w:themeColor="text1"/>
        </w:rPr>
        <w:t>,</w:t>
      </w:r>
    </w:p>
    <w:p w14:paraId="3B922875" w14:textId="21755C44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Pozioma lub pionowa orientacja odpowiedzi</w:t>
      </w:r>
      <w:r w:rsidR="00CA7EB4">
        <w:rPr>
          <w:rFonts w:cs="Times New Roman"/>
          <w:color w:val="000000" w:themeColor="text1"/>
        </w:rPr>
        <w:t>,</w:t>
      </w:r>
    </w:p>
    <w:p w14:paraId="7126E1A6" w14:textId="2E616084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Możliwość dodania własnej odpowiedzi do pytań zamkniętych</w:t>
      </w:r>
      <w:r w:rsidR="00CA7EB4">
        <w:rPr>
          <w:rFonts w:cs="Times New Roman"/>
          <w:color w:val="000000" w:themeColor="text1"/>
        </w:rPr>
        <w:t>,</w:t>
      </w:r>
    </w:p>
    <w:p w14:paraId="7BAB92A4" w14:textId="22A23081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Możliwość uzasadnienia odpowiedzi w pytaniach macierzowych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002588CE" w14:textId="68C06A30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Możliwość podziału </w:t>
      </w:r>
      <w:r w:rsidR="0092568C" w:rsidRPr="000F67FE">
        <w:rPr>
          <w:rFonts w:cs="Times New Roman"/>
          <w:color w:val="000000" w:themeColor="text1"/>
        </w:rPr>
        <w:t>formularza rejestracyjnego</w:t>
      </w:r>
      <w:r w:rsidRPr="000F67FE">
        <w:rPr>
          <w:rFonts w:cs="Times New Roman"/>
          <w:color w:val="000000" w:themeColor="text1"/>
        </w:rPr>
        <w:t xml:space="preserve"> na strony</w:t>
      </w:r>
      <w:r w:rsidR="00CA7EB4">
        <w:rPr>
          <w:rFonts w:cs="Times New Roman"/>
          <w:color w:val="000000" w:themeColor="text1"/>
        </w:rPr>
        <w:t>,</w:t>
      </w:r>
    </w:p>
    <w:p w14:paraId="3AFDF79D" w14:textId="38B6A328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Definiowanie pytań filtrujących</w:t>
      </w:r>
      <w:r w:rsidR="00CA7EB4">
        <w:rPr>
          <w:rFonts w:cs="Times New Roman"/>
          <w:color w:val="000000" w:themeColor="text1"/>
        </w:rPr>
        <w:t>,</w:t>
      </w:r>
    </w:p>
    <w:p w14:paraId="3C112564" w14:textId="3039B881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Definiowanie przejść pomiędzy stronami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78D45001" w14:textId="3167F1E0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Definiowanie logiki wyświetlania stron kwestionariusza</w:t>
      </w:r>
      <w:r w:rsidR="00CA7EB4">
        <w:rPr>
          <w:rFonts w:cs="Times New Roman"/>
          <w:color w:val="000000" w:themeColor="text1"/>
        </w:rPr>
        <w:t>,</w:t>
      </w:r>
    </w:p>
    <w:p w14:paraId="040E3F09" w14:textId="519E08B3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Dodawanie linków do treści pytań/odpowiedzi</w:t>
      </w:r>
      <w:r w:rsidR="00CA7EB4">
        <w:rPr>
          <w:rFonts w:cs="Times New Roman"/>
          <w:color w:val="000000" w:themeColor="text1"/>
        </w:rPr>
        <w:t>,</w:t>
      </w:r>
    </w:p>
    <w:p w14:paraId="3194FBBC" w14:textId="36C0ACB2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Dodawanie obrazów/wideo/dźwięków do pytań/odpowiedzi</w:t>
      </w:r>
      <w:r w:rsidR="00CA7EB4">
        <w:rPr>
          <w:rFonts w:cs="Times New Roman"/>
          <w:color w:val="000000" w:themeColor="text1"/>
        </w:rPr>
        <w:t>,</w:t>
      </w:r>
    </w:p>
    <w:p w14:paraId="3B8A2F5E" w14:textId="18ADF133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Zaawansowany edytor tekstowy (WYSIWYG)</w:t>
      </w:r>
      <w:r w:rsidR="00CA7EB4">
        <w:rPr>
          <w:rFonts w:cs="Times New Roman"/>
          <w:color w:val="000000" w:themeColor="text1"/>
        </w:rPr>
        <w:t>,</w:t>
      </w:r>
    </w:p>
    <w:p w14:paraId="3F47FB58" w14:textId="2ECD32F1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Określenie minimalnych i maksymalnych ilości odpowiedzi w pyt. wielokrotnego wyboru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478242C6" w14:textId="640ADE68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Losowa kolejność prezentacji </w:t>
      </w:r>
      <w:proofErr w:type="spellStart"/>
      <w:r w:rsidRPr="000F67FE">
        <w:rPr>
          <w:rFonts w:cs="Times New Roman"/>
          <w:color w:val="000000" w:themeColor="text1"/>
        </w:rPr>
        <w:t>skal</w:t>
      </w:r>
      <w:proofErr w:type="spellEnd"/>
      <w:r w:rsidRPr="000F67FE">
        <w:rPr>
          <w:rFonts w:cs="Times New Roman"/>
          <w:color w:val="000000" w:themeColor="text1"/>
        </w:rPr>
        <w:t xml:space="preserve"> (kolumn)</w:t>
      </w:r>
      <w:r w:rsidR="00CA7EB4">
        <w:rPr>
          <w:rFonts w:cs="Times New Roman"/>
          <w:color w:val="000000" w:themeColor="text1"/>
        </w:rPr>
        <w:t>,</w:t>
      </w:r>
    </w:p>
    <w:p w14:paraId="6B487DAB" w14:textId="4ABB54D4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Losowa kolejność prezentacji odpowiedzi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5709FDDC" w14:textId="0FB228B4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Edycja tekstu podziękowania za wypełnienie</w:t>
      </w:r>
      <w:r w:rsidR="00CA7EB4">
        <w:rPr>
          <w:rFonts w:cs="Times New Roman"/>
          <w:color w:val="000000" w:themeColor="text1"/>
        </w:rPr>
        <w:t>,</w:t>
      </w:r>
    </w:p>
    <w:p w14:paraId="355CBAC3" w14:textId="40D03325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Edycja etykiet guzików nawigacyjnych (dalej, wstecz, wyślij)</w:t>
      </w:r>
      <w:r w:rsidR="00CA7EB4">
        <w:rPr>
          <w:rFonts w:cs="Times New Roman"/>
          <w:color w:val="000000" w:themeColor="text1"/>
        </w:rPr>
        <w:t>,</w:t>
      </w:r>
    </w:p>
    <w:p w14:paraId="41759C83" w14:textId="0E46DD4C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Dynamiczna kafeteria zależna od wcześniejszych odpowiedzi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580226FA" w14:textId="4FA471B1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Dynamiczna treść pytań i odpowiedzi dopasowana do respondenta</w:t>
      </w:r>
      <w:r w:rsidR="00CA7EB4">
        <w:rPr>
          <w:rFonts w:cs="Times New Roman"/>
          <w:color w:val="000000" w:themeColor="text1"/>
        </w:rPr>
        <w:t>,</w:t>
      </w:r>
    </w:p>
    <w:p w14:paraId="659E3968" w14:textId="1003346B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Dynamiczna treść zaproszenia do wypełnienia ankiety dopasowana do respondenta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020D3CE7" w14:textId="11E17075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Definiowanie odpowiedzi neutralnej</w:t>
      </w:r>
      <w:r w:rsidR="00CA7EB4">
        <w:rPr>
          <w:rFonts w:cs="Times New Roman"/>
          <w:color w:val="000000" w:themeColor="text1"/>
        </w:rPr>
        <w:t>,</w:t>
      </w:r>
    </w:p>
    <w:p w14:paraId="50E60F88" w14:textId="65FEB147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Możliwość definiowania kwot respondentów oraz </w:t>
      </w:r>
      <w:proofErr w:type="spellStart"/>
      <w:r w:rsidRPr="000F67FE">
        <w:rPr>
          <w:rFonts w:cs="Times New Roman"/>
          <w:color w:val="000000" w:themeColor="text1"/>
        </w:rPr>
        <w:t>screen</w:t>
      </w:r>
      <w:proofErr w:type="spellEnd"/>
      <w:r w:rsidRPr="000F67FE">
        <w:rPr>
          <w:rFonts w:cs="Times New Roman"/>
          <w:color w:val="000000" w:themeColor="text1"/>
        </w:rPr>
        <w:t>-out</w:t>
      </w:r>
      <w:r w:rsidR="00CA7EB4">
        <w:rPr>
          <w:rFonts w:cs="Times New Roman"/>
          <w:color w:val="000000" w:themeColor="text1"/>
        </w:rPr>
        <w:t>,</w:t>
      </w:r>
    </w:p>
    <w:p w14:paraId="24EEB54B" w14:textId="76E3EAC6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Automatyczne zamknięcie </w:t>
      </w:r>
      <w:r w:rsidR="00461DE1" w:rsidRPr="000F67FE">
        <w:rPr>
          <w:rFonts w:cs="Times New Roman"/>
          <w:color w:val="000000" w:themeColor="text1"/>
        </w:rPr>
        <w:t>formularza rejestracyjnego</w:t>
      </w:r>
      <w:r w:rsidRPr="000F67FE">
        <w:rPr>
          <w:rFonts w:cs="Times New Roman"/>
          <w:color w:val="000000" w:themeColor="text1"/>
        </w:rPr>
        <w:t xml:space="preserve"> po osiągnięciu określonej liczby respondentów</w:t>
      </w:r>
      <w:r w:rsidR="00CA7EB4">
        <w:rPr>
          <w:rFonts w:cs="Times New Roman"/>
          <w:color w:val="000000" w:themeColor="text1"/>
        </w:rPr>
        <w:t>,</w:t>
      </w:r>
    </w:p>
    <w:p w14:paraId="6535B28B" w14:textId="29EC7C63" w:rsidR="002B1240" w:rsidRPr="000F67FE" w:rsidRDefault="002B1240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Automatyczne zamknięcie jednej z odpowiedzi na pytanie w formularzu rejestracyjnym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74ADC367" w14:textId="20B2A30B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Automatyczne zamknięcie </w:t>
      </w:r>
      <w:r w:rsidR="00461DE1" w:rsidRPr="000F67FE">
        <w:rPr>
          <w:rFonts w:cs="Times New Roman"/>
          <w:color w:val="000000" w:themeColor="text1"/>
        </w:rPr>
        <w:t>formularza rejestracyjnego</w:t>
      </w:r>
      <w:r w:rsidRPr="000F67FE">
        <w:rPr>
          <w:rFonts w:cs="Times New Roman"/>
          <w:color w:val="000000" w:themeColor="text1"/>
        </w:rPr>
        <w:t xml:space="preserve"> po określonej dacie</w:t>
      </w:r>
      <w:r w:rsidR="00CA7EB4">
        <w:rPr>
          <w:rFonts w:cs="Times New Roman"/>
          <w:color w:val="000000" w:themeColor="text1"/>
        </w:rPr>
        <w:t>,</w:t>
      </w:r>
    </w:p>
    <w:p w14:paraId="5C08A597" w14:textId="42A720D2" w:rsidR="007440A9" w:rsidRPr="00FD49BE" w:rsidRDefault="00BF5251" w:rsidP="00FD49B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Możliwość tworzenia </w:t>
      </w:r>
      <w:r w:rsidR="00E43803" w:rsidRPr="000F67FE">
        <w:rPr>
          <w:rFonts w:cs="Times New Roman"/>
          <w:color w:val="000000" w:themeColor="text1"/>
        </w:rPr>
        <w:t>formularza rejestracyjnego</w:t>
      </w:r>
      <w:r w:rsidRPr="000F67FE">
        <w:rPr>
          <w:rFonts w:cs="Times New Roman"/>
          <w:color w:val="000000" w:themeColor="text1"/>
        </w:rPr>
        <w:t xml:space="preserve"> w jęz. angielskim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7A49A799" w14:textId="0A73A100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Przekierowanie na zewnętrzny adres www po wypełnieniu </w:t>
      </w:r>
      <w:r w:rsidR="00461DE1" w:rsidRPr="000F67FE">
        <w:rPr>
          <w:rFonts w:cs="Times New Roman"/>
          <w:color w:val="000000" w:themeColor="text1"/>
        </w:rPr>
        <w:t>formularza rejestracyjnego</w:t>
      </w:r>
      <w:r w:rsidR="00CA7EB4">
        <w:rPr>
          <w:rFonts w:cs="Times New Roman"/>
          <w:color w:val="000000" w:themeColor="text1"/>
        </w:rPr>
        <w:t>,</w:t>
      </w:r>
    </w:p>
    <w:p w14:paraId="76AF9D80" w14:textId="01A8E54C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Szybki powrót do ponownego wypełniania po zakończeniu </w:t>
      </w:r>
      <w:r w:rsidR="00461DE1" w:rsidRPr="000F67FE">
        <w:rPr>
          <w:rFonts w:cs="Times New Roman"/>
          <w:color w:val="000000" w:themeColor="text1"/>
        </w:rPr>
        <w:t>formularza rejestracyjnego</w:t>
      </w:r>
      <w:r w:rsidR="00CA7EB4">
        <w:rPr>
          <w:rFonts w:cs="Times New Roman"/>
          <w:color w:val="000000" w:themeColor="text1"/>
        </w:rPr>
        <w:t>,</w:t>
      </w:r>
    </w:p>
    <w:p w14:paraId="4A3A40B2" w14:textId="47713E0B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Do wariantów 100 odpowiedzi w kaf</w:t>
      </w:r>
      <w:r w:rsidR="00206258" w:rsidRPr="000F67FE">
        <w:rPr>
          <w:rFonts w:cs="Times New Roman"/>
          <w:color w:val="000000" w:themeColor="text1"/>
        </w:rPr>
        <w:t>e</w:t>
      </w:r>
      <w:r w:rsidRPr="000F67FE">
        <w:rPr>
          <w:rFonts w:cs="Times New Roman"/>
          <w:color w:val="000000" w:themeColor="text1"/>
        </w:rPr>
        <w:t>terii pytania</w:t>
      </w:r>
      <w:r w:rsidR="00CA7EB4">
        <w:rPr>
          <w:rFonts w:cs="Times New Roman"/>
          <w:color w:val="000000" w:themeColor="text1"/>
        </w:rPr>
        <w:t>,</w:t>
      </w:r>
    </w:p>
    <w:p w14:paraId="37D0B69E" w14:textId="5E6616FE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Do 15 </w:t>
      </w:r>
      <w:proofErr w:type="spellStart"/>
      <w:r w:rsidRPr="000F67FE">
        <w:rPr>
          <w:rFonts w:cs="Times New Roman"/>
          <w:color w:val="000000" w:themeColor="text1"/>
        </w:rPr>
        <w:t>skal</w:t>
      </w:r>
      <w:proofErr w:type="spellEnd"/>
      <w:r w:rsidRPr="000F67FE">
        <w:rPr>
          <w:rFonts w:cs="Times New Roman"/>
          <w:color w:val="000000" w:themeColor="text1"/>
        </w:rPr>
        <w:t xml:space="preserve"> w pytaniu macierzowym</w:t>
      </w:r>
      <w:r w:rsidR="00CA7EB4">
        <w:rPr>
          <w:rFonts w:cs="Times New Roman"/>
          <w:color w:val="000000" w:themeColor="text1"/>
        </w:rPr>
        <w:t>,</w:t>
      </w:r>
    </w:p>
    <w:p w14:paraId="5CFAAFF3" w14:textId="0D8D0244" w:rsidR="00BF5251" w:rsidRPr="000F67FE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Do 15 wariantów odpowiedzi w pytaniu suwakowym</w:t>
      </w:r>
      <w:r w:rsidR="00CA7EB4">
        <w:rPr>
          <w:rFonts w:cs="Times New Roman"/>
          <w:color w:val="000000" w:themeColor="text1"/>
        </w:rPr>
        <w:t>.</w:t>
      </w:r>
    </w:p>
    <w:p w14:paraId="183CF457" w14:textId="45AB771B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lastRenderedPageBreak/>
        <w:t>Zbieranie wyników</w:t>
      </w:r>
      <w:r w:rsidR="000F67FE" w:rsidRPr="000F67FE">
        <w:rPr>
          <w:rFonts w:cs="Times New Roman"/>
          <w:b/>
          <w:color w:val="000000" w:themeColor="text1"/>
        </w:rPr>
        <w:t xml:space="preserve"> z formularza</w:t>
      </w:r>
    </w:p>
    <w:p w14:paraId="75767921" w14:textId="1A871143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Powiadamianie</w:t>
      </w:r>
      <w:r w:rsidR="00C772AD" w:rsidRPr="000F67FE">
        <w:rPr>
          <w:rFonts w:cs="Times New Roman"/>
          <w:color w:val="000000" w:themeColor="text1"/>
        </w:rPr>
        <w:t xml:space="preserve"> na e-mail o wypełnieniu formularza rejestracyjnego</w:t>
      </w:r>
      <w:r w:rsidR="00CA7EB4">
        <w:rPr>
          <w:rFonts w:cs="Times New Roman"/>
          <w:color w:val="000000" w:themeColor="text1"/>
        </w:rPr>
        <w:t xml:space="preserve"> z informacjami, które wypełnił potencjalny uczestnik,</w:t>
      </w:r>
    </w:p>
    <w:p w14:paraId="5D11EAC9" w14:textId="13F02DFC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Powiadamianie na e-mail o zbliżającym się limicie wypełnień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="00CA7EB4">
        <w:rPr>
          <w:rFonts w:cs="Times New Roman"/>
          <w:color w:val="000000" w:themeColor="text1"/>
        </w:rPr>
        <w:t>,</w:t>
      </w:r>
    </w:p>
    <w:p w14:paraId="4057F9F8" w14:textId="4AADF6A7" w:rsidR="00BF5251" w:rsidRPr="000F67FE" w:rsidRDefault="00B813A9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Wysyłka zaproszeń na e-mail</w:t>
      </w:r>
      <w:r w:rsidR="00CA7EB4">
        <w:rPr>
          <w:rFonts w:cs="Times New Roman"/>
          <w:color w:val="000000" w:themeColor="text1"/>
        </w:rPr>
        <w:t xml:space="preserve"> z 90% skutecznością dotarcia do odbiorcy,</w:t>
      </w:r>
    </w:p>
    <w:p w14:paraId="0A1D7B2F" w14:textId="074097B1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Import kontaktów/</w:t>
      </w:r>
      <w:proofErr w:type="spellStart"/>
      <w:r w:rsidRPr="000F67FE">
        <w:rPr>
          <w:rFonts w:cs="Times New Roman"/>
          <w:color w:val="000000" w:themeColor="text1"/>
        </w:rPr>
        <w:t>emaili</w:t>
      </w:r>
      <w:proofErr w:type="spellEnd"/>
      <w:r w:rsidRPr="000F67FE">
        <w:rPr>
          <w:rFonts w:cs="Times New Roman"/>
          <w:color w:val="000000" w:themeColor="text1"/>
        </w:rPr>
        <w:t xml:space="preserve"> z plików CSV i XLSX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280B769E" w14:textId="540803EB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proofErr w:type="spellStart"/>
      <w:r w:rsidRPr="000F67FE">
        <w:rPr>
          <w:rFonts w:cs="Times New Roman"/>
          <w:color w:val="000000" w:themeColor="text1"/>
        </w:rPr>
        <w:t>Popup</w:t>
      </w:r>
      <w:proofErr w:type="spellEnd"/>
      <w:r w:rsidRPr="000F67FE">
        <w:rPr>
          <w:rFonts w:cs="Times New Roman"/>
          <w:color w:val="000000" w:themeColor="text1"/>
        </w:rPr>
        <w:t xml:space="preserve"> na stronę www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5AD25C3F" w14:textId="528B3370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Osadzanie na stronie www jako IFRAME </w:t>
      </w:r>
      <w:r w:rsidR="00CA7EB4">
        <w:rPr>
          <w:rFonts w:cs="Times New Roman"/>
          <w:color w:val="000000" w:themeColor="text1"/>
        </w:rPr>
        <w:t>,</w:t>
      </w:r>
    </w:p>
    <w:p w14:paraId="5329B65A" w14:textId="0EDC512B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Kod QR</w:t>
      </w:r>
      <w:r w:rsidR="00CA7EB4">
        <w:rPr>
          <w:rFonts w:cs="Times New Roman"/>
          <w:color w:val="000000" w:themeColor="text1"/>
        </w:rPr>
        <w:t>,</w:t>
      </w:r>
    </w:p>
    <w:p w14:paraId="02456FE5" w14:textId="352292B2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Możliwość blokady ponownych wypełnień z tego samego komputera</w:t>
      </w:r>
      <w:r w:rsidR="00CA7EB4">
        <w:rPr>
          <w:rFonts w:cs="Times New Roman"/>
          <w:color w:val="000000" w:themeColor="text1"/>
        </w:rPr>
        <w:t>,</w:t>
      </w:r>
    </w:p>
    <w:p w14:paraId="3CE24576" w14:textId="167A631C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Pomiar czasu wypełniania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="00CA7EB4">
        <w:rPr>
          <w:rFonts w:cs="Times New Roman"/>
          <w:color w:val="000000" w:themeColor="text1"/>
        </w:rPr>
        <w:t>,</w:t>
      </w:r>
    </w:p>
    <w:p w14:paraId="4F8F8C39" w14:textId="7038DFCB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Pomiar czasu odpowiedzi na pytania</w:t>
      </w:r>
      <w:r w:rsidR="00CA7EB4">
        <w:rPr>
          <w:rFonts w:cs="Times New Roman"/>
          <w:color w:val="000000" w:themeColor="text1"/>
        </w:rPr>
        <w:t>,</w:t>
      </w:r>
    </w:p>
    <w:p w14:paraId="510334B5" w14:textId="0A6299B9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Łatwa publikacja linku do ankiety w serwisach społecznościowych</w:t>
      </w:r>
      <w:r w:rsidR="00CA7EB4">
        <w:rPr>
          <w:rFonts w:cs="Times New Roman"/>
          <w:color w:val="000000" w:themeColor="text1"/>
        </w:rPr>
        <w:t>,</w:t>
      </w:r>
    </w:p>
    <w:p w14:paraId="0309E0F8" w14:textId="62C7B89E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Komentarze do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="00CA7EB4">
        <w:rPr>
          <w:rFonts w:cs="Times New Roman"/>
          <w:color w:val="000000" w:themeColor="text1"/>
        </w:rPr>
        <w:t>,</w:t>
      </w:r>
    </w:p>
    <w:p w14:paraId="2D083C13" w14:textId="03B006A2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Możliwość ukrycia wyników przed respondentami</w:t>
      </w:r>
      <w:r w:rsidR="00CA7EB4">
        <w:rPr>
          <w:rFonts w:cs="Times New Roman"/>
          <w:color w:val="000000" w:themeColor="text1"/>
        </w:rPr>
        <w:t>,</w:t>
      </w:r>
    </w:p>
    <w:p w14:paraId="2FF55E4D" w14:textId="2DAA91B8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Zabezpieczenie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Pr="000F67FE">
        <w:rPr>
          <w:rFonts w:cs="Times New Roman"/>
          <w:color w:val="000000" w:themeColor="text1"/>
        </w:rPr>
        <w:t xml:space="preserve"> hasłem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732F7FB2" w14:textId="03A51CC2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Generowanie kodu potwierdzającego wypełnienie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="00CA7EB4">
        <w:rPr>
          <w:rFonts w:cs="Times New Roman"/>
          <w:color w:val="000000" w:themeColor="text1"/>
        </w:rPr>
        <w:t>,</w:t>
      </w:r>
    </w:p>
    <w:p w14:paraId="0042B3B3" w14:textId="704CFAF1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Możliwość pobrania wypełnionej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Pr="000F67FE">
        <w:rPr>
          <w:rFonts w:cs="Times New Roman"/>
          <w:color w:val="000000" w:themeColor="text1"/>
        </w:rPr>
        <w:t xml:space="preserve"> przez </w:t>
      </w:r>
      <w:r w:rsidR="00C772AD" w:rsidRPr="000F67FE">
        <w:rPr>
          <w:rFonts w:cs="Times New Roman"/>
          <w:color w:val="000000" w:themeColor="text1"/>
        </w:rPr>
        <w:t>osobę rejestrującą się na dane wydarzenie</w:t>
      </w:r>
      <w:r w:rsidR="00CA7EB4">
        <w:rPr>
          <w:rFonts w:cs="Times New Roman"/>
          <w:color w:val="000000" w:themeColor="text1"/>
        </w:rPr>
        <w:t>,</w:t>
      </w:r>
    </w:p>
    <w:p w14:paraId="19F47A06" w14:textId="5443DFCB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Przypisanie </w:t>
      </w:r>
      <w:r w:rsidR="00C772AD" w:rsidRPr="000F67FE">
        <w:rPr>
          <w:rFonts w:cs="Times New Roman"/>
          <w:color w:val="000000" w:themeColor="text1"/>
        </w:rPr>
        <w:t>osobą rejestrującym się w systemie</w:t>
      </w:r>
      <w:r w:rsidRPr="000F67FE">
        <w:rPr>
          <w:rFonts w:cs="Times New Roman"/>
          <w:color w:val="000000" w:themeColor="text1"/>
        </w:rPr>
        <w:t xml:space="preserve"> unikalnych identyfikatorów (</w:t>
      </w:r>
      <w:proofErr w:type="spellStart"/>
      <w:r w:rsidRPr="000F67FE">
        <w:rPr>
          <w:rFonts w:cs="Times New Roman"/>
          <w:color w:val="000000" w:themeColor="text1"/>
        </w:rPr>
        <w:t>tokenów</w:t>
      </w:r>
      <w:proofErr w:type="spellEnd"/>
      <w:r w:rsidRPr="000F67FE">
        <w:rPr>
          <w:rFonts w:cs="Times New Roman"/>
          <w:color w:val="000000" w:themeColor="text1"/>
        </w:rPr>
        <w:t>)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52FA0129" w14:textId="12FB1FB7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proofErr w:type="spellStart"/>
      <w:r w:rsidRPr="000F67FE">
        <w:rPr>
          <w:rFonts w:cs="Times New Roman"/>
          <w:color w:val="000000" w:themeColor="text1"/>
        </w:rPr>
        <w:t>Tokeny</w:t>
      </w:r>
      <w:proofErr w:type="spellEnd"/>
      <w:r w:rsidRPr="000F67FE">
        <w:rPr>
          <w:rFonts w:cs="Times New Roman"/>
          <w:color w:val="000000" w:themeColor="text1"/>
        </w:rPr>
        <w:t xml:space="preserve"> jednorazowego lub wielokrotnego użytku</w:t>
      </w:r>
      <w:r w:rsidR="00CA7EB4">
        <w:rPr>
          <w:rFonts w:cs="Times New Roman"/>
          <w:color w:val="000000" w:themeColor="text1"/>
        </w:rPr>
        <w:t>,</w:t>
      </w:r>
    </w:p>
    <w:p w14:paraId="5C0B66F4" w14:textId="1D5A86AF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Dystrybucja </w:t>
      </w:r>
      <w:proofErr w:type="spellStart"/>
      <w:r w:rsidRPr="000F67FE">
        <w:rPr>
          <w:rFonts w:cs="Times New Roman"/>
          <w:color w:val="000000" w:themeColor="text1"/>
        </w:rPr>
        <w:t>tokenów</w:t>
      </w:r>
      <w:proofErr w:type="spellEnd"/>
      <w:r w:rsidRPr="000F67FE">
        <w:rPr>
          <w:rFonts w:cs="Times New Roman"/>
          <w:color w:val="000000" w:themeColor="text1"/>
        </w:rPr>
        <w:t xml:space="preserve"> offline </w:t>
      </w:r>
      <w:r w:rsidR="00CA7EB4">
        <w:rPr>
          <w:rFonts w:cs="Times New Roman"/>
          <w:color w:val="000000" w:themeColor="text1"/>
        </w:rPr>
        <w:t>,</w:t>
      </w:r>
    </w:p>
    <w:p w14:paraId="3C79819F" w14:textId="46FC5F0F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Tworzenie i zarządzanie grupami kontaktów</w:t>
      </w:r>
      <w:r w:rsidR="00CA7EB4">
        <w:rPr>
          <w:rFonts w:cs="Times New Roman"/>
          <w:color w:val="000000" w:themeColor="text1"/>
        </w:rPr>
        <w:t>,</w:t>
      </w:r>
    </w:p>
    <w:p w14:paraId="1C6E8895" w14:textId="19DAF97A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Wysy</w:t>
      </w:r>
      <w:r w:rsidR="00C772AD" w:rsidRPr="000F67FE">
        <w:rPr>
          <w:rFonts w:cs="Times New Roman"/>
          <w:color w:val="000000" w:themeColor="text1"/>
        </w:rPr>
        <w:t>łka przypomnień o niewypełnionym</w:t>
      </w:r>
      <w:r w:rsidRPr="000F67FE">
        <w:rPr>
          <w:rFonts w:cs="Times New Roman"/>
          <w:color w:val="000000" w:themeColor="text1"/>
        </w:rPr>
        <w:t xml:space="preserve"> </w:t>
      </w:r>
      <w:r w:rsidR="00C772AD" w:rsidRPr="000F67FE">
        <w:rPr>
          <w:rFonts w:cs="Times New Roman"/>
          <w:color w:val="000000" w:themeColor="text1"/>
        </w:rPr>
        <w:t>formularzu rejestracyjnym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577A6B1C" w14:textId="00A17239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Możliwość przerwania i późniejszego powrotu do wypełniania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="00CA7EB4">
        <w:rPr>
          <w:rFonts w:cs="Times New Roman"/>
          <w:color w:val="000000" w:themeColor="text1"/>
        </w:rPr>
        <w:t>,</w:t>
      </w:r>
    </w:p>
    <w:p w14:paraId="0E6BE6BE" w14:textId="5AD7A966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Statystyki wysyłki na e-mail</w:t>
      </w:r>
      <w:r w:rsidR="00CA7EB4">
        <w:rPr>
          <w:rFonts w:cs="Times New Roman"/>
          <w:color w:val="000000" w:themeColor="text1"/>
        </w:rPr>
        <w:t>,</w:t>
      </w:r>
    </w:p>
    <w:p w14:paraId="5C7FCB22" w14:textId="584A94F8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proofErr w:type="spellStart"/>
      <w:r w:rsidRPr="000F67FE">
        <w:rPr>
          <w:rFonts w:cs="Times New Roman"/>
          <w:color w:val="000000" w:themeColor="text1"/>
        </w:rPr>
        <w:t>Tracking</w:t>
      </w:r>
      <w:proofErr w:type="spellEnd"/>
      <w:r w:rsidRPr="000F67FE">
        <w:rPr>
          <w:rFonts w:cs="Times New Roman"/>
          <w:color w:val="000000" w:themeColor="text1"/>
        </w:rPr>
        <w:t xml:space="preserve"> wypełnień za pomocą własnych parametrów</w:t>
      </w:r>
      <w:r w:rsidR="00CA7EB4">
        <w:rPr>
          <w:rFonts w:cs="Times New Roman"/>
          <w:color w:val="000000" w:themeColor="text1"/>
        </w:rPr>
        <w:t>,</w:t>
      </w:r>
    </w:p>
    <w:p w14:paraId="2DA0B577" w14:textId="1E8A9DED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Wysyłka zaproszeń z własnego serwera pocztowego</w:t>
      </w:r>
      <w:r w:rsidR="00CA7EB4">
        <w:rPr>
          <w:rFonts w:cs="Times New Roman"/>
          <w:color w:val="000000" w:themeColor="text1"/>
        </w:rPr>
        <w:t>,</w:t>
      </w:r>
    </w:p>
    <w:p w14:paraId="581FD51D" w14:textId="37AB4178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Wysłanie do respondenta e-maila po wypełnieniu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="00CA7EB4">
        <w:rPr>
          <w:rFonts w:cs="Times New Roman"/>
          <w:color w:val="000000" w:themeColor="text1"/>
        </w:rPr>
        <w:t>,</w:t>
      </w:r>
    </w:p>
    <w:p w14:paraId="583FA2BC" w14:textId="3FFB725C" w:rsidR="00BF5251" w:rsidRPr="000F67FE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Alerty o wypełnieniach zgodnych z ustalonym filtrem</w:t>
      </w:r>
      <w:r w:rsidR="00CA7EB4">
        <w:rPr>
          <w:rFonts w:cs="Times New Roman"/>
          <w:color w:val="000000" w:themeColor="text1"/>
        </w:rPr>
        <w:t>,</w:t>
      </w:r>
    </w:p>
    <w:p w14:paraId="7404253D" w14:textId="2C5EFE20" w:rsidR="000F67FE" w:rsidRPr="000F67FE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Możliwość przypisania punktacji liczbowych do pytań wyboru i macierzowych</w:t>
      </w:r>
      <w:r w:rsidR="00CA7EB4">
        <w:rPr>
          <w:rFonts w:cs="Open Sans"/>
          <w:lang w:eastAsia="pl-PL"/>
        </w:rPr>
        <w:t>,</w:t>
      </w:r>
    </w:p>
    <w:p w14:paraId="5E15888C" w14:textId="5347EF22" w:rsidR="000F67FE" w:rsidRPr="000F67FE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Możliwość prezentacji wyniku punktowego po zakończeniu testu</w:t>
      </w:r>
      <w:r w:rsidR="00CA7EB4">
        <w:rPr>
          <w:rFonts w:cs="Open Sans"/>
          <w:lang w:eastAsia="pl-PL"/>
        </w:rPr>
        <w:t>,</w:t>
      </w:r>
    </w:p>
    <w:p w14:paraId="7B245892" w14:textId="09ADDF92" w:rsidR="000F67FE" w:rsidRPr="000F67FE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Możliwość definiowania cech i prezentacji informacji zwrotnej dla każdej z cech</w:t>
      </w:r>
      <w:r w:rsidR="00CA7EB4">
        <w:rPr>
          <w:rFonts w:cs="Open Sans"/>
          <w:lang w:eastAsia="pl-PL"/>
        </w:rPr>
        <w:t>,</w:t>
      </w:r>
    </w:p>
    <w:p w14:paraId="3C66C097" w14:textId="6E668CF3" w:rsidR="000F67FE" w:rsidRPr="000F67FE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Definiowanie odpowiedzi neutralnej (odpowiedź nie liczy się do końcowego wyniku)</w:t>
      </w:r>
      <w:r w:rsidR="00CA7EB4">
        <w:rPr>
          <w:rFonts w:cs="Open Sans"/>
          <w:lang w:eastAsia="pl-PL"/>
        </w:rPr>
        <w:t>,</w:t>
      </w:r>
    </w:p>
    <w:p w14:paraId="4CF73BE5" w14:textId="46D947D7" w:rsidR="000F67FE" w:rsidRPr="000F67FE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Losowanie stron/pytań z puli</w:t>
      </w:r>
      <w:r w:rsidR="00CA7EB4">
        <w:rPr>
          <w:rFonts w:cs="Open Sans"/>
          <w:lang w:eastAsia="pl-PL"/>
        </w:rPr>
        <w:t>,</w:t>
      </w:r>
    </w:p>
    <w:p w14:paraId="43C18E44" w14:textId="24F1A502" w:rsidR="000F67FE" w:rsidRPr="000F67FE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Ustalanie limitu czasu wypełnienia</w:t>
      </w:r>
      <w:r w:rsidR="00CA7EB4">
        <w:rPr>
          <w:rFonts w:cs="Open Sans"/>
          <w:lang w:eastAsia="pl-PL"/>
        </w:rPr>
        <w:t>,</w:t>
      </w:r>
    </w:p>
    <w:p w14:paraId="737BAAE1" w14:textId="65540488" w:rsidR="000F67FE" w:rsidRPr="000F67FE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>Wysyłka wyników na e-mail respondenta po wypełnieniu ankiety</w:t>
      </w:r>
      <w:r w:rsidR="00CA7EB4">
        <w:rPr>
          <w:rFonts w:cs="Open Sans"/>
          <w:lang w:eastAsia="pl-PL"/>
        </w:rPr>
        <w:t>.</w:t>
      </w:r>
    </w:p>
    <w:p w14:paraId="4721BAB2" w14:textId="77777777" w:rsidR="000F67FE" w:rsidRPr="000F67FE" w:rsidRDefault="000F67FE" w:rsidP="000F67FE">
      <w:pPr>
        <w:pStyle w:val="Akapitzlist"/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</w:p>
    <w:p w14:paraId="055516E5" w14:textId="77777777" w:rsidR="000F67FE" w:rsidRPr="000F67FE" w:rsidRDefault="000F67FE" w:rsidP="000F67FE">
      <w:pPr>
        <w:pStyle w:val="Akapitzlist"/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</w:p>
    <w:p w14:paraId="1C52F80A" w14:textId="6146A723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t>Analiza wyników</w:t>
      </w:r>
      <w:r w:rsidR="000F67FE" w:rsidRPr="000F67FE">
        <w:rPr>
          <w:rFonts w:cs="Times New Roman"/>
          <w:b/>
          <w:color w:val="000000" w:themeColor="text1"/>
        </w:rPr>
        <w:t xml:space="preserve"> zebranych w formularzu</w:t>
      </w:r>
    </w:p>
    <w:p w14:paraId="36026722" w14:textId="633EC832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Dostęp do zebranych wyników w czasie rzeczywistym</w:t>
      </w:r>
      <w:r w:rsidR="00CA7EB4">
        <w:rPr>
          <w:rFonts w:cs="Times New Roman"/>
          <w:color w:val="000000" w:themeColor="text1"/>
        </w:rPr>
        <w:t>,</w:t>
      </w:r>
    </w:p>
    <w:p w14:paraId="153B527B" w14:textId="18A5EC88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Prezentacja wyników w formie liczbowej</w:t>
      </w:r>
      <w:r w:rsidR="00CA7EB4">
        <w:rPr>
          <w:rFonts w:cs="Times New Roman"/>
          <w:color w:val="000000" w:themeColor="text1"/>
        </w:rPr>
        <w:t>,</w:t>
      </w:r>
    </w:p>
    <w:p w14:paraId="1FD7E4F8" w14:textId="760665ED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Prezentacja wyników w formie graficznej (słupki)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3877BEFC" w14:textId="306FE6B0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Przeglądanie wypełnionych arkuszy </w:t>
      </w:r>
      <w:r w:rsidR="00CA7EB4">
        <w:rPr>
          <w:rFonts w:cs="Times New Roman"/>
          <w:color w:val="000000" w:themeColor="text1"/>
        </w:rPr>
        <w:t>–</w:t>
      </w:r>
      <w:r w:rsidRPr="000F67FE">
        <w:rPr>
          <w:rFonts w:cs="Times New Roman"/>
          <w:color w:val="000000" w:themeColor="text1"/>
        </w:rPr>
        <w:t xml:space="preserve"> pojedynczo</w:t>
      </w:r>
      <w:r w:rsidR="00CA7EB4">
        <w:rPr>
          <w:rFonts w:cs="Times New Roman"/>
          <w:color w:val="000000" w:themeColor="text1"/>
        </w:rPr>
        <w:t>,</w:t>
      </w:r>
    </w:p>
    <w:p w14:paraId="64E6888F" w14:textId="4FF1BA24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Edycja i usuwanie wypełnionych arkuszy</w:t>
      </w:r>
      <w:r w:rsidR="00CA7EB4">
        <w:rPr>
          <w:rFonts w:cs="Times New Roman"/>
          <w:color w:val="000000" w:themeColor="text1"/>
        </w:rPr>
        <w:t>,</w:t>
      </w:r>
    </w:p>
    <w:p w14:paraId="7B11CCEF" w14:textId="077EC682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Raport z badania w formacie PDF lub DOCX</w:t>
      </w:r>
      <w:r w:rsidR="00CA7EB4">
        <w:rPr>
          <w:rFonts w:cs="Times New Roman"/>
          <w:color w:val="000000" w:themeColor="text1"/>
        </w:rPr>
        <w:t>,</w:t>
      </w:r>
    </w:p>
    <w:p w14:paraId="74EFD7BE" w14:textId="041504DF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Raport z badania w formacie PPT</w:t>
      </w:r>
      <w:r w:rsidR="00CA7EB4">
        <w:rPr>
          <w:rFonts w:cs="Times New Roman"/>
          <w:color w:val="000000" w:themeColor="text1"/>
        </w:rPr>
        <w:t>,</w:t>
      </w:r>
    </w:p>
    <w:p w14:paraId="30349C05" w14:textId="35689D6E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lastRenderedPageBreak/>
        <w:t>Eksport wyników zbiorczych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6D52395D" w14:textId="25920B05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Eksport surowych danych</w:t>
      </w:r>
      <w:r w:rsidR="00CA7EB4">
        <w:rPr>
          <w:rFonts w:cs="Times New Roman"/>
          <w:color w:val="000000" w:themeColor="text1"/>
        </w:rPr>
        <w:t>,</w:t>
      </w:r>
    </w:p>
    <w:p w14:paraId="066FA4EB" w14:textId="19813E0F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Eksport wyników do SPSS (</w:t>
      </w:r>
      <w:proofErr w:type="spellStart"/>
      <w:r w:rsidRPr="000F67FE">
        <w:rPr>
          <w:rFonts w:cs="Times New Roman"/>
          <w:color w:val="000000" w:themeColor="text1"/>
        </w:rPr>
        <w:t>syntax</w:t>
      </w:r>
      <w:proofErr w:type="spellEnd"/>
      <w:r w:rsidRPr="000F67FE">
        <w:rPr>
          <w:rFonts w:cs="Times New Roman"/>
          <w:color w:val="000000" w:themeColor="text1"/>
        </w:rPr>
        <w:t xml:space="preserve"> i baza danych)</w:t>
      </w:r>
      <w:r w:rsidR="00CA7EB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04166FDD" w14:textId="6EBD9595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Filtrowanie wyników wg ustalonych kryteriów</w:t>
      </w:r>
      <w:r w:rsidR="00CA7EB4">
        <w:rPr>
          <w:rFonts w:cs="Times New Roman"/>
          <w:color w:val="000000" w:themeColor="text1"/>
        </w:rPr>
        <w:t>,</w:t>
      </w:r>
    </w:p>
    <w:p w14:paraId="6BCE365E" w14:textId="7A205C01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Tabele krzyżowe</w:t>
      </w:r>
      <w:r w:rsidR="00CA7EB4">
        <w:rPr>
          <w:rFonts w:cs="Times New Roman"/>
          <w:color w:val="000000" w:themeColor="text1"/>
        </w:rPr>
        <w:t>,</w:t>
      </w:r>
    </w:p>
    <w:p w14:paraId="6108A01E" w14:textId="33078712" w:rsidR="00BF5251" w:rsidRPr="000F67FE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Cykliczna wysyłka raportów i wyników ankiet na e-mail</w:t>
      </w:r>
      <w:r w:rsidR="00CA7EB4">
        <w:rPr>
          <w:rFonts w:cs="Times New Roman"/>
          <w:color w:val="000000" w:themeColor="text1"/>
        </w:rPr>
        <w:t>,</w:t>
      </w:r>
    </w:p>
    <w:p w14:paraId="47EAE6EF" w14:textId="46767B56" w:rsidR="000F67FE" w:rsidRPr="000F67FE" w:rsidRDefault="000F67FE" w:rsidP="000F67F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 xml:space="preserve">Możliwość </w:t>
      </w:r>
      <w:proofErr w:type="spellStart"/>
      <w:r w:rsidRPr="000F67FE">
        <w:rPr>
          <w:rFonts w:cs="Open Sans"/>
          <w:lang w:eastAsia="pl-PL"/>
        </w:rPr>
        <w:t>Tagowania</w:t>
      </w:r>
      <w:proofErr w:type="spellEnd"/>
      <w:r w:rsidRPr="000F67FE">
        <w:rPr>
          <w:rFonts w:cs="Open Sans"/>
          <w:lang w:eastAsia="pl-PL"/>
        </w:rPr>
        <w:t xml:space="preserve"> </w:t>
      </w:r>
      <w:hyperlink r:id="rId12" w:history="1"/>
      <w:r w:rsidRPr="000F67FE">
        <w:rPr>
          <w:rFonts w:cs="Open Sans"/>
          <w:lang w:eastAsia="pl-PL"/>
        </w:rPr>
        <w:t xml:space="preserve">wypowiedzi otwartych – narzędzie do ręcznego </w:t>
      </w:r>
      <w:proofErr w:type="spellStart"/>
      <w:r w:rsidRPr="000F67FE">
        <w:rPr>
          <w:rFonts w:cs="Open Sans"/>
          <w:lang w:eastAsia="pl-PL"/>
        </w:rPr>
        <w:t>tagowania</w:t>
      </w:r>
      <w:proofErr w:type="spellEnd"/>
      <w:r w:rsidR="00CA7EB4">
        <w:rPr>
          <w:rFonts w:cs="Open Sans"/>
          <w:lang w:eastAsia="pl-PL"/>
        </w:rPr>
        <w:t>,</w:t>
      </w:r>
      <w:r w:rsidRPr="000F67FE">
        <w:rPr>
          <w:rFonts w:cs="Open Sans"/>
          <w:lang w:eastAsia="pl-PL"/>
        </w:rPr>
        <w:t xml:space="preserve"> </w:t>
      </w:r>
    </w:p>
    <w:p w14:paraId="19AA2C4E" w14:textId="13296370" w:rsidR="000F67FE" w:rsidRPr="000F67FE" w:rsidRDefault="000F67FE" w:rsidP="000F67F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cs="Open Sans"/>
          <w:lang w:eastAsia="pl-PL"/>
        </w:rPr>
      </w:pPr>
      <w:r w:rsidRPr="000F67FE">
        <w:rPr>
          <w:rFonts w:cs="Open Sans"/>
          <w:lang w:eastAsia="pl-PL"/>
        </w:rPr>
        <w:t xml:space="preserve">Możliwość analizy w oparciu o </w:t>
      </w:r>
      <w:proofErr w:type="spellStart"/>
      <w:r w:rsidRPr="000F67FE">
        <w:rPr>
          <w:rFonts w:cs="Open Sans"/>
          <w:lang w:eastAsia="pl-PL"/>
        </w:rPr>
        <w:t>tagi</w:t>
      </w:r>
      <w:proofErr w:type="spellEnd"/>
      <w:r w:rsidRPr="000F67FE">
        <w:rPr>
          <w:rFonts w:cs="Open Sans"/>
          <w:lang w:eastAsia="pl-PL"/>
        </w:rPr>
        <w:t xml:space="preserve"> wypowiedzi otwartych</w:t>
      </w:r>
      <w:r w:rsidR="00CA7EB4">
        <w:rPr>
          <w:rFonts w:cs="Open Sans"/>
          <w:lang w:eastAsia="pl-PL"/>
        </w:rPr>
        <w:t>.</w:t>
      </w:r>
    </w:p>
    <w:p w14:paraId="3ABB8BB1" w14:textId="77777777" w:rsidR="000F67FE" w:rsidRPr="000F67FE" w:rsidRDefault="000F67FE" w:rsidP="000F67FE">
      <w:pPr>
        <w:pStyle w:val="Akapitzlist"/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</w:p>
    <w:p w14:paraId="22F3955D" w14:textId="77777777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proofErr w:type="spellStart"/>
      <w:r w:rsidRPr="000F67FE">
        <w:rPr>
          <w:rFonts w:cs="Times New Roman"/>
          <w:b/>
          <w:color w:val="000000" w:themeColor="text1"/>
        </w:rPr>
        <w:t>Widget</w:t>
      </w:r>
      <w:proofErr w:type="spellEnd"/>
      <w:r w:rsidRPr="000F67FE">
        <w:rPr>
          <w:rFonts w:cs="Times New Roman"/>
          <w:b/>
          <w:color w:val="000000" w:themeColor="text1"/>
        </w:rPr>
        <w:t xml:space="preserve"> do badań na stronę WWW </w:t>
      </w:r>
    </w:p>
    <w:p w14:paraId="75B5CAED" w14:textId="4A667E83" w:rsidR="00BF5251" w:rsidRPr="000F67FE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5 rodzajów pytań</w:t>
      </w:r>
      <w:r w:rsidR="007F7B14">
        <w:rPr>
          <w:rFonts w:cs="Times New Roman"/>
          <w:color w:val="000000" w:themeColor="text1"/>
        </w:rPr>
        <w:t>,</w:t>
      </w:r>
    </w:p>
    <w:p w14:paraId="5A36E480" w14:textId="46FE11B8" w:rsidR="00BF5251" w:rsidRPr="000F67FE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Personalizacja wyglądu</w:t>
      </w:r>
      <w:r w:rsidR="007F7B1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 </w:t>
      </w:r>
    </w:p>
    <w:p w14:paraId="06E8ECD4" w14:textId="5910537C" w:rsidR="00BF5251" w:rsidRPr="000F67FE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Wyświetlanie po określonym czasie</w:t>
      </w:r>
      <w:r w:rsidR="007F7B14">
        <w:rPr>
          <w:rFonts w:cs="Times New Roman"/>
          <w:color w:val="000000" w:themeColor="text1"/>
        </w:rPr>
        <w:t>,</w:t>
      </w:r>
    </w:p>
    <w:p w14:paraId="30D22AD4" w14:textId="782B9D24" w:rsidR="00BF5251" w:rsidRPr="000F67FE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Wyświetlanie osobom chcącym opuścić stronę</w:t>
      </w:r>
      <w:r w:rsidR="007F7B14">
        <w:rPr>
          <w:rFonts w:cs="Times New Roman"/>
          <w:color w:val="000000" w:themeColor="text1"/>
        </w:rPr>
        <w:t>,</w:t>
      </w:r>
    </w:p>
    <w:p w14:paraId="09C1C822" w14:textId="3C3857A7" w:rsidR="00BF5251" w:rsidRPr="000F67FE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Pr</w:t>
      </w:r>
      <w:r w:rsidR="00C772AD" w:rsidRPr="000F67FE">
        <w:rPr>
          <w:rFonts w:cs="Times New Roman"/>
          <w:color w:val="000000" w:themeColor="text1"/>
        </w:rPr>
        <w:t xml:space="preserve">zekierowanie z </w:t>
      </w:r>
      <w:proofErr w:type="spellStart"/>
      <w:r w:rsidR="00C772AD" w:rsidRPr="000F67FE">
        <w:rPr>
          <w:rFonts w:cs="Times New Roman"/>
          <w:color w:val="000000" w:themeColor="text1"/>
        </w:rPr>
        <w:t>widgetu</w:t>
      </w:r>
      <w:proofErr w:type="spellEnd"/>
      <w:r w:rsidR="00C772AD" w:rsidRPr="000F67FE">
        <w:rPr>
          <w:rFonts w:cs="Times New Roman"/>
          <w:color w:val="000000" w:themeColor="text1"/>
        </w:rPr>
        <w:t xml:space="preserve"> do pełnego</w:t>
      </w:r>
      <w:r w:rsidRPr="000F67FE">
        <w:rPr>
          <w:rFonts w:cs="Times New Roman"/>
          <w:color w:val="000000" w:themeColor="text1"/>
        </w:rPr>
        <w:t xml:space="preserve"> </w:t>
      </w:r>
      <w:r w:rsidR="00C772AD" w:rsidRPr="000F67FE">
        <w:rPr>
          <w:rFonts w:cs="Times New Roman"/>
          <w:color w:val="000000" w:themeColor="text1"/>
        </w:rPr>
        <w:t>formularza rejestracyjnego</w:t>
      </w:r>
      <w:r w:rsidR="007F7B14">
        <w:rPr>
          <w:rFonts w:cs="Times New Roman"/>
          <w:color w:val="000000" w:themeColor="text1"/>
        </w:rPr>
        <w:t>,</w:t>
      </w:r>
    </w:p>
    <w:p w14:paraId="6A276DE8" w14:textId="625FAB77" w:rsidR="00BF5251" w:rsidRPr="000F67FE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Przekierowanie z </w:t>
      </w:r>
      <w:proofErr w:type="spellStart"/>
      <w:r w:rsidRPr="000F67FE">
        <w:rPr>
          <w:rFonts w:cs="Times New Roman"/>
          <w:color w:val="000000" w:themeColor="text1"/>
        </w:rPr>
        <w:t>widgetu</w:t>
      </w:r>
      <w:proofErr w:type="spellEnd"/>
      <w:r w:rsidRPr="000F67FE">
        <w:rPr>
          <w:rFonts w:cs="Times New Roman"/>
          <w:color w:val="000000" w:themeColor="text1"/>
        </w:rPr>
        <w:t xml:space="preserve"> do dowolnej strony</w:t>
      </w:r>
      <w:r w:rsidR="007F7B14">
        <w:rPr>
          <w:rFonts w:cs="Times New Roman"/>
          <w:color w:val="000000" w:themeColor="text1"/>
        </w:rPr>
        <w:t>,</w:t>
      </w:r>
    </w:p>
    <w:p w14:paraId="05B047E8" w14:textId="6038404B" w:rsidR="00BF5251" w:rsidRPr="000F67FE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Integracja z systemami CRM</w:t>
      </w:r>
      <w:r w:rsidR="007F7B14">
        <w:rPr>
          <w:rFonts w:cs="Times New Roman"/>
          <w:color w:val="000000" w:themeColor="text1"/>
        </w:rPr>
        <w:t>,</w:t>
      </w:r>
      <w:r w:rsidRPr="000F67FE">
        <w:rPr>
          <w:rFonts w:cs="Times New Roman"/>
          <w:color w:val="000000" w:themeColor="text1"/>
        </w:rPr>
        <w:t xml:space="preserve"> </w:t>
      </w:r>
    </w:p>
    <w:p w14:paraId="56C354F7" w14:textId="6984D748" w:rsidR="00BF5251" w:rsidRPr="000F67FE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Limit 1500 wypełnień w miesiącu</w:t>
      </w:r>
      <w:r w:rsidR="007F7B14">
        <w:rPr>
          <w:rFonts w:cs="Times New Roman"/>
          <w:color w:val="000000" w:themeColor="text1"/>
        </w:rPr>
        <w:t>.</w:t>
      </w:r>
    </w:p>
    <w:p w14:paraId="520B0EA4" w14:textId="77777777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t>Integracje</w:t>
      </w:r>
    </w:p>
    <w:p w14:paraId="0D3D8345" w14:textId="2843E18A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Integracja z Google Analytics</w:t>
      </w:r>
      <w:r w:rsidR="007F7B14">
        <w:rPr>
          <w:rFonts w:cs="Times New Roman"/>
          <w:color w:val="000000" w:themeColor="text1"/>
        </w:rPr>
        <w:t>,</w:t>
      </w:r>
    </w:p>
    <w:p w14:paraId="0BE1B1CE" w14:textId="4F3032B0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Integracja z </w:t>
      </w:r>
      <w:proofErr w:type="spellStart"/>
      <w:r w:rsidRPr="000F67FE">
        <w:rPr>
          <w:rFonts w:cs="Times New Roman"/>
          <w:color w:val="000000" w:themeColor="text1"/>
        </w:rPr>
        <w:t>SalesMANAGO</w:t>
      </w:r>
      <w:proofErr w:type="spellEnd"/>
      <w:r w:rsidR="007F7B14">
        <w:rPr>
          <w:rFonts w:cs="Times New Roman"/>
          <w:color w:val="000000" w:themeColor="text1"/>
        </w:rPr>
        <w:t>,</w:t>
      </w:r>
    </w:p>
    <w:p w14:paraId="6C6EE71A" w14:textId="071575B0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Integracja z FreshMail</w:t>
      </w:r>
      <w:r w:rsidR="007F7B14">
        <w:rPr>
          <w:rFonts w:cs="Times New Roman"/>
          <w:color w:val="000000" w:themeColor="text1"/>
        </w:rPr>
        <w:t>,</w:t>
      </w:r>
    </w:p>
    <w:p w14:paraId="75A4C448" w14:textId="5D509C0E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Integracja z </w:t>
      </w:r>
      <w:proofErr w:type="spellStart"/>
      <w:r w:rsidRPr="000F67FE">
        <w:rPr>
          <w:rFonts w:cs="Times New Roman"/>
          <w:color w:val="000000" w:themeColor="text1"/>
        </w:rPr>
        <w:t>Slack</w:t>
      </w:r>
      <w:proofErr w:type="spellEnd"/>
      <w:r w:rsidR="007F7B14">
        <w:rPr>
          <w:rFonts w:cs="Times New Roman"/>
          <w:color w:val="000000" w:themeColor="text1"/>
        </w:rPr>
        <w:t>,</w:t>
      </w:r>
    </w:p>
    <w:p w14:paraId="4D0AF777" w14:textId="787FAAFC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Integracja z Focus </w:t>
      </w:r>
      <w:proofErr w:type="spellStart"/>
      <w:r w:rsidRPr="000F67FE">
        <w:rPr>
          <w:rFonts w:cs="Times New Roman"/>
          <w:color w:val="000000" w:themeColor="text1"/>
        </w:rPr>
        <w:t>Contact</w:t>
      </w:r>
      <w:proofErr w:type="spellEnd"/>
      <w:r w:rsidRPr="000F67FE">
        <w:rPr>
          <w:rFonts w:cs="Times New Roman"/>
          <w:color w:val="000000" w:themeColor="text1"/>
        </w:rPr>
        <w:t xml:space="preserve"> Center</w:t>
      </w:r>
      <w:r w:rsidR="007F7B14">
        <w:rPr>
          <w:rFonts w:cs="Times New Roman"/>
          <w:color w:val="000000" w:themeColor="text1"/>
        </w:rPr>
        <w:t>,</w:t>
      </w:r>
    </w:p>
    <w:p w14:paraId="38C46D11" w14:textId="54CF86F2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Integracja z serwerem pocztowym klienta</w:t>
      </w:r>
      <w:r w:rsidR="007F7B14">
        <w:rPr>
          <w:rFonts w:cs="Times New Roman"/>
          <w:color w:val="000000" w:themeColor="text1"/>
        </w:rPr>
        <w:t>,</w:t>
      </w:r>
    </w:p>
    <w:p w14:paraId="62990109" w14:textId="3878E66E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Integracja z formularzem kontaktowym na stronie</w:t>
      </w:r>
      <w:r w:rsidR="007F7B14">
        <w:rPr>
          <w:rFonts w:cs="Times New Roman"/>
          <w:color w:val="000000" w:themeColor="text1"/>
        </w:rPr>
        <w:t>,</w:t>
      </w:r>
    </w:p>
    <w:p w14:paraId="22C9AAA3" w14:textId="112CCEC0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Integracja przez </w:t>
      </w:r>
      <w:proofErr w:type="spellStart"/>
      <w:r w:rsidRPr="000F67FE">
        <w:rPr>
          <w:rFonts w:cs="Times New Roman"/>
          <w:color w:val="000000" w:themeColor="text1"/>
        </w:rPr>
        <w:t>Webhook</w:t>
      </w:r>
      <w:proofErr w:type="spellEnd"/>
      <w:r w:rsidR="007F7B14">
        <w:rPr>
          <w:rFonts w:cs="Times New Roman"/>
          <w:color w:val="000000" w:themeColor="text1"/>
        </w:rPr>
        <w:t>,</w:t>
      </w:r>
    </w:p>
    <w:p w14:paraId="2DA3E610" w14:textId="7F04457B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Integracja przez serwer </w:t>
      </w:r>
      <w:proofErr w:type="spellStart"/>
      <w:r w:rsidRPr="000F67FE">
        <w:rPr>
          <w:rFonts w:cs="Times New Roman"/>
          <w:color w:val="000000" w:themeColor="text1"/>
        </w:rPr>
        <w:t>sFTP</w:t>
      </w:r>
      <w:proofErr w:type="spellEnd"/>
      <w:r w:rsidRPr="000F67FE">
        <w:rPr>
          <w:rFonts w:cs="Times New Roman"/>
          <w:color w:val="000000" w:themeColor="text1"/>
        </w:rPr>
        <w:t xml:space="preserve"> (wyceniane indywidualnie)</w:t>
      </w:r>
      <w:r w:rsidR="007F7B14">
        <w:rPr>
          <w:rFonts w:cs="Times New Roman"/>
          <w:color w:val="000000" w:themeColor="text1"/>
        </w:rPr>
        <w:t>,</w:t>
      </w:r>
    </w:p>
    <w:p w14:paraId="03BDCC28" w14:textId="61EA868E" w:rsidR="00BF5251" w:rsidRPr="000F67FE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Integracja przez API</w:t>
      </w:r>
      <w:r w:rsidR="007F7B14">
        <w:rPr>
          <w:rFonts w:cs="Times New Roman"/>
          <w:color w:val="000000" w:themeColor="text1"/>
        </w:rPr>
        <w:t>.</w:t>
      </w:r>
    </w:p>
    <w:p w14:paraId="234DD3EE" w14:textId="77777777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t>Bezpieczeństwo</w:t>
      </w:r>
    </w:p>
    <w:p w14:paraId="7BC80A2E" w14:textId="45BECDBA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Wymuszenie logowania do systemu poprzez adres https:// czyli w sposób zaszyfrowany protokołem SSL</w:t>
      </w:r>
    </w:p>
    <w:p w14:paraId="443B73CE" w14:textId="1B23D00F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Wypełnianie </w:t>
      </w:r>
      <w:r w:rsidR="00C772AD" w:rsidRPr="000F67FE">
        <w:rPr>
          <w:rFonts w:cs="Times New Roman"/>
          <w:color w:val="000000" w:themeColor="text1"/>
        </w:rPr>
        <w:t xml:space="preserve">formularza rejestracyjnego </w:t>
      </w:r>
      <w:r w:rsidRPr="000F67FE">
        <w:rPr>
          <w:rFonts w:cs="Times New Roman"/>
          <w:color w:val="000000" w:themeColor="text1"/>
        </w:rPr>
        <w:t xml:space="preserve">przez bezpieczny protokół SSL w domenie </w:t>
      </w:r>
      <w:r w:rsidR="00B813A9" w:rsidRPr="000F67FE">
        <w:rPr>
          <w:rFonts w:cs="Times New Roman"/>
          <w:color w:val="000000" w:themeColor="text1"/>
        </w:rPr>
        <w:t xml:space="preserve">dostawcy </w:t>
      </w:r>
      <w:r w:rsidRPr="000F67FE">
        <w:rPr>
          <w:rFonts w:cs="Times New Roman"/>
          <w:color w:val="000000" w:themeColor="text1"/>
        </w:rPr>
        <w:t>i w domenie klienta.</w:t>
      </w:r>
    </w:p>
    <w:p w14:paraId="37D691A9" w14:textId="5980487F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Ograniczenie dostępu do systemu tylko dla osób logujących się z puli określonych adresów IP (pula dostarczona przez Klienta)</w:t>
      </w:r>
    </w:p>
    <w:p w14:paraId="3D9EC27B" w14:textId="67657C54" w:rsidR="00BF5251" w:rsidRPr="000F67FE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>Wprowadzenie zaawansowanej polityki haseł dostępu do systemu (hasło musi zawierać wielką literę, małą literę, cyfrę, znak specjalny i być zmieniane co 30 dni)</w:t>
      </w:r>
    </w:p>
    <w:p w14:paraId="46859755" w14:textId="77777777" w:rsidR="0058467A" w:rsidRPr="000F67FE" w:rsidRDefault="0058467A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</w:p>
    <w:p w14:paraId="0E0B7A57" w14:textId="4B670BFB" w:rsidR="0058467A" w:rsidRPr="000F67FE" w:rsidRDefault="0058467A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0F67FE">
        <w:rPr>
          <w:rFonts w:cs="Times New Roman"/>
          <w:b/>
          <w:color w:val="000000" w:themeColor="text1"/>
        </w:rPr>
        <w:lastRenderedPageBreak/>
        <w:t>Dane osobowe</w:t>
      </w:r>
    </w:p>
    <w:p w14:paraId="4B4384C8" w14:textId="1E75D2C9" w:rsidR="0058467A" w:rsidRDefault="004A3D1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 w:rsidRPr="000F67FE">
        <w:rPr>
          <w:rFonts w:cs="Times New Roman"/>
          <w:color w:val="000000" w:themeColor="text1"/>
        </w:rPr>
        <w:t xml:space="preserve">przetwarzanie danych osobowych  następuję na zasadach określonych w odrębnej umowie - Umowie Przetwarzania danych osobowych. </w:t>
      </w:r>
      <w:r w:rsidR="0058467A" w:rsidRPr="000F67FE">
        <w:rPr>
          <w:rFonts w:cs="Times New Roman"/>
          <w:color w:val="000000" w:themeColor="text1"/>
        </w:rPr>
        <w:t>Dostawca</w:t>
      </w:r>
      <w:r w:rsidRPr="000F67FE">
        <w:rPr>
          <w:rFonts w:cs="Times New Roman"/>
          <w:color w:val="000000" w:themeColor="text1"/>
        </w:rPr>
        <w:t xml:space="preserve"> jednocześnie</w:t>
      </w:r>
      <w:r w:rsidR="0058467A" w:rsidRPr="000F67FE">
        <w:rPr>
          <w:rFonts w:cs="Times New Roman"/>
          <w:color w:val="000000" w:themeColor="text1"/>
        </w:rPr>
        <w:t xml:space="preserve"> oświadcza, że może przetwarzać dane osobowe wyłącznie na udokumentowane polecenie Zleceniodawcy, co dotyczy również przekazywania danych do państwa trzeciego lub organizacji międzynarodowej.</w:t>
      </w:r>
    </w:p>
    <w:p w14:paraId="6E080468" w14:textId="77777777" w:rsidR="007D1841" w:rsidRPr="000F67FE" w:rsidRDefault="007D1841" w:rsidP="007D1841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Wykonawca na koniec umowy archiwizuje dane w porządku chronologicznym eksportowane do </w:t>
      </w:r>
      <w:proofErr w:type="spellStart"/>
      <w:r>
        <w:rPr>
          <w:rFonts w:cs="Times New Roman"/>
          <w:color w:val="000000" w:themeColor="text1"/>
        </w:rPr>
        <w:t>excela</w:t>
      </w:r>
      <w:proofErr w:type="spellEnd"/>
      <w:r>
        <w:rPr>
          <w:rFonts w:cs="Times New Roman"/>
          <w:color w:val="000000" w:themeColor="text1"/>
        </w:rPr>
        <w:t xml:space="preserve"> i przekazane na zewnętrznej zabezpieczonej pamięci.</w:t>
      </w:r>
    </w:p>
    <w:p w14:paraId="5CD18C80" w14:textId="77777777" w:rsidR="007D1841" w:rsidRDefault="007D184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</w:p>
    <w:p w14:paraId="0E985AB5" w14:textId="46B2BA1D" w:rsidR="007F7B14" w:rsidRPr="001D718F" w:rsidRDefault="007440A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b/>
          <w:color w:val="000000" w:themeColor="text1"/>
        </w:rPr>
      </w:pPr>
      <w:r w:rsidRPr="001D718F">
        <w:rPr>
          <w:rFonts w:cs="Times New Roman"/>
          <w:b/>
          <w:color w:val="000000" w:themeColor="text1"/>
        </w:rPr>
        <w:t>Szkolenia</w:t>
      </w:r>
    </w:p>
    <w:p w14:paraId="6C4D24AC" w14:textId="786A9740" w:rsidR="007440A9" w:rsidRDefault="007440A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Dost</w:t>
      </w:r>
      <w:r w:rsidR="007D1841">
        <w:rPr>
          <w:rFonts w:cs="Times New Roman"/>
          <w:color w:val="000000" w:themeColor="text1"/>
        </w:rPr>
        <w:t>a</w:t>
      </w:r>
      <w:r>
        <w:rPr>
          <w:rFonts w:cs="Times New Roman"/>
          <w:color w:val="000000" w:themeColor="text1"/>
        </w:rPr>
        <w:t>wca systemu zobowi</w:t>
      </w:r>
      <w:r w:rsidR="007D1841">
        <w:rPr>
          <w:rFonts w:cs="Times New Roman"/>
          <w:color w:val="000000" w:themeColor="text1"/>
        </w:rPr>
        <w:t>ą</w:t>
      </w:r>
      <w:r>
        <w:rPr>
          <w:rFonts w:cs="Times New Roman"/>
          <w:color w:val="000000" w:themeColor="text1"/>
        </w:rPr>
        <w:t>zany jest do zorg</w:t>
      </w:r>
      <w:r w:rsidR="007D1841">
        <w:rPr>
          <w:rFonts w:cs="Times New Roman"/>
          <w:color w:val="000000" w:themeColor="text1"/>
        </w:rPr>
        <w:t>a</w:t>
      </w:r>
      <w:r>
        <w:rPr>
          <w:rFonts w:cs="Times New Roman"/>
          <w:color w:val="000000" w:themeColor="text1"/>
        </w:rPr>
        <w:t xml:space="preserve">nizowania w siedzibie FRSE </w:t>
      </w:r>
      <w:r w:rsidR="007D1841">
        <w:rPr>
          <w:rFonts w:cs="Times New Roman"/>
          <w:color w:val="000000" w:themeColor="text1"/>
        </w:rPr>
        <w:t xml:space="preserve">1 szkolenia </w:t>
      </w:r>
      <w:r>
        <w:rPr>
          <w:rFonts w:cs="Times New Roman"/>
          <w:color w:val="000000" w:themeColor="text1"/>
        </w:rPr>
        <w:t xml:space="preserve">dla </w:t>
      </w:r>
      <w:proofErr w:type="spellStart"/>
      <w:r>
        <w:rPr>
          <w:rFonts w:cs="Times New Roman"/>
          <w:color w:val="000000" w:themeColor="text1"/>
        </w:rPr>
        <w:t>wsz</w:t>
      </w:r>
      <w:r w:rsidR="007D1841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>ytkich</w:t>
      </w:r>
      <w:proofErr w:type="spellEnd"/>
      <w:r>
        <w:rPr>
          <w:rFonts w:cs="Times New Roman"/>
          <w:color w:val="000000" w:themeColor="text1"/>
        </w:rPr>
        <w:t xml:space="preserve"> administratorów z potwierdzeniem udziału w szkoleniu</w:t>
      </w:r>
    </w:p>
    <w:p w14:paraId="519AC619" w14:textId="77777777" w:rsidR="007440A9" w:rsidRDefault="007440A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</w:p>
    <w:p w14:paraId="58634FCA" w14:textId="77777777" w:rsidR="003D2AAE" w:rsidRPr="000F67FE" w:rsidRDefault="003D2AAE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</w:rPr>
      </w:pPr>
    </w:p>
    <w:sectPr w:rsidR="003D2AAE" w:rsidRPr="000F67F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16A17" w14:textId="77777777" w:rsidR="00F17122" w:rsidRDefault="00F17122" w:rsidP="00A559B1">
      <w:pPr>
        <w:spacing w:after="0" w:line="240" w:lineRule="auto"/>
      </w:pPr>
      <w:r>
        <w:separator/>
      </w:r>
    </w:p>
  </w:endnote>
  <w:endnote w:type="continuationSeparator" w:id="0">
    <w:p w14:paraId="3BEDA12E" w14:textId="77777777" w:rsidR="00F17122" w:rsidRDefault="00F17122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7CD5F" w14:textId="77777777" w:rsidR="00F17122" w:rsidRDefault="00F17122" w:rsidP="00A559B1">
      <w:pPr>
        <w:spacing w:after="0" w:line="240" w:lineRule="auto"/>
      </w:pPr>
      <w:r>
        <w:separator/>
      </w:r>
    </w:p>
  </w:footnote>
  <w:footnote w:type="continuationSeparator" w:id="0">
    <w:p w14:paraId="3D18B34A" w14:textId="77777777" w:rsidR="00F17122" w:rsidRDefault="00F17122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892"/>
    <w:multiLevelType w:val="hybridMultilevel"/>
    <w:tmpl w:val="DA7A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F11"/>
    <w:multiLevelType w:val="hybridMultilevel"/>
    <w:tmpl w:val="591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946"/>
    <w:multiLevelType w:val="hybridMultilevel"/>
    <w:tmpl w:val="9378E674"/>
    <w:lvl w:ilvl="0" w:tplc="CD1C62B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F6C"/>
    <w:multiLevelType w:val="hybridMultilevel"/>
    <w:tmpl w:val="54C0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6178B"/>
    <w:multiLevelType w:val="hybridMultilevel"/>
    <w:tmpl w:val="EB1E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1130"/>
    <w:multiLevelType w:val="hybridMultilevel"/>
    <w:tmpl w:val="08EA3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123D6"/>
    <w:multiLevelType w:val="hybridMultilevel"/>
    <w:tmpl w:val="E5FEE1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9110EE"/>
    <w:multiLevelType w:val="hybridMultilevel"/>
    <w:tmpl w:val="83E6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28100">
      <w:start w:val="18"/>
      <w:numFmt w:val="bullet"/>
      <w:lvlText w:val="•"/>
      <w:lvlJc w:val="left"/>
      <w:pPr>
        <w:ind w:left="2505" w:hanging="705"/>
      </w:pPr>
      <w:rPr>
        <w:rFonts w:ascii="Calibri" w:eastAsiaTheme="minorHAnsi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A027F"/>
    <w:multiLevelType w:val="hybridMultilevel"/>
    <w:tmpl w:val="DF848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B7DF0"/>
    <w:multiLevelType w:val="hybridMultilevel"/>
    <w:tmpl w:val="7B26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F1F4E"/>
    <w:multiLevelType w:val="hybridMultilevel"/>
    <w:tmpl w:val="39F4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B1746"/>
    <w:multiLevelType w:val="hybridMultilevel"/>
    <w:tmpl w:val="F22A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E20FA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C48CA"/>
    <w:multiLevelType w:val="hybridMultilevel"/>
    <w:tmpl w:val="3EB0485E"/>
    <w:lvl w:ilvl="0" w:tplc="9ABEF0EC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5DBB"/>
    <w:multiLevelType w:val="hybridMultilevel"/>
    <w:tmpl w:val="1140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1376F"/>
    <w:multiLevelType w:val="hybridMultilevel"/>
    <w:tmpl w:val="D190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C377D"/>
    <w:multiLevelType w:val="hybridMultilevel"/>
    <w:tmpl w:val="CE48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74E"/>
    <w:multiLevelType w:val="hybridMultilevel"/>
    <w:tmpl w:val="FC92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22692"/>
    <w:multiLevelType w:val="hybridMultilevel"/>
    <w:tmpl w:val="D52C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B2A5C"/>
    <w:multiLevelType w:val="hybridMultilevel"/>
    <w:tmpl w:val="88A0F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062AC"/>
    <w:multiLevelType w:val="hybridMultilevel"/>
    <w:tmpl w:val="36745E8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14667"/>
    <w:multiLevelType w:val="hybridMultilevel"/>
    <w:tmpl w:val="1E84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6C7"/>
    <w:multiLevelType w:val="hybridMultilevel"/>
    <w:tmpl w:val="F66AFD0A"/>
    <w:lvl w:ilvl="0" w:tplc="CD28EE42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32DF6"/>
    <w:multiLevelType w:val="hybridMultilevel"/>
    <w:tmpl w:val="D1F42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7739D"/>
    <w:multiLevelType w:val="hybridMultilevel"/>
    <w:tmpl w:val="228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6C2F2490"/>
    <w:multiLevelType w:val="hybridMultilevel"/>
    <w:tmpl w:val="B572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D548D"/>
    <w:multiLevelType w:val="hybridMultilevel"/>
    <w:tmpl w:val="D970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D746E"/>
    <w:multiLevelType w:val="hybridMultilevel"/>
    <w:tmpl w:val="CC02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61176"/>
    <w:multiLevelType w:val="hybridMultilevel"/>
    <w:tmpl w:val="FFA6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94893"/>
    <w:multiLevelType w:val="hybridMultilevel"/>
    <w:tmpl w:val="E764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70D6"/>
    <w:multiLevelType w:val="hybridMultilevel"/>
    <w:tmpl w:val="0B868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82A2E"/>
    <w:multiLevelType w:val="hybridMultilevel"/>
    <w:tmpl w:val="CFFA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5"/>
  </w:num>
  <w:num w:numId="4">
    <w:abstractNumId w:val="36"/>
  </w:num>
  <w:num w:numId="5">
    <w:abstractNumId w:val="8"/>
  </w:num>
  <w:num w:numId="6">
    <w:abstractNumId w:val="26"/>
  </w:num>
  <w:num w:numId="7">
    <w:abstractNumId w:val="22"/>
  </w:num>
  <w:num w:numId="8">
    <w:abstractNumId w:val="21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28"/>
  </w:num>
  <w:num w:numId="14">
    <w:abstractNumId w:val="6"/>
  </w:num>
  <w:num w:numId="15">
    <w:abstractNumId w:val="7"/>
  </w:num>
  <w:num w:numId="16">
    <w:abstractNumId w:val="31"/>
  </w:num>
  <w:num w:numId="17">
    <w:abstractNumId w:val="3"/>
  </w:num>
  <w:num w:numId="18">
    <w:abstractNumId w:val="20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17"/>
  </w:num>
  <w:num w:numId="24">
    <w:abstractNumId w:val="19"/>
  </w:num>
  <w:num w:numId="25">
    <w:abstractNumId w:val="23"/>
  </w:num>
  <w:num w:numId="26">
    <w:abstractNumId w:val="34"/>
  </w:num>
  <w:num w:numId="27">
    <w:abstractNumId w:val="24"/>
  </w:num>
  <w:num w:numId="28">
    <w:abstractNumId w:val="13"/>
  </w:num>
  <w:num w:numId="29">
    <w:abstractNumId w:val="14"/>
  </w:num>
  <w:num w:numId="30">
    <w:abstractNumId w:val="5"/>
  </w:num>
  <w:num w:numId="31">
    <w:abstractNumId w:val="11"/>
  </w:num>
  <w:num w:numId="32">
    <w:abstractNumId w:val="18"/>
  </w:num>
  <w:num w:numId="33">
    <w:abstractNumId w:val="37"/>
  </w:num>
  <w:num w:numId="34">
    <w:abstractNumId w:val="32"/>
  </w:num>
  <w:num w:numId="35">
    <w:abstractNumId w:val="33"/>
  </w:num>
  <w:num w:numId="36">
    <w:abstractNumId w:val="29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71E3C"/>
    <w:rsid w:val="00094B5F"/>
    <w:rsid w:val="000A07A3"/>
    <w:rsid w:val="000A0D5E"/>
    <w:rsid w:val="000D4FC1"/>
    <w:rsid w:val="000E445D"/>
    <w:rsid w:val="000F5487"/>
    <w:rsid w:val="000F67FE"/>
    <w:rsid w:val="001072AE"/>
    <w:rsid w:val="00120EAE"/>
    <w:rsid w:val="00127894"/>
    <w:rsid w:val="001341E3"/>
    <w:rsid w:val="0013510D"/>
    <w:rsid w:val="00137D91"/>
    <w:rsid w:val="00141F70"/>
    <w:rsid w:val="00154070"/>
    <w:rsid w:val="00162C18"/>
    <w:rsid w:val="001674CA"/>
    <w:rsid w:val="001706F2"/>
    <w:rsid w:val="001D3044"/>
    <w:rsid w:val="001D718F"/>
    <w:rsid w:val="001E6C17"/>
    <w:rsid w:val="001F64CC"/>
    <w:rsid w:val="00206258"/>
    <w:rsid w:val="00214C97"/>
    <w:rsid w:val="00217164"/>
    <w:rsid w:val="00220F55"/>
    <w:rsid w:val="00226B50"/>
    <w:rsid w:val="00235209"/>
    <w:rsid w:val="002952D6"/>
    <w:rsid w:val="002A361C"/>
    <w:rsid w:val="002A4CCF"/>
    <w:rsid w:val="002A58E0"/>
    <w:rsid w:val="002B1240"/>
    <w:rsid w:val="002C1DBE"/>
    <w:rsid w:val="002D1566"/>
    <w:rsid w:val="002D25E4"/>
    <w:rsid w:val="002D28AE"/>
    <w:rsid w:val="002F5B2F"/>
    <w:rsid w:val="0030154F"/>
    <w:rsid w:val="003126BA"/>
    <w:rsid w:val="00315523"/>
    <w:rsid w:val="003474F2"/>
    <w:rsid w:val="0035295A"/>
    <w:rsid w:val="00374943"/>
    <w:rsid w:val="00385226"/>
    <w:rsid w:val="003D2AAE"/>
    <w:rsid w:val="003E2D9D"/>
    <w:rsid w:val="0041606C"/>
    <w:rsid w:val="00425099"/>
    <w:rsid w:val="0043034E"/>
    <w:rsid w:val="00435F41"/>
    <w:rsid w:val="00437B50"/>
    <w:rsid w:val="0045038A"/>
    <w:rsid w:val="00461DE1"/>
    <w:rsid w:val="0047483C"/>
    <w:rsid w:val="00491D97"/>
    <w:rsid w:val="00495D9D"/>
    <w:rsid w:val="004A3D11"/>
    <w:rsid w:val="004B1190"/>
    <w:rsid w:val="004B67E7"/>
    <w:rsid w:val="004D25FB"/>
    <w:rsid w:val="004E0E25"/>
    <w:rsid w:val="004E47B4"/>
    <w:rsid w:val="004F68FB"/>
    <w:rsid w:val="00500543"/>
    <w:rsid w:val="0050083C"/>
    <w:rsid w:val="0050787B"/>
    <w:rsid w:val="00520C53"/>
    <w:rsid w:val="00530035"/>
    <w:rsid w:val="00540710"/>
    <w:rsid w:val="0056665D"/>
    <w:rsid w:val="005668D5"/>
    <w:rsid w:val="0056701E"/>
    <w:rsid w:val="00581B06"/>
    <w:rsid w:val="0058467A"/>
    <w:rsid w:val="00585CDE"/>
    <w:rsid w:val="005D2BCE"/>
    <w:rsid w:val="005E585D"/>
    <w:rsid w:val="005E6A95"/>
    <w:rsid w:val="006233C6"/>
    <w:rsid w:val="00624DFB"/>
    <w:rsid w:val="00637DED"/>
    <w:rsid w:val="006409E0"/>
    <w:rsid w:val="006833EC"/>
    <w:rsid w:val="00687495"/>
    <w:rsid w:val="00691366"/>
    <w:rsid w:val="006A0A8F"/>
    <w:rsid w:val="006A4C4D"/>
    <w:rsid w:val="0073582B"/>
    <w:rsid w:val="007440A9"/>
    <w:rsid w:val="00757F30"/>
    <w:rsid w:val="007725CC"/>
    <w:rsid w:val="007947FD"/>
    <w:rsid w:val="007A1404"/>
    <w:rsid w:val="007A5CFA"/>
    <w:rsid w:val="007A7453"/>
    <w:rsid w:val="007D1841"/>
    <w:rsid w:val="007E6CB4"/>
    <w:rsid w:val="007F7B14"/>
    <w:rsid w:val="00817433"/>
    <w:rsid w:val="008235B9"/>
    <w:rsid w:val="00823EB9"/>
    <w:rsid w:val="0082535A"/>
    <w:rsid w:val="00840FFC"/>
    <w:rsid w:val="00854A53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7E15"/>
    <w:rsid w:val="008E0F50"/>
    <w:rsid w:val="008E3829"/>
    <w:rsid w:val="009126EF"/>
    <w:rsid w:val="009225E5"/>
    <w:rsid w:val="00923F6D"/>
    <w:rsid w:val="0092568C"/>
    <w:rsid w:val="009273B5"/>
    <w:rsid w:val="00962AA3"/>
    <w:rsid w:val="009667DC"/>
    <w:rsid w:val="009758A9"/>
    <w:rsid w:val="00976B3C"/>
    <w:rsid w:val="009901E2"/>
    <w:rsid w:val="00993225"/>
    <w:rsid w:val="009B3C47"/>
    <w:rsid w:val="009C54C6"/>
    <w:rsid w:val="009E782E"/>
    <w:rsid w:val="00A06356"/>
    <w:rsid w:val="00A52576"/>
    <w:rsid w:val="00A559B1"/>
    <w:rsid w:val="00A64643"/>
    <w:rsid w:val="00A87E28"/>
    <w:rsid w:val="00A91FCB"/>
    <w:rsid w:val="00AD0043"/>
    <w:rsid w:val="00AD6433"/>
    <w:rsid w:val="00AE691D"/>
    <w:rsid w:val="00B006C0"/>
    <w:rsid w:val="00B11328"/>
    <w:rsid w:val="00B147F3"/>
    <w:rsid w:val="00B4485D"/>
    <w:rsid w:val="00B7224D"/>
    <w:rsid w:val="00B813A9"/>
    <w:rsid w:val="00B92C42"/>
    <w:rsid w:val="00BA0363"/>
    <w:rsid w:val="00BA240C"/>
    <w:rsid w:val="00BA3CF2"/>
    <w:rsid w:val="00BD7BCA"/>
    <w:rsid w:val="00BE1C20"/>
    <w:rsid w:val="00BF1DC0"/>
    <w:rsid w:val="00BF2780"/>
    <w:rsid w:val="00BF5251"/>
    <w:rsid w:val="00C0777B"/>
    <w:rsid w:val="00C277FC"/>
    <w:rsid w:val="00C31C4D"/>
    <w:rsid w:val="00C34854"/>
    <w:rsid w:val="00C35B36"/>
    <w:rsid w:val="00C41BF2"/>
    <w:rsid w:val="00C46790"/>
    <w:rsid w:val="00C53EAB"/>
    <w:rsid w:val="00C63E79"/>
    <w:rsid w:val="00C6434F"/>
    <w:rsid w:val="00C76DF8"/>
    <w:rsid w:val="00C772AD"/>
    <w:rsid w:val="00C84FC7"/>
    <w:rsid w:val="00C9123D"/>
    <w:rsid w:val="00C91E59"/>
    <w:rsid w:val="00CA1145"/>
    <w:rsid w:val="00CA16B4"/>
    <w:rsid w:val="00CA7EB4"/>
    <w:rsid w:val="00CB2306"/>
    <w:rsid w:val="00CB66C8"/>
    <w:rsid w:val="00CD7AAA"/>
    <w:rsid w:val="00CE116D"/>
    <w:rsid w:val="00CF4997"/>
    <w:rsid w:val="00CF5390"/>
    <w:rsid w:val="00D44B95"/>
    <w:rsid w:val="00D46A33"/>
    <w:rsid w:val="00D53B04"/>
    <w:rsid w:val="00D55B06"/>
    <w:rsid w:val="00D62A45"/>
    <w:rsid w:val="00D6681E"/>
    <w:rsid w:val="00D71FE2"/>
    <w:rsid w:val="00DA2034"/>
    <w:rsid w:val="00DA7A12"/>
    <w:rsid w:val="00DB7E43"/>
    <w:rsid w:val="00DC2B32"/>
    <w:rsid w:val="00DC348F"/>
    <w:rsid w:val="00DD0E46"/>
    <w:rsid w:val="00DD5C53"/>
    <w:rsid w:val="00DE687B"/>
    <w:rsid w:val="00E0101C"/>
    <w:rsid w:val="00E25E82"/>
    <w:rsid w:val="00E34475"/>
    <w:rsid w:val="00E43803"/>
    <w:rsid w:val="00E54653"/>
    <w:rsid w:val="00E6118D"/>
    <w:rsid w:val="00EB1262"/>
    <w:rsid w:val="00ED4B7D"/>
    <w:rsid w:val="00EE6AC5"/>
    <w:rsid w:val="00EF12D6"/>
    <w:rsid w:val="00F00712"/>
    <w:rsid w:val="00F04763"/>
    <w:rsid w:val="00F04F00"/>
    <w:rsid w:val="00F06FB3"/>
    <w:rsid w:val="00F17122"/>
    <w:rsid w:val="00F276EC"/>
    <w:rsid w:val="00F3565B"/>
    <w:rsid w:val="00F61D82"/>
    <w:rsid w:val="00FB450C"/>
    <w:rsid w:val="00FC25E8"/>
    <w:rsid w:val="00FC4E35"/>
    <w:rsid w:val="00FD49BE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link w:val="AkapitzlistZnak"/>
    <w:uiPriority w:val="99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52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7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link w:val="AkapitzlistZnak"/>
    <w:uiPriority w:val="99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52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kietka.pl/mozliwosci-serwi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kietka.pl/mozliwosci-serwi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nkietka.pl/mozliwosci-serwi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kietka.pl/mozliwosci-serwi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664A-5E76-43CB-9B7D-C60C1ABA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7265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2</cp:revision>
  <cp:lastPrinted>2018-07-20T11:35:00Z</cp:lastPrinted>
  <dcterms:created xsi:type="dcterms:W3CDTF">2020-02-05T12:23:00Z</dcterms:created>
  <dcterms:modified xsi:type="dcterms:W3CDTF">2020-02-05T12:23:00Z</dcterms:modified>
</cp:coreProperties>
</file>