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A" w:rsidRPr="009641AA" w:rsidRDefault="009641AA" w:rsidP="009641AA">
      <w:pPr>
        <w:jc w:val="center"/>
        <w:rPr>
          <w:b/>
          <w:smallCaps/>
          <w:sz w:val="22"/>
        </w:rPr>
      </w:pPr>
      <w:r w:rsidRPr="009641AA">
        <w:rPr>
          <w:b/>
          <w:smallCaps/>
          <w:sz w:val="22"/>
        </w:rPr>
        <w:t>Opis przedmiotu zamówienia</w:t>
      </w:r>
    </w:p>
    <w:p w:rsidR="00EA519D" w:rsidRPr="000378B4" w:rsidRDefault="00EA519D" w:rsidP="00EA519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6649E1" w:rsidRDefault="006649E1" w:rsidP="00EA519D">
      <w:pPr>
        <w:pStyle w:val="Akapitzli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Przedmiotem zamówienia jest: </w:t>
      </w:r>
      <w:r w:rsidRPr="006649E1">
        <w:rPr>
          <w:rFonts w:ascii="Times New Roman" w:hAnsi="Times New Roman" w:cs="Times New Roman"/>
          <w:b/>
          <w:sz w:val="22"/>
        </w:rPr>
        <w:t xml:space="preserve">usługa hotelowa, usługa gastronomiczna, wynajem </w:t>
      </w:r>
      <w:proofErr w:type="spellStart"/>
      <w:r w:rsidRPr="006649E1">
        <w:rPr>
          <w:rFonts w:ascii="Times New Roman" w:hAnsi="Times New Roman" w:cs="Times New Roman"/>
          <w:b/>
          <w:sz w:val="22"/>
        </w:rPr>
        <w:t>sal</w:t>
      </w:r>
      <w:proofErr w:type="spellEnd"/>
      <w:r w:rsidRPr="006649E1">
        <w:rPr>
          <w:rFonts w:ascii="Times New Roman" w:hAnsi="Times New Roman" w:cs="Times New Roman"/>
          <w:b/>
          <w:sz w:val="22"/>
        </w:rPr>
        <w:t xml:space="preserve"> konferencyjnych w celu organizacji krajowego seminarium kontaktowego </w:t>
      </w:r>
      <w:proofErr w:type="spellStart"/>
      <w:r w:rsidRPr="006649E1">
        <w:rPr>
          <w:rFonts w:ascii="Times New Roman" w:hAnsi="Times New Roman" w:cs="Times New Roman"/>
          <w:b/>
          <w:sz w:val="22"/>
        </w:rPr>
        <w:t>eTwinning</w:t>
      </w:r>
      <w:proofErr w:type="spellEnd"/>
      <w:r w:rsidRPr="006649E1">
        <w:rPr>
          <w:rFonts w:ascii="Times New Roman" w:hAnsi="Times New Roman" w:cs="Times New Roman"/>
          <w:b/>
          <w:sz w:val="22"/>
        </w:rPr>
        <w:t xml:space="preserve"> w dniach 17-19.10.2019 dla 70 osób w Nowym Sączu.</w:t>
      </w:r>
    </w:p>
    <w:p w:rsidR="00EA519D" w:rsidRPr="008E6630" w:rsidRDefault="00EA519D" w:rsidP="00EA519D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>
        <w:rPr>
          <w:rFonts w:ascii="Times New Roman" w:hAnsi="Times New Roman" w:cs="Times New Roman"/>
          <w:sz w:val="22"/>
          <w:szCs w:val="22"/>
        </w:rPr>
        <w:t>Nowym Sączu.</w:t>
      </w:r>
      <w:r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519D" w:rsidRPr="000378B4" w:rsidRDefault="00EA519D" w:rsidP="00EA519D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 xml:space="preserve">17-19 października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EA519D" w:rsidRPr="000378B4" w:rsidRDefault="00EA519D" w:rsidP="00EA519D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EA519D" w:rsidRPr="00946224" w:rsidRDefault="00EA519D" w:rsidP="00EA519D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minimum</w:t>
      </w:r>
      <w:r>
        <w:rPr>
          <w:rFonts w:ascii="Times New Roman" w:hAnsi="Times New Roman" w:cs="Times New Roman"/>
          <w:sz w:val="22"/>
        </w:rPr>
        <w:t xml:space="preserve"> 3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0378B4">
        <w:rPr>
          <w:rFonts w:ascii="Times New Roman" w:hAnsi="Times New Roman" w:cs="Times New Roman"/>
          <w:sz w:val="22"/>
        </w:rPr>
        <w:br/>
        <w:t>z 2004 r., poz</w:t>
      </w:r>
      <w:r>
        <w:rPr>
          <w:rFonts w:ascii="Times New Roman" w:hAnsi="Times New Roman" w:cs="Times New Roman"/>
          <w:sz w:val="22"/>
        </w:rPr>
        <w:t>. 1945)</w:t>
      </w:r>
      <w:r w:rsidRPr="000378B4">
        <w:rPr>
          <w:rFonts w:ascii="Times New Roman" w:hAnsi="Times New Roman" w:cs="Times New Roman"/>
          <w:sz w:val="22"/>
        </w:rPr>
        <w:t xml:space="preserve">. Zakwaterowanie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EA519D" w:rsidRPr="000378B4" w:rsidRDefault="00EA519D" w:rsidP="00EA519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EA519D" w:rsidRPr="000378B4" w:rsidRDefault="00EA519D" w:rsidP="00EA519D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Zakwaterowanie i wymeldowanie z hotelu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>z obowiązującą dla hotelu dobą hotelową. Zamawiający w porozumieniu z Wykonawcą w poszczególnych przypadkach może zmienić godziny doby hotelowej.</w:t>
      </w:r>
    </w:p>
    <w:p w:rsidR="00EA519D" w:rsidRPr="000378B4" w:rsidRDefault="00EA519D" w:rsidP="00EA519D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17-18 października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  <w:r w:rsidR="006649E1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:rsidR="00EA519D" w:rsidRPr="000378B4" w:rsidRDefault="00EA519D" w:rsidP="00EA519D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18-19 października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z łazienką (śniadanie i dostęp do Internetu w każdym pokoju wliczone w cenę noclegu).</w:t>
      </w:r>
    </w:p>
    <w:p w:rsidR="00EA519D" w:rsidRPr="000378B4" w:rsidRDefault="00EA519D" w:rsidP="00EA519D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18-19 października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  <w:r w:rsidR="006649E1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z łazienką (śniadanie i dostęp do Internetu w każdym pokoju wliczone w cenę noclegu).</w:t>
      </w:r>
    </w:p>
    <w:p w:rsidR="00EA519D" w:rsidRPr="000378B4" w:rsidRDefault="00EA519D" w:rsidP="00EA51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EA519D" w:rsidRPr="000378B4" w:rsidRDefault="00EA519D" w:rsidP="00EA51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EA519D" w:rsidRPr="000378B4" w:rsidRDefault="00EA519D" w:rsidP="00EA519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17 października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EA519D" w:rsidRPr="000378B4" w:rsidRDefault="00EA519D" w:rsidP="00EA519D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</w:t>
      </w:r>
      <w:r w:rsidRPr="000378B4">
        <w:rPr>
          <w:sz w:val="22"/>
        </w:rPr>
        <w:lastRenderedPageBreak/>
        <w:t xml:space="preserve">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18 października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EA519D" w:rsidRPr="000378B4" w:rsidRDefault="00EA519D" w:rsidP="00EA519D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EA519D" w:rsidRPr="000378B4" w:rsidRDefault="00EA519D" w:rsidP="00EA519D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EA519D" w:rsidRPr="000378B4" w:rsidRDefault="00EA519D" w:rsidP="00EA519D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>
        <w:rPr>
          <w:rFonts w:ascii="Times New Roman" w:hAnsi="Times New Roman" w:cs="Times New Roman"/>
          <w:b/>
          <w:sz w:val="22"/>
        </w:rPr>
        <w:t>18-19 października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EA519D" w:rsidRPr="000378B4" w:rsidRDefault="00EA519D" w:rsidP="00EA519D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A519D" w:rsidRPr="000378B4" w:rsidRDefault="00EA519D" w:rsidP="00EA51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EA519D" w:rsidRPr="000378B4" w:rsidRDefault="00EA519D" w:rsidP="00EA51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EA519D" w:rsidRPr="000378B4" w:rsidRDefault="00EA519D" w:rsidP="00EA51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>
        <w:rPr>
          <w:rFonts w:ascii="Times New Roman" w:hAnsi="Times New Roman" w:cs="Times New Roman"/>
          <w:b/>
          <w:sz w:val="22"/>
        </w:rPr>
        <w:t>18-19 października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EA519D" w:rsidRPr="000378B4" w:rsidRDefault="00EA519D" w:rsidP="00EA519D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EA519D" w:rsidRPr="000378B4" w:rsidRDefault="00EA519D" w:rsidP="00EA519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EA519D" w:rsidRPr="000378B4" w:rsidRDefault="00EA519D" w:rsidP="00EA519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A519D" w:rsidRPr="000378B4" w:rsidRDefault="00EA519D" w:rsidP="00EA51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</w:t>
      </w:r>
      <w:r w:rsidRPr="00A3438D">
        <w:rPr>
          <w:rFonts w:ascii="Times New Roman" w:hAnsi="Times New Roman" w:cs="Times New Roman"/>
          <w:b/>
          <w:color w:val="FF0000"/>
          <w:sz w:val="22"/>
        </w:rPr>
        <w:t xml:space="preserve">łącze symetryczne 80-100 </w:t>
      </w:r>
      <w:proofErr w:type="spellStart"/>
      <w:r w:rsidRPr="00A3438D">
        <w:rPr>
          <w:rFonts w:ascii="Times New Roman" w:hAnsi="Times New Roman" w:cs="Times New Roman"/>
          <w:b/>
          <w:color w:val="FF0000"/>
          <w:sz w:val="22"/>
        </w:rPr>
        <w:t>mbps</w:t>
      </w:r>
      <w:proofErr w:type="spellEnd"/>
      <w:r w:rsidRPr="00A3438D">
        <w:rPr>
          <w:rFonts w:ascii="Times New Roman" w:hAnsi="Times New Roman" w:cs="Times New Roman"/>
          <w:b/>
          <w:color w:val="FF0000"/>
          <w:sz w:val="22"/>
        </w:rPr>
        <w:t>.</w:t>
      </w:r>
      <w:r w:rsidRPr="000378B4">
        <w:rPr>
          <w:rFonts w:ascii="Times New Roman" w:hAnsi="Times New Roman" w:cs="Times New Roman"/>
          <w:sz w:val="22"/>
        </w:rPr>
        <w:t xml:space="preserve"> Wykonawca w razie potrzeby zapewni stosowną 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EA519D" w:rsidRPr="000378B4" w:rsidRDefault="00EA519D" w:rsidP="00EA519D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>
        <w:rPr>
          <w:rFonts w:ascii="Times New Roman" w:hAnsi="Times New Roman" w:cs="Times New Roman"/>
          <w:color w:val="auto"/>
          <w:sz w:val="22"/>
        </w:rPr>
        <w:t>18-19</w:t>
      </w:r>
      <w:r w:rsidRPr="00A3438D">
        <w:rPr>
          <w:rFonts w:ascii="Times New Roman" w:hAnsi="Times New Roman" w:cs="Times New Roman"/>
          <w:color w:val="auto"/>
          <w:sz w:val="22"/>
        </w:rPr>
        <w:t xml:space="preserve"> października 2019 r.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EA519D" w:rsidRPr="000378B4" w:rsidRDefault="00EA519D" w:rsidP="00EA51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Pr="00A3438D">
        <w:rPr>
          <w:rFonts w:ascii="Times New Roman" w:hAnsi="Times New Roman" w:cs="Times New Roman"/>
          <w:b/>
          <w:sz w:val="22"/>
        </w:rPr>
        <w:t>18-19 października 2019 r.</w:t>
      </w:r>
      <w:r w:rsidRPr="00A3438D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EA519D" w:rsidRPr="000378B4" w:rsidRDefault="00EA519D" w:rsidP="00EA51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warsztatowych. </w:t>
      </w:r>
    </w:p>
    <w:p w:rsidR="00EA519D" w:rsidRPr="000378B4" w:rsidRDefault="00EA519D" w:rsidP="00EA519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EA519D" w:rsidRPr="000378B4" w:rsidRDefault="00EA519D" w:rsidP="00EA519D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EA519D" w:rsidRPr="000378B4" w:rsidRDefault="00EA519D" w:rsidP="00EA519D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EA519D" w:rsidRPr="000378B4" w:rsidRDefault="00EA519D" w:rsidP="00EA519D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EA519D" w:rsidRPr="000378B4" w:rsidRDefault="00EA519D" w:rsidP="00EA519D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EA519D" w:rsidRPr="000378B4" w:rsidRDefault="00EA519D" w:rsidP="00EA519D">
      <w:pPr>
        <w:rPr>
          <w:sz w:val="22"/>
        </w:rPr>
      </w:pPr>
    </w:p>
    <w:p w:rsidR="00EA519D" w:rsidRPr="000378B4" w:rsidRDefault="00EA519D" w:rsidP="00EA519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EA519D" w:rsidRPr="000378B4" w:rsidRDefault="00EA519D" w:rsidP="00EA519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EA519D" w:rsidRPr="000378B4" w:rsidTr="0023519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9D" w:rsidRPr="000378B4" w:rsidRDefault="00EA519D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9D" w:rsidRPr="000378B4" w:rsidRDefault="00EA519D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9D" w:rsidRPr="000378B4" w:rsidRDefault="00EA519D" w:rsidP="0023519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EA519D" w:rsidRPr="000378B4" w:rsidTr="0023519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D" w:rsidRPr="000378B4" w:rsidRDefault="00EA519D" w:rsidP="00235190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17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18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19D" w:rsidRPr="000378B4" w:rsidRDefault="00EA519D" w:rsidP="0023519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19/10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D" w:rsidRPr="000378B4" w:rsidRDefault="00EA519D" w:rsidP="00235190">
            <w:pPr>
              <w:rPr>
                <w:b/>
                <w:bCs/>
                <w:sz w:val="22"/>
              </w:rPr>
            </w:pP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EA519D" w:rsidRPr="000378B4" w:rsidTr="0023519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9D" w:rsidRPr="000378B4" w:rsidRDefault="00EA519D" w:rsidP="0023519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EA519D" w:rsidRPr="000378B4" w:rsidRDefault="00EA519D" w:rsidP="00EA519D"/>
    <w:p w:rsidR="00EA519D" w:rsidRPr="009676DE" w:rsidRDefault="00EA519D" w:rsidP="00EA519D">
      <w:pPr>
        <w:pStyle w:val="Akapitzli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A519D" w:rsidRPr="009676DE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1D" w:rsidRDefault="009641AA">
      <w:r>
        <w:separator/>
      </w:r>
    </w:p>
  </w:endnote>
  <w:endnote w:type="continuationSeparator" w:id="0">
    <w:p w:rsidR="0093261D" w:rsidRDefault="0096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1A054F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327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1D" w:rsidRDefault="009641AA">
      <w:r>
        <w:separator/>
      </w:r>
    </w:p>
  </w:footnote>
  <w:footnote w:type="continuationSeparator" w:id="0">
    <w:p w:rsidR="0093261D" w:rsidRDefault="0096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0" w:rsidRPr="005142D0" w:rsidRDefault="001A054F" w:rsidP="005142D0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:rsidR="005142D0" w:rsidRDefault="00327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9D"/>
    <w:rsid w:val="001A054F"/>
    <w:rsid w:val="003278E6"/>
    <w:rsid w:val="003A3182"/>
    <w:rsid w:val="006649E1"/>
    <w:rsid w:val="0093261D"/>
    <w:rsid w:val="009641AA"/>
    <w:rsid w:val="00C823DF"/>
    <w:rsid w:val="00E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519D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519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A51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1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1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1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A51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A51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A51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19D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51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A519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A51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A51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19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A51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A51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A5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A5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519D"/>
  </w:style>
  <w:style w:type="paragraph" w:styleId="Nagwek">
    <w:name w:val="header"/>
    <w:basedOn w:val="Normalny"/>
    <w:link w:val="NagwekZnak"/>
    <w:rsid w:val="00EA5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19D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519D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519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A51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1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1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1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A51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A51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A51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19D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51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A519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A51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A51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19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A51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A51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A5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A5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519D"/>
  </w:style>
  <w:style w:type="paragraph" w:styleId="Nagwek">
    <w:name w:val="header"/>
    <w:basedOn w:val="Normalny"/>
    <w:link w:val="NagwekZnak"/>
    <w:rsid w:val="00EA5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19D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Brzezińska-Jałosińska</cp:lastModifiedBy>
  <cp:revision>5</cp:revision>
  <dcterms:created xsi:type="dcterms:W3CDTF">2019-09-23T08:59:00Z</dcterms:created>
  <dcterms:modified xsi:type="dcterms:W3CDTF">2019-09-23T09:23:00Z</dcterms:modified>
</cp:coreProperties>
</file>