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F8" w:rsidRPr="00F03FF8" w:rsidRDefault="00F03FF8" w:rsidP="00F03FF8">
      <w:pPr>
        <w:pStyle w:val="Nagwekspisutreci"/>
        <w:spacing w:before="0" w:line="240" w:lineRule="auto"/>
      </w:pPr>
      <w:bookmarkStart w:id="0" w:name="_Toc509477843"/>
    </w:p>
    <w:p w:rsidR="00532EB5" w:rsidRPr="00F03FF8" w:rsidRDefault="00532EB5" w:rsidP="00F03FF8">
      <w:pPr>
        <w:rPr>
          <w:rFonts w:asciiTheme="majorHAnsi" w:hAnsiTheme="majorHAnsi"/>
          <w:sz w:val="16"/>
          <w:szCs w:val="16"/>
        </w:rPr>
      </w:pPr>
      <w:r w:rsidRPr="003E5ABB">
        <w:t>OPIS PRZEDMIOTU ZAMÓWIENIA</w:t>
      </w:r>
      <w:bookmarkEnd w:id="0"/>
    </w:p>
    <w:p w:rsidR="00E77089" w:rsidRPr="003E5ABB" w:rsidRDefault="00E77089" w:rsidP="00E77089">
      <w:pPr>
        <w:rPr>
          <w:rFonts w:asciiTheme="majorHAnsi" w:hAnsiTheme="majorHAnsi"/>
          <w:sz w:val="16"/>
          <w:szCs w:val="16"/>
        </w:rPr>
      </w:pPr>
    </w:p>
    <w:p w:rsidR="00532EB5" w:rsidRPr="003E5ABB" w:rsidRDefault="00532EB5" w:rsidP="00E77089">
      <w:pPr>
        <w:pStyle w:val="Nagwek1"/>
        <w:numPr>
          <w:ilvl w:val="0"/>
          <w:numId w:val="22"/>
        </w:numPr>
        <w:spacing w:before="0"/>
        <w:rPr>
          <w:sz w:val="24"/>
          <w:szCs w:val="24"/>
        </w:rPr>
      </w:pPr>
      <w:bookmarkStart w:id="1" w:name="_Toc509477844"/>
      <w:r w:rsidRPr="003E5ABB">
        <w:rPr>
          <w:sz w:val="24"/>
          <w:szCs w:val="24"/>
        </w:rPr>
        <w:t>Przedmiot zamówienia</w:t>
      </w:r>
      <w:bookmarkEnd w:id="1"/>
      <w:r w:rsidRPr="003E5ABB">
        <w:rPr>
          <w:sz w:val="24"/>
          <w:szCs w:val="24"/>
        </w:rPr>
        <w:t xml:space="preserve"> </w:t>
      </w:r>
    </w:p>
    <w:p w:rsidR="008D004F" w:rsidRPr="003E5ABB" w:rsidRDefault="008D004F" w:rsidP="00E77089">
      <w:pPr>
        <w:pStyle w:val="Default"/>
        <w:jc w:val="both"/>
        <w:rPr>
          <w:rFonts w:asciiTheme="majorHAnsi" w:hAnsiTheme="majorHAnsi"/>
          <w:sz w:val="16"/>
          <w:szCs w:val="16"/>
        </w:rPr>
      </w:pPr>
    </w:p>
    <w:p w:rsidR="00532EB5" w:rsidRPr="00F03FF8" w:rsidRDefault="008D004F" w:rsidP="00F03FF8">
      <w:pPr>
        <w:pStyle w:val="Default"/>
        <w:numPr>
          <w:ilvl w:val="1"/>
          <w:numId w:val="22"/>
        </w:numPr>
        <w:jc w:val="both"/>
        <w:rPr>
          <w:rFonts w:asciiTheme="majorHAnsi" w:hAnsiTheme="majorHAnsi"/>
          <w:sz w:val="16"/>
          <w:szCs w:val="16"/>
        </w:rPr>
      </w:pPr>
      <w:r w:rsidRPr="00F03FF8">
        <w:rPr>
          <w:rFonts w:asciiTheme="majorHAnsi" w:hAnsiTheme="majorHAnsi"/>
          <w:sz w:val="16"/>
          <w:szCs w:val="16"/>
        </w:rPr>
        <w:t xml:space="preserve">Przedmiotem zamówienia jest: </w:t>
      </w:r>
      <w:r w:rsidRPr="00F03FF8">
        <w:rPr>
          <w:rFonts w:asciiTheme="majorHAnsi" w:hAnsiTheme="majorHAnsi"/>
          <w:b/>
          <w:bCs/>
          <w:sz w:val="16"/>
          <w:szCs w:val="16"/>
        </w:rPr>
        <w:t xml:space="preserve">świadczenie usług transportowych </w:t>
      </w:r>
      <w:r w:rsidR="00F03FF8" w:rsidRPr="00F03FF8">
        <w:rPr>
          <w:rFonts w:asciiTheme="majorHAnsi" w:hAnsiTheme="majorHAnsi"/>
          <w:b/>
          <w:bCs/>
          <w:sz w:val="16"/>
          <w:szCs w:val="16"/>
        </w:rPr>
        <w:t>w czasie „Forum Ekonomicznego Młodych Liderów” organizowanego przez Fundację Rozwoju Systemu Edukacji w Nowym Sączu.</w:t>
      </w:r>
    </w:p>
    <w:p w:rsidR="003E5ABB" w:rsidRPr="003E5ABB" w:rsidRDefault="00532EB5" w:rsidP="005D5EF3">
      <w:pPr>
        <w:pStyle w:val="Default"/>
        <w:numPr>
          <w:ilvl w:val="1"/>
          <w:numId w:val="22"/>
        </w:numPr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 xml:space="preserve">Wykonawca w ramach świadczenia usługi zapewni na wyłączność niniejszej usługi min. </w:t>
      </w:r>
      <w:r w:rsidR="004408B3">
        <w:rPr>
          <w:rFonts w:asciiTheme="majorHAnsi" w:hAnsiTheme="majorHAnsi"/>
          <w:sz w:val="16"/>
          <w:szCs w:val="16"/>
        </w:rPr>
        <w:t>5</w:t>
      </w:r>
      <w:r w:rsidRPr="003E5ABB">
        <w:rPr>
          <w:rFonts w:asciiTheme="majorHAnsi" w:hAnsiTheme="majorHAnsi"/>
          <w:sz w:val="16"/>
          <w:szCs w:val="16"/>
        </w:rPr>
        <w:t> samochod</w:t>
      </w:r>
      <w:r w:rsidR="007B674A">
        <w:rPr>
          <w:rFonts w:asciiTheme="majorHAnsi" w:hAnsiTheme="majorHAnsi"/>
          <w:sz w:val="16"/>
          <w:szCs w:val="16"/>
        </w:rPr>
        <w:t>ów</w:t>
      </w:r>
      <w:r w:rsidRPr="003E5ABB">
        <w:rPr>
          <w:rFonts w:asciiTheme="majorHAnsi" w:hAnsiTheme="majorHAnsi"/>
          <w:sz w:val="16"/>
          <w:szCs w:val="16"/>
        </w:rPr>
        <w:t xml:space="preserve"> o </w:t>
      </w:r>
      <w:r w:rsidR="003E5ABB" w:rsidRPr="003E5ABB">
        <w:rPr>
          <w:rFonts w:asciiTheme="majorHAnsi" w:hAnsiTheme="majorHAnsi"/>
          <w:sz w:val="16"/>
          <w:szCs w:val="16"/>
        </w:rPr>
        <w:t> </w:t>
      </w:r>
      <w:r w:rsidRPr="003E5ABB">
        <w:rPr>
          <w:rFonts w:asciiTheme="majorHAnsi" w:hAnsiTheme="majorHAnsi"/>
          <w:sz w:val="16"/>
          <w:szCs w:val="16"/>
        </w:rPr>
        <w:t>poniższej specyfikacji:</w:t>
      </w:r>
    </w:p>
    <w:p w:rsidR="003E5ABB" w:rsidRPr="0017662D" w:rsidRDefault="0017662D" w:rsidP="003E5ABB">
      <w:pPr>
        <w:pStyle w:val="Default"/>
        <w:numPr>
          <w:ilvl w:val="0"/>
          <w:numId w:val="25"/>
        </w:numPr>
        <w:jc w:val="both"/>
        <w:rPr>
          <w:rFonts w:asciiTheme="majorHAnsi" w:hAnsiTheme="majorHAnsi"/>
          <w:color w:val="auto"/>
          <w:sz w:val="16"/>
          <w:szCs w:val="16"/>
        </w:rPr>
      </w:pPr>
      <w:r w:rsidRPr="0017662D">
        <w:rPr>
          <w:rFonts w:asciiTheme="majorHAnsi" w:hAnsiTheme="majorHAnsi"/>
          <w:color w:val="auto"/>
          <w:sz w:val="16"/>
          <w:szCs w:val="16"/>
        </w:rPr>
        <w:t xml:space="preserve">Samochód osobowy klasy </w:t>
      </w:r>
      <w:proofErr w:type="spellStart"/>
      <w:r w:rsidRPr="0017662D">
        <w:rPr>
          <w:rFonts w:asciiTheme="majorHAnsi" w:hAnsiTheme="majorHAnsi"/>
          <w:color w:val="auto"/>
          <w:sz w:val="16"/>
          <w:szCs w:val="16"/>
        </w:rPr>
        <w:t>premium</w:t>
      </w:r>
      <w:proofErr w:type="spellEnd"/>
      <w:r w:rsidRPr="0017662D">
        <w:rPr>
          <w:rFonts w:asciiTheme="majorHAnsi" w:hAnsiTheme="majorHAnsi"/>
          <w:color w:val="auto"/>
          <w:sz w:val="16"/>
          <w:szCs w:val="16"/>
        </w:rPr>
        <w:t xml:space="preserve"> z kierowcą – 5 osobowy</w:t>
      </w:r>
      <w:r w:rsidR="00532EB5" w:rsidRPr="0017662D">
        <w:rPr>
          <w:rFonts w:asciiTheme="majorHAnsi" w:hAnsiTheme="majorHAnsi"/>
          <w:color w:val="auto"/>
          <w:sz w:val="16"/>
          <w:szCs w:val="16"/>
        </w:rPr>
        <w:t>,</w:t>
      </w:r>
    </w:p>
    <w:p w:rsidR="003E5ABB" w:rsidRPr="0017662D" w:rsidRDefault="0017662D" w:rsidP="003E5ABB">
      <w:pPr>
        <w:pStyle w:val="Default"/>
        <w:numPr>
          <w:ilvl w:val="0"/>
          <w:numId w:val="25"/>
        </w:numPr>
        <w:jc w:val="both"/>
        <w:rPr>
          <w:rFonts w:asciiTheme="majorHAnsi" w:hAnsiTheme="majorHAnsi"/>
          <w:color w:val="auto"/>
          <w:sz w:val="16"/>
          <w:szCs w:val="16"/>
        </w:rPr>
      </w:pPr>
      <w:r w:rsidRPr="0017662D">
        <w:rPr>
          <w:rFonts w:asciiTheme="majorHAnsi" w:hAnsiTheme="majorHAnsi"/>
          <w:color w:val="auto"/>
          <w:sz w:val="16"/>
          <w:szCs w:val="16"/>
        </w:rPr>
        <w:t xml:space="preserve">Bus klasy </w:t>
      </w:r>
      <w:proofErr w:type="spellStart"/>
      <w:r w:rsidRPr="0017662D">
        <w:rPr>
          <w:rFonts w:asciiTheme="majorHAnsi" w:hAnsiTheme="majorHAnsi"/>
          <w:color w:val="auto"/>
          <w:sz w:val="16"/>
          <w:szCs w:val="16"/>
        </w:rPr>
        <w:t>premium</w:t>
      </w:r>
      <w:proofErr w:type="spellEnd"/>
      <w:r w:rsidRPr="0017662D">
        <w:rPr>
          <w:rFonts w:asciiTheme="majorHAnsi" w:hAnsiTheme="majorHAnsi"/>
          <w:color w:val="auto"/>
          <w:sz w:val="16"/>
          <w:szCs w:val="16"/>
        </w:rPr>
        <w:t xml:space="preserve"> z kierowcą – 9 osobowy</w:t>
      </w:r>
      <w:r w:rsidR="00532EB5" w:rsidRPr="0017662D">
        <w:rPr>
          <w:rFonts w:asciiTheme="majorHAnsi" w:hAnsiTheme="majorHAnsi"/>
          <w:color w:val="auto"/>
          <w:sz w:val="16"/>
          <w:szCs w:val="16"/>
        </w:rPr>
        <w:t>,</w:t>
      </w:r>
    </w:p>
    <w:p w:rsidR="006D1604" w:rsidRPr="0017662D" w:rsidRDefault="0017662D" w:rsidP="0017662D">
      <w:pPr>
        <w:pStyle w:val="Default"/>
        <w:numPr>
          <w:ilvl w:val="0"/>
          <w:numId w:val="25"/>
        </w:numPr>
        <w:jc w:val="both"/>
        <w:rPr>
          <w:rFonts w:asciiTheme="majorHAnsi" w:hAnsiTheme="majorHAnsi"/>
          <w:color w:val="auto"/>
          <w:sz w:val="16"/>
          <w:szCs w:val="16"/>
        </w:rPr>
      </w:pPr>
      <w:r w:rsidRPr="0017662D">
        <w:rPr>
          <w:rFonts w:asciiTheme="majorHAnsi" w:hAnsiTheme="majorHAnsi"/>
          <w:color w:val="auto"/>
          <w:sz w:val="16"/>
          <w:szCs w:val="16"/>
        </w:rPr>
        <w:t>Bus z kierowcą –</w:t>
      </w:r>
      <w:r w:rsidR="00D22E84">
        <w:rPr>
          <w:rFonts w:asciiTheme="majorHAnsi" w:hAnsiTheme="majorHAnsi"/>
          <w:color w:val="auto"/>
          <w:sz w:val="16"/>
          <w:szCs w:val="16"/>
        </w:rPr>
        <w:t xml:space="preserve"> min. 18</w:t>
      </w:r>
      <w:r w:rsidRPr="0017662D">
        <w:rPr>
          <w:rFonts w:asciiTheme="majorHAnsi" w:hAnsiTheme="majorHAnsi"/>
          <w:color w:val="auto"/>
          <w:sz w:val="16"/>
          <w:szCs w:val="16"/>
        </w:rPr>
        <w:t xml:space="preserve"> osobowy,</w:t>
      </w:r>
    </w:p>
    <w:p w:rsidR="0017662D" w:rsidRPr="004408B3" w:rsidRDefault="0017662D" w:rsidP="004408B3">
      <w:pPr>
        <w:pStyle w:val="Default"/>
        <w:numPr>
          <w:ilvl w:val="0"/>
          <w:numId w:val="25"/>
        </w:numPr>
        <w:jc w:val="both"/>
        <w:rPr>
          <w:rFonts w:asciiTheme="majorHAnsi" w:hAnsiTheme="majorHAnsi"/>
          <w:color w:val="auto"/>
          <w:sz w:val="16"/>
          <w:szCs w:val="16"/>
        </w:rPr>
      </w:pPr>
      <w:r w:rsidRPr="0017662D">
        <w:rPr>
          <w:rFonts w:asciiTheme="majorHAnsi" w:hAnsiTheme="majorHAnsi"/>
          <w:color w:val="auto"/>
          <w:sz w:val="16"/>
          <w:szCs w:val="16"/>
        </w:rPr>
        <w:t>Auto</w:t>
      </w:r>
      <w:r>
        <w:rPr>
          <w:rFonts w:asciiTheme="majorHAnsi" w:hAnsiTheme="majorHAnsi"/>
          <w:color w:val="auto"/>
          <w:sz w:val="16"/>
          <w:szCs w:val="16"/>
        </w:rPr>
        <w:t>kar</w:t>
      </w:r>
      <w:r w:rsidRPr="0017662D">
        <w:rPr>
          <w:rFonts w:asciiTheme="majorHAnsi" w:hAnsiTheme="majorHAnsi"/>
          <w:color w:val="auto"/>
          <w:sz w:val="16"/>
          <w:szCs w:val="16"/>
        </w:rPr>
        <w:t xml:space="preserve"> z kierowcą – min. 50 osobowy,</w:t>
      </w:r>
    </w:p>
    <w:p w:rsidR="0017662D" w:rsidRDefault="0017662D" w:rsidP="0017662D">
      <w:pPr>
        <w:pStyle w:val="Default"/>
        <w:numPr>
          <w:ilvl w:val="0"/>
          <w:numId w:val="25"/>
        </w:numPr>
        <w:jc w:val="both"/>
        <w:rPr>
          <w:rFonts w:asciiTheme="majorHAnsi" w:hAnsiTheme="majorHAnsi"/>
          <w:color w:val="auto"/>
          <w:sz w:val="16"/>
          <w:szCs w:val="16"/>
        </w:rPr>
      </w:pPr>
      <w:r w:rsidRPr="0017662D">
        <w:rPr>
          <w:rFonts w:asciiTheme="majorHAnsi" w:hAnsiTheme="majorHAnsi"/>
          <w:color w:val="auto"/>
          <w:sz w:val="16"/>
          <w:szCs w:val="16"/>
        </w:rPr>
        <w:t>Samochód osobowy z kierowcą – 5 osobowy.</w:t>
      </w:r>
    </w:p>
    <w:p w:rsidR="00CD5C98" w:rsidRPr="0017662D" w:rsidRDefault="006351D2" w:rsidP="006351D2">
      <w:pPr>
        <w:pStyle w:val="Default"/>
        <w:ind w:left="1134" w:hanging="774"/>
        <w:jc w:val="both"/>
        <w:rPr>
          <w:rFonts w:asciiTheme="majorHAnsi" w:hAnsiTheme="majorHAnsi"/>
          <w:color w:val="auto"/>
          <w:sz w:val="16"/>
          <w:szCs w:val="16"/>
        </w:rPr>
      </w:pPr>
      <w:r>
        <w:rPr>
          <w:rFonts w:asciiTheme="majorHAnsi" w:hAnsiTheme="majorHAnsi"/>
          <w:color w:val="auto"/>
          <w:sz w:val="16"/>
          <w:szCs w:val="16"/>
        </w:rPr>
        <w:t xml:space="preserve">1.3 </w:t>
      </w:r>
      <w:r>
        <w:rPr>
          <w:rFonts w:asciiTheme="majorHAnsi" w:hAnsiTheme="majorHAnsi"/>
          <w:color w:val="auto"/>
          <w:sz w:val="16"/>
          <w:szCs w:val="16"/>
        </w:rPr>
        <w:tab/>
      </w:r>
      <w:r w:rsidR="00CD5C98">
        <w:rPr>
          <w:rFonts w:asciiTheme="majorHAnsi" w:hAnsiTheme="majorHAnsi"/>
          <w:color w:val="auto"/>
          <w:sz w:val="16"/>
          <w:szCs w:val="16"/>
        </w:rPr>
        <w:t xml:space="preserve">Wykonawca </w:t>
      </w:r>
      <w:r w:rsidR="00CD5C98" w:rsidRPr="003E5ABB">
        <w:rPr>
          <w:rFonts w:asciiTheme="majorHAnsi" w:hAnsiTheme="majorHAnsi"/>
          <w:sz w:val="16"/>
          <w:szCs w:val="16"/>
        </w:rPr>
        <w:t>w r</w:t>
      </w:r>
      <w:r w:rsidR="00CD5C98">
        <w:rPr>
          <w:rFonts w:asciiTheme="majorHAnsi" w:hAnsiTheme="majorHAnsi"/>
          <w:sz w:val="16"/>
          <w:szCs w:val="16"/>
        </w:rPr>
        <w:t xml:space="preserve">amach świadczenia usługi zapewni na czas trwania wydarzenia tj. 2-6 września samochód osobowy zgodny z pkt. 1.2 f) dostępny </w:t>
      </w:r>
      <w:r>
        <w:rPr>
          <w:rFonts w:asciiTheme="majorHAnsi" w:hAnsiTheme="majorHAnsi"/>
          <w:sz w:val="16"/>
          <w:szCs w:val="16"/>
        </w:rPr>
        <w:t xml:space="preserve">stale </w:t>
      </w:r>
      <w:r w:rsidR="00CD5C98">
        <w:rPr>
          <w:rFonts w:asciiTheme="majorHAnsi" w:hAnsiTheme="majorHAnsi"/>
          <w:sz w:val="16"/>
          <w:szCs w:val="16"/>
        </w:rPr>
        <w:t>jako samochód dy</w:t>
      </w:r>
      <w:r>
        <w:rPr>
          <w:rFonts w:asciiTheme="majorHAnsi" w:hAnsiTheme="majorHAnsi"/>
          <w:sz w:val="16"/>
          <w:szCs w:val="16"/>
        </w:rPr>
        <w:t>żurny w przypadku wystąpienia przejazdu niezaplanowanego w harmonogramie o którym mowa w pkt. 3.1.</w:t>
      </w:r>
    </w:p>
    <w:p w:rsidR="00B22D15" w:rsidRPr="003E5ABB" w:rsidRDefault="00B22D15" w:rsidP="00E77089">
      <w:pPr>
        <w:pStyle w:val="Default"/>
        <w:jc w:val="both"/>
        <w:rPr>
          <w:rFonts w:asciiTheme="majorHAnsi" w:hAnsiTheme="majorHAnsi"/>
          <w:bCs/>
          <w:sz w:val="16"/>
          <w:szCs w:val="16"/>
        </w:rPr>
      </w:pPr>
    </w:p>
    <w:p w:rsidR="00B22D15" w:rsidRPr="003E5ABB" w:rsidRDefault="00B22D15" w:rsidP="00E77089">
      <w:pPr>
        <w:pStyle w:val="Default"/>
        <w:ind w:firstLine="360"/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b/>
          <w:sz w:val="16"/>
          <w:szCs w:val="16"/>
        </w:rPr>
        <w:t>Zasięg usługi:</w:t>
      </w:r>
      <w:r w:rsidRPr="003E5ABB">
        <w:rPr>
          <w:rFonts w:asciiTheme="majorHAnsi" w:hAnsiTheme="majorHAnsi"/>
          <w:sz w:val="16"/>
          <w:szCs w:val="16"/>
        </w:rPr>
        <w:t xml:space="preserve"> </w:t>
      </w:r>
      <w:r w:rsidR="00F03FF8">
        <w:rPr>
          <w:rFonts w:asciiTheme="majorHAnsi" w:hAnsiTheme="majorHAnsi"/>
          <w:sz w:val="16"/>
          <w:szCs w:val="16"/>
        </w:rPr>
        <w:t>woj. Małopolskie, Polska</w:t>
      </w:r>
    </w:p>
    <w:p w:rsidR="00532EB5" w:rsidRDefault="00AF0FD7" w:rsidP="00F03FF8">
      <w:pPr>
        <w:ind w:firstLine="360"/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b/>
          <w:sz w:val="16"/>
          <w:szCs w:val="16"/>
        </w:rPr>
        <w:t>Termin realizacji</w:t>
      </w:r>
      <w:r w:rsidR="00532EB5" w:rsidRPr="003E5ABB">
        <w:rPr>
          <w:rFonts w:asciiTheme="majorHAnsi" w:hAnsiTheme="majorHAnsi"/>
          <w:b/>
          <w:sz w:val="16"/>
          <w:szCs w:val="16"/>
        </w:rPr>
        <w:t>:</w:t>
      </w:r>
      <w:r w:rsidR="00532EB5" w:rsidRPr="003E5ABB">
        <w:rPr>
          <w:rFonts w:asciiTheme="majorHAnsi" w:hAnsiTheme="majorHAnsi"/>
          <w:sz w:val="16"/>
          <w:szCs w:val="16"/>
        </w:rPr>
        <w:t xml:space="preserve"> </w:t>
      </w:r>
      <w:r w:rsidRPr="003E5ABB">
        <w:rPr>
          <w:rFonts w:asciiTheme="majorHAnsi" w:hAnsiTheme="majorHAnsi"/>
          <w:sz w:val="16"/>
          <w:szCs w:val="16"/>
        </w:rPr>
        <w:t xml:space="preserve"> </w:t>
      </w:r>
      <w:r w:rsidR="00F03FF8" w:rsidRPr="00F03FF8">
        <w:rPr>
          <w:rFonts w:asciiTheme="majorHAnsi" w:hAnsiTheme="majorHAnsi"/>
          <w:sz w:val="16"/>
          <w:szCs w:val="16"/>
        </w:rPr>
        <w:t>2-6 września 2019 r.</w:t>
      </w:r>
    </w:p>
    <w:p w:rsidR="00AF0FD7" w:rsidRPr="003E5ABB" w:rsidRDefault="00AF0FD7" w:rsidP="00E77089">
      <w:pPr>
        <w:pStyle w:val="Default"/>
        <w:jc w:val="both"/>
        <w:rPr>
          <w:rFonts w:asciiTheme="majorHAnsi" w:hAnsiTheme="majorHAnsi"/>
          <w:sz w:val="16"/>
          <w:szCs w:val="16"/>
        </w:rPr>
      </w:pPr>
    </w:p>
    <w:p w:rsidR="00E77089" w:rsidRPr="003E5ABB" w:rsidRDefault="00E77089" w:rsidP="00E77089">
      <w:pPr>
        <w:pStyle w:val="Default"/>
        <w:jc w:val="both"/>
        <w:rPr>
          <w:rFonts w:asciiTheme="majorHAnsi" w:hAnsiTheme="majorHAnsi"/>
          <w:b/>
          <w:sz w:val="16"/>
          <w:szCs w:val="16"/>
        </w:rPr>
      </w:pPr>
    </w:p>
    <w:p w:rsidR="00AF0FD7" w:rsidRPr="003E5ABB" w:rsidRDefault="00AF0FD7" w:rsidP="00E77089">
      <w:pPr>
        <w:pStyle w:val="Nagwek1"/>
        <w:numPr>
          <w:ilvl w:val="0"/>
          <w:numId w:val="22"/>
        </w:numPr>
        <w:spacing w:before="0"/>
        <w:rPr>
          <w:sz w:val="24"/>
          <w:szCs w:val="24"/>
        </w:rPr>
      </w:pPr>
      <w:bookmarkStart w:id="2" w:name="_Toc509477845"/>
      <w:r w:rsidRPr="003E5ABB">
        <w:rPr>
          <w:sz w:val="24"/>
          <w:szCs w:val="24"/>
        </w:rPr>
        <w:t>Ogólne zasady współpracy</w:t>
      </w:r>
      <w:bookmarkEnd w:id="2"/>
    </w:p>
    <w:p w:rsidR="00E77089" w:rsidRPr="003E5ABB" w:rsidRDefault="00E77089" w:rsidP="00E77089">
      <w:pPr>
        <w:tabs>
          <w:tab w:val="left" w:pos="1198"/>
        </w:tabs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ab/>
      </w:r>
    </w:p>
    <w:p w:rsidR="00AF0FD7" w:rsidRPr="003E5ABB" w:rsidRDefault="00AF0FD7" w:rsidP="00E77089">
      <w:pPr>
        <w:pStyle w:val="Akapitzlist"/>
        <w:numPr>
          <w:ilvl w:val="1"/>
          <w:numId w:val="22"/>
        </w:numPr>
        <w:spacing w:line="240" w:lineRule="auto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>Wszystkie działania Wykonawcy wymagają zatwierdzenia przez Zamawiającego.</w:t>
      </w:r>
    </w:p>
    <w:p w:rsidR="00AF0FD7" w:rsidRPr="003E5ABB" w:rsidRDefault="00AF0FD7" w:rsidP="00E77089">
      <w:pPr>
        <w:pStyle w:val="Akapitzlist"/>
        <w:numPr>
          <w:ilvl w:val="1"/>
          <w:numId w:val="22"/>
        </w:numPr>
        <w:spacing w:line="240" w:lineRule="auto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 xml:space="preserve">Wykonawca zobowiązuje się do zachowania najwyższej staranności, realizacji zadania zgodnie z </w:t>
      </w:r>
      <w:r w:rsidR="003E5ABB" w:rsidRPr="003E5ABB">
        <w:rPr>
          <w:rFonts w:asciiTheme="majorHAnsi" w:hAnsiTheme="majorHAnsi"/>
          <w:sz w:val="16"/>
          <w:szCs w:val="16"/>
        </w:rPr>
        <w:t> </w:t>
      </w:r>
      <w:r w:rsidRPr="003E5ABB">
        <w:rPr>
          <w:rFonts w:asciiTheme="majorHAnsi" w:hAnsiTheme="majorHAnsi"/>
          <w:sz w:val="16"/>
          <w:szCs w:val="16"/>
        </w:rPr>
        <w:t>najlepszą wiedzą i doświadczeniem oraz zgodnie z obowiązującym stanem prawnym.</w:t>
      </w:r>
    </w:p>
    <w:p w:rsidR="00E77089" w:rsidRPr="003E5ABB" w:rsidRDefault="00285726" w:rsidP="00E77089">
      <w:pPr>
        <w:pStyle w:val="Akapitzlist"/>
        <w:numPr>
          <w:ilvl w:val="1"/>
          <w:numId w:val="22"/>
        </w:numPr>
        <w:spacing w:line="240" w:lineRule="auto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 xml:space="preserve">Wykonawca jest zobowiązany na każdym etapie zamówienia do realizacji zadań zgodnie z </w:t>
      </w:r>
      <w:r w:rsidR="003E5ABB" w:rsidRPr="003E5ABB">
        <w:rPr>
          <w:rFonts w:asciiTheme="majorHAnsi" w:hAnsiTheme="majorHAnsi"/>
          <w:sz w:val="16"/>
          <w:szCs w:val="16"/>
        </w:rPr>
        <w:t> </w:t>
      </w:r>
      <w:r w:rsidRPr="003E5ABB">
        <w:rPr>
          <w:rFonts w:asciiTheme="majorHAnsi" w:hAnsiTheme="majorHAnsi"/>
          <w:sz w:val="16"/>
          <w:szCs w:val="16"/>
        </w:rPr>
        <w:t xml:space="preserve">wymogami Zamawiającego, wskazanymi w dokumentacji niniejszego zamówienia oraz ustaleniami podjętymi wspólnie z </w:t>
      </w:r>
      <w:r w:rsidR="003E5ABB">
        <w:rPr>
          <w:rFonts w:asciiTheme="majorHAnsi" w:hAnsiTheme="majorHAnsi"/>
          <w:sz w:val="16"/>
          <w:szCs w:val="16"/>
        </w:rPr>
        <w:t> </w:t>
      </w:r>
      <w:r w:rsidRPr="003E5ABB">
        <w:rPr>
          <w:rFonts w:asciiTheme="majorHAnsi" w:hAnsiTheme="majorHAnsi"/>
          <w:sz w:val="16"/>
          <w:szCs w:val="16"/>
        </w:rPr>
        <w:t>Zamawiającym w trakcie fazy przygotowań i rozliczenia zamówienia.</w:t>
      </w:r>
    </w:p>
    <w:p w:rsidR="00E77089" w:rsidRPr="003E5ABB" w:rsidRDefault="00E77089" w:rsidP="00E77089">
      <w:pPr>
        <w:pStyle w:val="Akapitzlist"/>
        <w:spacing w:line="240" w:lineRule="auto"/>
        <w:ind w:left="1080"/>
        <w:rPr>
          <w:rFonts w:asciiTheme="majorHAnsi" w:hAnsiTheme="majorHAnsi"/>
          <w:sz w:val="16"/>
          <w:szCs w:val="16"/>
        </w:rPr>
      </w:pPr>
    </w:p>
    <w:p w:rsidR="00E77089" w:rsidRPr="003E5ABB" w:rsidRDefault="00E77089" w:rsidP="00E77089">
      <w:pPr>
        <w:pStyle w:val="Nagwek1"/>
        <w:numPr>
          <w:ilvl w:val="0"/>
          <w:numId w:val="22"/>
        </w:numPr>
        <w:spacing w:before="0"/>
        <w:rPr>
          <w:sz w:val="24"/>
          <w:szCs w:val="24"/>
        </w:rPr>
      </w:pPr>
      <w:bookmarkStart w:id="3" w:name="_Toc509477846"/>
      <w:r w:rsidRPr="003E5ABB">
        <w:rPr>
          <w:sz w:val="24"/>
          <w:szCs w:val="24"/>
        </w:rPr>
        <w:t>Przekazanie zlecenia</w:t>
      </w:r>
      <w:bookmarkEnd w:id="3"/>
    </w:p>
    <w:p w:rsidR="00E77089" w:rsidRPr="003E5ABB" w:rsidRDefault="00E77089" w:rsidP="00E77089">
      <w:pPr>
        <w:pStyle w:val="Default"/>
        <w:ind w:left="360"/>
        <w:jc w:val="both"/>
        <w:rPr>
          <w:rFonts w:asciiTheme="majorHAnsi" w:hAnsiTheme="majorHAnsi"/>
          <w:b/>
          <w:sz w:val="16"/>
          <w:szCs w:val="16"/>
        </w:rPr>
      </w:pPr>
    </w:p>
    <w:p w:rsidR="00E77089" w:rsidRPr="003E5ABB" w:rsidRDefault="00E77089" w:rsidP="00E77089">
      <w:pPr>
        <w:pStyle w:val="Akapitzlist"/>
        <w:numPr>
          <w:ilvl w:val="1"/>
          <w:numId w:val="22"/>
        </w:numPr>
        <w:spacing w:line="240" w:lineRule="auto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>Zlecenia będą realizowane według zapotrzebowania Zamawiającego</w:t>
      </w:r>
      <w:r w:rsidR="0017662D">
        <w:rPr>
          <w:rFonts w:asciiTheme="majorHAnsi" w:hAnsiTheme="majorHAnsi"/>
          <w:sz w:val="16"/>
          <w:szCs w:val="16"/>
        </w:rPr>
        <w:t>.</w:t>
      </w:r>
      <w:r w:rsidRPr="003E5ABB">
        <w:rPr>
          <w:rFonts w:asciiTheme="majorHAnsi" w:hAnsiTheme="majorHAnsi"/>
          <w:sz w:val="16"/>
          <w:szCs w:val="16"/>
        </w:rPr>
        <w:t xml:space="preserve"> </w:t>
      </w:r>
      <w:bookmarkStart w:id="4" w:name="_GoBack"/>
      <w:r w:rsidR="0017662D">
        <w:rPr>
          <w:rFonts w:asciiTheme="majorHAnsi" w:hAnsiTheme="majorHAnsi"/>
          <w:sz w:val="16"/>
          <w:szCs w:val="16"/>
        </w:rPr>
        <w:t>Harmonogram</w:t>
      </w:r>
      <w:r w:rsidRPr="003E5ABB">
        <w:rPr>
          <w:rFonts w:asciiTheme="majorHAnsi" w:hAnsiTheme="majorHAnsi"/>
          <w:sz w:val="16"/>
          <w:szCs w:val="16"/>
        </w:rPr>
        <w:t xml:space="preserve"> </w:t>
      </w:r>
      <w:r w:rsidR="006351D2">
        <w:rPr>
          <w:rFonts w:asciiTheme="majorHAnsi" w:hAnsiTheme="majorHAnsi"/>
          <w:sz w:val="16"/>
          <w:szCs w:val="16"/>
        </w:rPr>
        <w:t xml:space="preserve">przejazdów </w:t>
      </w:r>
      <w:r w:rsidR="0017662D">
        <w:rPr>
          <w:rFonts w:asciiTheme="majorHAnsi" w:hAnsiTheme="majorHAnsi"/>
          <w:sz w:val="16"/>
          <w:szCs w:val="16"/>
        </w:rPr>
        <w:t>zostanie przedstawiony</w:t>
      </w:r>
      <w:r w:rsidRPr="003E5ABB">
        <w:rPr>
          <w:rFonts w:asciiTheme="majorHAnsi" w:hAnsiTheme="majorHAnsi"/>
          <w:sz w:val="16"/>
          <w:szCs w:val="16"/>
        </w:rPr>
        <w:t xml:space="preserve"> nie później niż na 3 dni przed planowanym terminem zlecenia. Korespondencja związana z </w:t>
      </w:r>
      <w:r w:rsidR="003E5ABB" w:rsidRPr="003E5ABB">
        <w:rPr>
          <w:rFonts w:asciiTheme="majorHAnsi" w:hAnsiTheme="majorHAnsi"/>
          <w:sz w:val="16"/>
          <w:szCs w:val="16"/>
        </w:rPr>
        <w:t> </w:t>
      </w:r>
      <w:r w:rsidRPr="003E5ABB">
        <w:rPr>
          <w:rFonts w:asciiTheme="majorHAnsi" w:hAnsiTheme="majorHAnsi"/>
          <w:sz w:val="16"/>
          <w:szCs w:val="16"/>
        </w:rPr>
        <w:t xml:space="preserve">realizacją zleceń będzie przekazywana za pośrednictwem poczty elektronicznej </w:t>
      </w:r>
      <w:r w:rsidR="0017662D">
        <w:rPr>
          <w:rFonts w:asciiTheme="majorHAnsi" w:hAnsiTheme="majorHAnsi"/>
          <w:sz w:val="16"/>
          <w:szCs w:val="16"/>
        </w:rPr>
        <w:t>oraz telefonicznie. W sytuacjach niezaplanowanych dopuszcza się zmianę harmonogramu transportu „na bieżąco” podczas trwania wydarzenia.</w:t>
      </w:r>
    </w:p>
    <w:bookmarkEnd w:id="4"/>
    <w:p w:rsidR="00E77089" w:rsidRPr="003E5ABB" w:rsidRDefault="00E77089" w:rsidP="00E77089">
      <w:pPr>
        <w:pStyle w:val="Akapitzlist"/>
        <w:spacing w:line="240" w:lineRule="auto"/>
        <w:ind w:left="1080"/>
        <w:rPr>
          <w:rFonts w:asciiTheme="majorHAnsi" w:hAnsiTheme="majorHAnsi"/>
          <w:b/>
          <w:sz w:val="16"/>
          <w:szCs w:val="16"/>
          <w:u w:val="single"/>
        </w:rPr>
      </w:pPr>
    </w:p>
    <w:p w:rsidR="003F4A79" w:rsidRPr="003E5ABB" w:rsidRDefault="003F4A79" w:rsidP="00E77089">
      <w:pPr>
        <w:pStyle w:val="Nagwek1"/>
        <w:numPr>
          <w:ilvl w:val="0"/>
          <w:numId w:val="22"/>
        </w:numPr>
        <w:spacing w:before="0"/>
        <w:rPr>
          <w:sz w:val="24"/>
          <w:szCs w:val="24"/>
        </w:rPr>
      </w:pPr>
      <w:bookmarkStart w:id="5" w:name="_Toc509477847"/>
      <w:r w:rsidRPr="003E5ABB">
        <w:rPr>
          <w:sz w:val="24"/>
          <w:szCs w:val="24"/>
        </w:rPr>
        <w:t>Szczegółowe zadania wykonawcy</w:t>
      </w:r>
      <w:bookmarkEnd w:id="5"/>
    </w:p>
    <w:p w:rsidR="003F4A79" w:rsidRPr="003E5ABB" w:rsidRDefault="003F4A79" w:rsidP="00E77089">
      <w:pPr>
        <w:pStyle w:val="Default"/>
        <w:jc w:val="both"/>
        <w:rPr>
          <w:rFonts w:asciiTheme="majorHAnsi" w:hAnsiTheme="majorHAnsi"/>
          <w:sz w:val="16"/>
          <w:szCs w:val="16"/>
        </w:rPr>
      </w:pPr>
    </w:p>
    <w:p w:rsidR="00AC082C" w:rsidRDefault="00C81452" w:rsidP="00E77089">
      <w:pPr>
        <w:pStyle w:val="Default"/>
        <w:numPr>
          <w:ilvl w:val="1"/>
          <w:numId w:val="22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Szacunkowa ilość przewozów</w:t>
      </w:r>
      <w:r w:rsidR="00EF7D19">
        <w:rPr>
          <w:rFonts w:asciiTheme="majorHAnsi" w:hAnsiTheme="majorHAnsi"/>
          <w:sz w:val="16"/>
          <w:szCs w:val="16"/>
        </w:rPr>
        <w:t xml:space="preserve"> osób </w:t>
      </w:r>
      <w:r w:rsidR="00CD5C98">
        <w:rPr>
          <w:rFonts w:asciiTheme="majorHAnsi" w:hAnsiTheme="majorHAnsi"/>
          <w:sz w:val="16"/>
          <w:szCs w:val="16"/>
        </w:rPr>
        <w:t xml:space="preserve">w dniach 02-06 września </w:t>
      </w:r>
      <w:r w:rsidR="007276CD">
        <w:rPr>
          <w:rFonts w:asciiTheme="majorHAnsi" w:hAnsiTheme="majorHAnsi"/>
          <w:sz w:val="16"/>
          <w:szCs w:val="16"/>
        </w:rPr>
        <w:t xml:space="preserve">2019 r. </w:t>
      </w:r>
      <w:r w:rsidR="00EF7D19">
        <w:rPr>
          <w:rFonts w:asciiTheme="majorHAnsi" w:hAnsiTheme="majorHAnsi"/>
          <w:sz w:val="16"/>
          <w:szCs w:val="16"/>
        </w:rPr>
        <w:t>będzie odbywał</w:t>
      </w:r>
      <w:r>
        <w:rPr>
          <w:rFonts w:asciiTheme="majorHAnsi" w:hAnsiTheme="majorHAnsi"/>
          <w:sz w:val="16"/>
          <w:szCs w:val="16"/>
        </w:rPr>
        <w:t>a</w:t>
      </w:r>
      <w:r w:rsidR="00EF7D19">
        <w:rPr>
          <w:rFonts w:asciiTheme="majorHAnsi" w:hAnsiTheme="majorHAnsi"/>
          <w:sz w:val="16"/>
          <w:szCs w:val="16"/>
        </w:rPr>
        <w:t xml:space="preserve"> się na trasach:</w:t>
      </w:r>
    </w:p>
    <w:p w:rsidR="00EF7D19" w:rsidRDefault="00EF7D19" w:rsidP="00EF7D19">
      <w:pPr>
        <w:pStyle w:val="Default"/>
        <w:numPr>
          <w:ilvl w:val="0"/>
          <w:numId w:val="26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Nowy Sącz – Lotnisko Balice</w:t>
      </w:r>
      <w:r w:rsidR="00C81452">
        <w:rPr>
          <w:rFonts w:asciiTheme="majorHAnsi" w:hAnsiTheme="majorHAnsi"/>
          <w:sz w:val="16"/>
          <w:szCs w:val="16"/>
        </w:rPr>
        <w:t>/Dworzec Główny Kraków</w:t>
      </w:r>
      <w:r>
        <w:rPr>
          <w:rFonts w:asciiTheme="majorHAnsi" w:hAnsiTheme="majorHAnsi"/>
          <w:sz w:val="16"/>
          <w:szCs w:val="16"/>
        </w:rPr>
        <w:t xml:space="preserve"> – Nowy Sącz</w:t>
      </w:r>
    </w:p>
    <w:p w:rsidR="0017662D" w:rsidRDefault="0017662D" w:rsidP="0017662D">
      <w:pPr>
        <w:pStyle w:val="Default"/>
        <w:ind w:left="144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- 10 kursów samochodem osobowym klasy </w:t>
      </w:r>
      <w:proofErr w:type="spellStart"/>
      <w:r>
        <w:rPr>
          <w:rFonts w:asciiTheme="majorHAnsi" w:hAnsiTheme="majorHAnsi"/>
          <w:sz w:val="16"/>
          <w:szCs w:val="16"/>
        </w:rPr>
        <w:t>premium</w:t>
      </w:r>
      <w:proofErr w:type="spellEnd"/>
    </w:p>
    <w:p w:rsidR="0017662D" w:rsidRDefault="0017662D" w:rsidP="0017662D">
      <w:pPr>
        <w:pStyle w:val="Default"/>
        <w:ind w:left="144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- 2 kursy </w:t>
      </w:r>
      <w:proofErr w:type="spellStart"/>
      <w:r>
        <w:rPr>
          <w:rFonts w:asciiTheme="majorHAnsi" w:hAnsiTheme="majorHAnsi"/>
          <w:sz w:val="16"/>
          <w:szCs w:val="16"/>
        </w:rPr>
        <w:t>busem</w:t>
      </w:r>
      <w:proofErr w:type="spellEnd"/>
      <w:r>
        <w:rPr>
          <w:rFonts w:asciiTheme="majorHAnsi" w:hAnsiTheme="majorHAnsi"/>
          <w:sz w:val="16"/>
          <w:szCs w:val="16"/>
        </w:rPr>
        <w:t xml:space="preserve"> klasy </w:t>
      </w:r>
      <w:proofErr w:type="spellStart"/>
      <w:r>
        <w:rPr>
          <w:rFonts w:asciiTheme="majorHAnsi" w:hAnsiTheme="majorHAnsi"/>
          <w:sz w:val="16"/>
          <w:szCs w:val="16"/>
        </w:rPr>
        <w:t>premium</w:t>
      </w:r>
      <w:proofErr w:type="spellEnd"/>
    </w:p>
    <w:p w:rsidR="00EF7D19" w:rsidRDefault="00EF7D19" w:rsidP="00EF7D19">
      <w:pPr>
        <w:pStyle w:val="Default"/>
        <w:numPr>
          <w:ilvl w:val="0"/>
          <w:numId w:val="26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Nowy Sącz – Krynica – Nowy Sącz</w:t>
      </w:r>
    </w:p>
    <w:p w:rsidR="0017662D" w:rsidRDefault="0017662D" w:rsidP="0017662D">
      <w:pPr>
        <w:pStyle w:val="Default"/>
        <w:ind w:left="144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- 3 kursy samochodem osobowym klasy </w:t>
      </w:r>
      <w:proofErr w:type="spellStart"/>
      <w:r>
        <w:rPr>
          <w:rFonts w:asciiTheme="majorHAnsi" w:hAnsiTheme="majorHAnsi"/>
          <w:sz w:val="16"/>
          <w:szCs w:val="16"/>
        </w:rPr>
        <w:t>premium</w:t>
      </w:r>
      <w:proofErr w:type="spellEnd"/>
    </w:p>
    <w:p w:rsidR="0017662D" w:rsidRDefault="0017662D" w:rsidP="0017662D">
      <w:pPr>
        <w:pStyle w:val="Default"/>
        <w:ind w:left="144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- 3 kursy </w:t>
      </w:r>
      <w:proofErr w:type="spellStart"/>
      <w:r>
        <w:rPr>
          <w:rFonts w:asciiTheme="majorHAnsi" w:hAnsiTheme="majorHAnsi"/>
          <w:sz w:val="16"/>
          <w:szCs w:val="16"/>
        </w:rPr>
        <w:t>busem</w:t>
      </w:r>
      <w:proofErr w:type="spellEnd"/>
      <w:r>
        <w:rPr>
          <w:rFonts w:asciiTheme="majorHAnsi" w:hAnsiTheme="majorHAnsi"/>
          <w:sz w:val="16"/>
          <w:szCs w:val="16"/>
        </w:rPr>
        <w:t xml:space="preserve"> klasy </w:t>
      </w:r>
      <w:proofErr w:type="spellStart"/>
      <w:r>
        <w:rPr>
          <w:rFonts w:asciiTheme="majorHAnsi" w:hAnsiTheme="majorHAnsi"/>
          <w:sz w:val="16"/>
          <w:szCs w:val="16"/>
        </w:rPr>
        <w:t>premium</w:t>
      </w:r>
      <w:proofErr w:type="spellEnd"/>
    </w:p>
    <w:p w:rsidR="00CD5C98" w:rsidRDefault="0017662D" w:rsidP="00CD5C98">
      <w:pPr>
        <w:pStyle w:val="Default"/>
        <w:ind w:left="144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- 6 przejazdów autokarem</w:t>
      </w:r>
    </w:p>
    <w:p w:rsidR="00741183" w:rsidRDefault="00741183" w:rsidP="00EF7D19">
      <w:pPr>
        <w:pStyle w:val="Default"/>
        <w:numPr>
          <w:ilvl w:val="0"/>
          <w:numId w:val="26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Lokalnie na terenie Nowego Sącza (m. in. z miejsca zakwaterowania do miejsca konferencji)</w:t>
      </w:r>
    </w:p>
    <w:p w:rsidR="00CD5C98" w:rsidRDefault="00CD5C98" w:rsidP="00CD5C98">
      <w:pPr>
        <w:pStyle w:val="Default"/>
        <w:ind w:left="144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- 3 przejazdy </w:t>
      </w:r>
      <w:proofErr w:type="spellStart"/>
      <w:r>
        <w:rPr>
          <w:rFonts w:asciiTheme="majorHAnsi" w:hAnsiTheme="majorHAnsi"/>
          <w:sz w:val="16"/>
          <w:szCs w:val="16"/>
        </w:rPr>
        <w:t>busem</w:t>
      </w:r>
      <w:proofErr w:type="spellEnd"/>
    </w:p>
    <w:p w:rsidR="00CD5C98" w:rsidRDefault="00CD5C98" w:rsidP="00CD5C98">
      <w:pPr>
        <w:pStyle w:val="Default"/>
        <w:ind w:left="144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- przejazdy samochodem osobowym z kierowcą, wg. bieżącego zapotrzebowania</w:t>
      </w:r>
    </w:p>
    <w:p w:rsidR="00CD5C98" w:rsidRPr="003E5ABB" w:rsidRDefault="00CD5C98" w:rsidP="00CD5C98">
      <w:pPr>
        <w:pStyle w:val="Default"/>
        <w:ind w:left="1134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d) </w:t>
      </w:r>
      <w:r>
        <w:rPr>
          <w:rFonts w:asciiTheme="majorHAnsi" w:hAnsiTheme="majorHAnsi"/>
          <w:sz w:val="16"/>
          <w:szCs w:val="16"/>
        </w:rPr>
        <w:tab/>
        <w:t>Ewentualne dodatkowe trasy wg. bieżącego zapotrzebowania.</w:t>
      </w:r>
    </w:p>
    <w:p w:rsidR="003F4A79" w:rsidRPr="003E5ABB" w:rsidRDefault="003F4A79" w:rsidP="00E77089">
      <w:pPr>
        <w:pStyle w:val="Default"/>
        <w:jc w:val="both"/>
        <w:rPr>
          <w:rFonts w:asciiTheme="majorHAnsi" w:hAnsiTheme="majorHAnsi"/>
          <w:sz w:val="16"/>
          <w:szCs w:val="16"/>
        </w:rPr>
      </w:pPr>
    </w:p>
    <w:p w:rsidR="00457ED9" w:rsidRPr="003E5ABB" w:rsidRDefault="00B22D15" w:rsidP="00E77089">
      <w:pPr>
        <w:pStyle w:val="Default"/>
        <w:numPr>
          <w:ilvl w:val="1"/>
          <w:numId w:val="22"/>
        </w:numPr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 xml:space="preserve">Zapewnienie </w:t>
      </w:r>
      <w:r w:rsidR="00741183">
        <w:rPr>
          <w:rFonts w:asciiTheme="majorHAnsi" w:hAnsiTheme="majorHAnsi"/>
          <w:sz w:val="16"/>
          <w:szCs w:val="16"/>
        </w:rPr>
        <w:t xml:space="preserve">pojazdów i </w:t>
      </w:r>
      <w:r w:rsidRPr="003E5ABB">
        <w:rPr>
          <w:rFonts w:asciiTheme="majorHAnsi" w:hAnsiTheme="majorHAnsi"/>
          <w:sz w:val="16"/>
          <w:szCs w:val="16"/>
        </w:rPr>
        <w:t>personelu</w:t>
      </w:r>
    </w:p>
    <w:p w:rsidR="00457ED9" w:rsidRPr="003E5ABB" w:rsidRDefault="00457ED9" w:rsidP="00E77089">
      <w:pPr>
        <w:pStyle w:val="Default"/>
        <w:jc w:val="both"/>
        <w:rPr>
          <w:rFonts w:asciiTheme="majorHAnsi" w:hAnsiTheme="majorHAnsi"/>
          <w:sz w:val="16"/>
          <w:szCs w:val="16"/>
        </w:rPr>
      </w:pPr>
    </w:p>
    <w:p w:rsidR="00741183" w:rsidRPr="00741183" w:rsidRDefault="00741183" w:rsidP="00741183">
      <w:pPr>
        <w:ind w:left="1134"/>
        <w:jc w:val="both"/>
        <w:rPr>
          <w:rFonts w:asciiTheme="majorHAnsi" w:eastAsiaTheme="minorHAnsi" w:hAnsiTheme="majorHAnsi" w:cs="Verdana"/>
          <w:color w:val="000000"/>
          <w:sz w:val="16"/>
          <w:szCs w:val="16"/>
          <w:lang w:eastAsia="en-US"/>
        </w:rPr>
      </w:pPr>
      <w:r w:rsidRPr="00741183">
        <w:rPr>
          <w:rFonts w:asciiTheme="majorHAnsi" w:eastAsiaTheme="minorHAnsi" w:hAnsiTheme="majorHAnsi" w:cs="Verdana"/>
          <w:color w:val="000000"/>
          <w:sz w:val="16"/>
          <w:szCs w:val="16"/>
          <w:lang w:eastAsia="en-US"/>
        </w:rPr>
        <w:t xml:space="preserve">1. Usługi muszą być świadczone sprawnymi technicznie, zarejestrowanymi środkami transportu, posiadającymi ważne badanie techniczne oraz ubezpieczenie OC. Zabronione jest świadczenie usługi środkiem transportu uszkodzonym, wycofanym z ruchu, kradzionym lub wyrejestrowanym. Zabronione jest przewożenie większej niż dopuszczalna liczby osób określonej w dowodzie rejestracyjnym. </w:t>
      </w:r>
    </w:p>
    <w:p w:rsidR="00741183" w:rsidRPr="00741183" w:rsidRDefault="00741183" w:rsidP="00741183">
      <w:pPr>
        <w:ind w:left="1134"/>
        <w:jc w:val="both"/>
        <w:rPr>
          <w:rFonts w:asciiTheme="majorHAnsi" w:eastAsiaTheme="minorHAnsi" w:hAnsiTheme="majorHAnsi" w:cs="Verdana"/>
          <w:color w:val="000000"/>
          <w:sz w:val="16"/>
          <w:szCs w:val="16"/>
          <w:lang w:eastAsia="en-US"/>
        </w:rPr>
      </w:pPr>
      <w:r w:rsidRPr="00741183">
        <w:rPr>
          <w:rFonts w:asciiTheme="majorHAnsi" w:eastAsiaTheme="minorHAnsi" w:hAnsiTheme="majorHAnsi" w:cs="Verdana"/>
          <w:color w:val="000000"/>
          <w:sz w:val="16"/>
          <w:szCs w:val="16"/>
          <w:lang w:eastAsia="en-US"/>
        </w:rPr>
        <w:t>2. W razie potrzeby, w trakcie przewozów wykonawca udostępni również luki bagażowe do przewozu bagażu pasażerów.</w:t>
      </w:r>
    </w:p>
    <w:p w:rsidR="003F4A79" w:rsidRDefault="00741183" w:rsidP="00741183">
      <w:pPr>
        <w:ind w:left="1134"/>
        <w:jc w:val="both"/>
        <w:rPr>
          <w:rFonts w:asciiTheme="majorHAnsi" w:eastAsiaTheme="minorHAnsi" w:hAnsiTheme="majorHAnsi" w:cs="Verdana"/>
          <w:color w:val="000000"/>
          <w:sz w:val="16"/>
          <w:szCs w:val="16"/>
          <w:lang w:eastAsia="en-US"/>
        </w:rPr>
      </w:pPr>
      <w:r w:rsidRPr="00741183">
        <w:rPr>
          <w:rFonts w:asciiTheme="majorHAnsi" w:eastAsiaTheme="minorHAnsi" w:hAnsiTheme="majorHAnsi" w:cs="Verdana"/>
          <w:color w:val="000000"/>
          <w:sz w:val="16"/>
          <w:szCs w:val="16"/>
          <w:lang w:eastAsia="en-US"/>
        </w:rPr>
        <w:t xml:space="preserve">3. Od kierowców </w:t>
      </w:r>
      <w:r>
        <w:rPr>
          <w:rFonts w:asciiTheme="majorHAnsi" w:eastAsiaTheme="minorHAnsi" w:hAnsiTheme="majorHAnsi" w:cs="Verdana"/>
          <w:color w:val="000000"/>
          <w:sz w:val="16"/>
          <w:szCs w:val="16"/>
          <w:lang w:eastAsia="en-US"/>
        </w:rPr>
        <w:t>pojazdów</w:t>
      </w:r>
      <w:r w:rsidRPr="00741183">
        <w:rPr>
          <w:rFonts w:asciiTheme="majorHAnsi" w:eastAsiaTheme="minorHAnsi" w:hAnsiTheme="majorHAnsi" w:cs="Verdana"/>
          <w:color w:val="000000"/>
          <w:sz w:val="16"/>
          <w:szCs w:val="16"/>
          <w:lang w:eastAsia="en-US"/>
        </w:rPr>
        <w:t xml:space="preserve"> wymagany jest profesjonalizm oraz dobra znajomość tras. Kierowcy winni się przygotować przed wyruszeniem w trasę</w:t>
      </w:r>
      <w:r>
        <w:rPr>
          <w:rFonts w:asciiTheme="majorHAnsi" w:eastAsiaTheme="minorHAnsi" w:hAnsiTheme="majorHAnsi" w:cs="Verdana"/>
          <w:color w:val="000000"/>
          <w:sz w:val="16"/>
          <w:szCs w:val="16"/>
          <w:lang w:eastAsia="en-US"/>
        </w:rPr>
        <w:t>.</w:t>
      </w:r>
    </w:p>
    <w:p w:rsidR="00741183" w:rsidRDefault="00741183" w:rsidP="00741183">
      <w:pPr>
        <w:ind w:left="1134"/>
        <w:jc w:val="both"/>
        <w:rPr>
          <w:rFonts w:asciiTheme="majorHAnsi" w:eastAsiaTheme="minorHAnsi" w:hAnsiTheme="majorHAnsi" w:cs="Verdana"/>
          <w:color w:val="000000"/>
          <w:sz w:val="16"/>
          <w:szCs w:val="16"/>
          <w:lang w:eastAsia="en-US"/>
        </w:rPr>
      </w:pPr>
      <w:r>
        <w:rPr>
          <w:rFonts w:asciiTheme="majorHAnsi" w:eastAsiaTheme="minorHAnsi" w:hAnsiTheme="majorHAnsi" w:cs="Verdana"/>
          <w:color w:val="000000"/>
          <w:sz w:val="16"/>
          <w:szCs w:val="16"/>
          <w:lang w:eastAsia="en-US"/>
        </w:rPr>
        <w:t xml:space="preserve">4. </w:t>
      </w:r>
      <w:r w:rsidRPr="00741183">
        <w:rPr>
          <w:rFonts w:asciiTheme="majorHAnsi" w:eastAsiaTheme="minorHAnsi" w:hAnsiTheme="majorHAnsi" w:cs="Verdana"/>
          <w:color w:val="000000"/>
          <w:sz w:val="16"/>
          <w:szCs w:val="16"/>
          <w:lang w:eastAsia="en-US"/>
        </w:rPr>
        <w:t>Wynagrodzenie Wykonawcy winno pokrywać wszelkie koszty jakie wiążą się z wykonywaniem zamówienia, w tym co najmniej opłaty za parkingi płatne, opłaty za płatne drogi oraz za kary za nieprzestrzeganie przepisów w zakresie transportu drogowego nałożone przez organy nadzorujące transport drogowy.</w:t>
      </w:r>
    </w:p>
    <w:p w:rsidR="00741183" w:rsidRPr="003E5ABB" w:rsidRDefault="00741183" w:rsidP="00741183">
      <w:pPr>
        <w:ind w:left="1134"/>
        <w:jc w:val="both"/>
        <w:rPr>
          <w:rFonts w:asciiTheme="majorHAnsi" w:hAnsiTheme="majorHAnsi"/>
          <w:sz w:val="16"/>
          <w:szCs w:val="16"/>
        </w:rPr>
      </w:pPr>
    </w:p>
    <w:p w:rsidR="00E77089" w:rsidRPr="003E5ABB" w:rsidRDefault="00E77089" w:rsidP="00E77089">
      <w:pPr>
        <w:pStyle w:val="Default"/>
        <w:numPr>
          <w:ilvl w:val="1"/>
          <w:numId w:val="22"/>
        </w:numPr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>Awaria</w:t>
      </w:r>
    </w:p>
    <w:p w:rsidR="00E77089" w:rsidRPr="003E5ABB" w:rsidRDefault="00E77089" w:rsidP="00E77089">
      <w:pPr>
        <w:pStyle w:val="Default"/>
        <w:ind w:left="360"/>
        <w:jc w:val="both"/>
        <w:rPr>
          <w:rFonts w:asciiTheme="majorHAnsi" w:hAnsiTheme="majorHAnsi"/>
          <w:sz w:val="16"/>
          <w:szCs w:val="16"/>
        </w:rPr>
      </w:pPr>
    </w:p>
    <w:p w:rsidR="00B22D15" w:rsidRPr="003E5ABB" w:rsidRDefault="003F4A79" w:rsidP="00741183">
      <w:pPr>
        <w:pStyle w:val="Default"/>
        <w:ind w:left="1134"/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 xml:space="preserve">W sytuacji zaistnienia awarii pojazdu, Wykonawca zobowiązuje się do natychmiastowego dostarczenia innego równoważnego auta w celu zrealizowania usługi w terminach ustalonych z Zamawiającym. </w:t>
      </w:r>
    </w:p>
    <w:p w:rsidR="003E5ABB" w:rsidRPr="003E5ABB" w:rsidRDefault="003E5ABB" w:rsidP="00E77089">
      <w:pPr>
        <w:pStyle w:val="Default"/>
        <w:ind w:left="360"/>
        <w:jc w:val="both"/>
        <w:rPr>
          <w:rFonts w:asciiTheme="majorHAnsi" w:hAnsiTheme="majorHAnsi"/>
          <w:sz w:val="16"/>
          <w:szCs w:val="16"/>
        </w:rPr>
      </w:pPr>
    </w:p>
    <w:p w:rsidR="004F2A6A" w:rsidRPr="003E5ABB" w:rsidRDefault="0027569A" w:rsidP="00E77089">
      <w:pPr>
        <w:pStyle w:val="Nagwek1"/>
        <w:numPr>
          <w:ilvl w:val="0"/>
          <w:numId w:val="22"/>
        </w:numPr>
        <w:spacing w:before="0"/>
        <w:rPr>
          <w:sz w:val="24"/>
          <w:szCs w:val="24"/>
        </w:rPr>
      </w:pPr>
      <w:bookmarkStart w:id="6" w:name="_Toc509477848"/>
      <w:r w:rsidRPr="003E5ABB">
        <w:rPr>
          <w:sz w:val="24"/>
          <w:szCs w:val="24"/>
        </w:rPr>
        <w:lastRenderedPageBreak/>
        <w:t>Sprawozdawczość</w:t>
      </w:r>
      <w:r w:rsidR="00160C91" w:rsidRPr="003E5ABB">
        <w:rPr>
          <w:sz w:val="24"/>
          <w:szCs w:val="24"/>
        </w:rPr>
        <w:t xml:space="preserve"> i rozliczenia</w:t>
      </w:r>
      <w:r w:rsidRPr="003E5ABB">
        <w:rPr>
          <w:sz w:val="24"/>
          <w:szCs w:val="24"/>
        </w:rPr>
        <w:t>:</w:t>
      </w:r>
      <w:bookmarkEnd w:id="6"/>
    </w:p>
    <w:p w:rsidR="00160C91" w:rsidRPr="003E5ABB" w:rsidRDefault="00160C91" w:rsidP="00E77089">
      <w:pPr>
        <w:pStyle w:val="Default"/>
        <w:jc w:val="both"/>
        <w:rPr>
          <w:rFonts w:asciiTheme="majorHAnsi" w:hAnsiTheme="majorHAnsi"/>
          <w:b/>
          <w:sz w:val="16"/>
          <w:szCs w:val="16"/>
        </w:rPr>
      </w:pPr>
    </w:p>
    <w:p w:rsidR="004F2A6A" w:rsidRPr="003E5ABB" w:rsidRDefault="00160C91" w:rsidP="00E77089">
      <w:pPr>
        <w:pStyle w:val="Akapitzlist"/>
        <w:numPr>
          <w:ilvl w:val="1"/>
          <w:numId w:val="16"/>
        </w:numPr>
        <w:spacing w:line="240" w:lineRule="auto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 xml:space="preserve">Zamawiający będzie zobowiązany do zapłaty tylko za faktycznie zrealizowane usługi, </w:t>
      </w:r>
      <w:r w:rsidRPr="003E5ABB">
        <w:rPr>
          <w:rFonts w:asciiTheme="majorHAnsi" w:hAnsiTheme="majorHAnsi"/>
          <w:sz w:val="16"/>
          <w:szCs w:val="16"/>
        </w:rPr>
        <w:br/>
        <w:t xml:space="preserve">co oznacza, że Wykonawcy nie przysługuje roszczenie o udzielanie zamówień do maksymalnych kwot wskazanych </w:t>
      </w:r>
      <w:r w:rsidR="00741183">
        <w:rPr>
          <w:rFonts w:asciiTheme="majorHAnsi" w:hAnsiTheme="majorHAnsi"/>
          <w:sz w:val="16"/>
          <w:szCs w:val="16"/>
        </w:rPr>
        <w:t xml:space="preserve">w </w:t>
      </w:r>
      <w:r w:rsidR="005D5EF3">
        <w:rPr>
          <w:rFonts w:asciiTheme="majorHAnsi" w:hAnsiTheme="majorHAnsi"/>
          <w:sz w:val="16"/>
          <w:szCs w:val="16"/>
        </w:rPr>
        <w:t>umowie</w:t>
      </w:r>
      <w:r w:rsidRPr="003E5ABB">
        <w:rPr>
          <w:rFonts w:asciiTheme="majorHAnsi" w:hAnsiTheme="majorHAnsi"/>
          <w:sz w:val="16"/>
          <w:szCs w:val="16"/>
        </w:rPr>
        <w:t>.</w:t>
      </w:r>
    </w:p>
    <w:p w:rsidR="00545C9E" w:rsidRPr="003E5ABB" w:rsidRDefault="004F2A6A" w:rsidP="00741183">
      <w:pPr>
        <w:pStyle w:val="Akapitzlist"/>
        <w:numPr>
          <w:ilvl w:val="1"/>
          <w:numId w:val="1"/>
        </w:numPr>
        <w:spacing w:line="240" w:lineRule="auto"/>
        <w:rPr>
          <w:rFonts w:asciiTheme="majorHAnsi" w:hAnsiTheme="majorHAnsi"/>
          <w:sz w:val="16"/>
          <w:szCs w:val="16"/>
        </w:rPr>
      </w:pPr>
      <w:r w:rsidRPr="00741183">
        <w:rPr>
          <w:rFonts w:asciiTheme="majorHAnsi" w:hAnsiTheme="majorHAnsi"/>
          <w:sz w:val="16"/>
          <w:szCs w:val="16"/>
        </w:rPr>
        <w:t>Podstawą r</w:t>
      </w:r>
      <w:r w:rsidR="00CD5C98">
        <w:rPr>
          <w:rFonts w:asciiTheme="majorHAnsi" w:hAnsiTheme="majorHAnsi"/>
          <w:sz w:val="16"/>
          <w:szCs w:val="16"/>
        </w:rPr>
        <w:t>ozliczenia zamówień są: zlecenia</w:t>
      </w:r>
      <w:r w:rsidRPr="00741183">
        <w:rPr>
          <w:rFonts w:asciiTheme="majorHAnsi" w:hAnsiTheme="majorHAnsi"/>
          <w:sz w:val="16"/>
          <w:szCs w:val="16"/>
        </w:rPr>
        <w:t xml:space="preserve"> oraz zestawienie zrealizowanych usług transportowych na podstawie zrealizowanej liczby </w:t>
      </w:r>
      <w:r w:rsidR="00741183" w:rsidRPr="00741183">
        <w:rPr>
          <w:rFonts w:asciiTheme="majorHAnsi" w:hAnsiTheme="majorHAnsi"/>
          <w:sz w:val="16"/>
          <w:szCs w:val="16"/>
        </w:rPr>
        <w:t xml:space="preserve">przejazdów i </w:t>
      </w:r>
      <w:r w:rsidRPr="00741183">
        <w:rPr>
          <w:rFonts w:asciiTheme="majorHAnsi" w:hAnsiTheme="majorHAnsi"/>
          <w:sz w:val="16"/>
          <w:szCs w:val="16"/>
        </w:rPr>
        <w:t xml:space="preserve">kilometrów. </w:t>
      </w:r>
      <w:r w:rsidR="0027569A" w:rsidRPr="00741183">
        <w:rPr>
          <w:rFonts w:asciiTheme="majorHAnsi" w:hAnsiTheme="majorHAnsi"/>
          <w:sz w:val="16"/>
          <w:szCs w:val="16"/>
        </w:rPr>
        <w:t>Wykonawca zobowiązuje się do prze</w:t>
      </w:r>
      <w:r w:rsidR="00741183">
        <w:rPr>
          <w:rFonts w:asciiTheme="majorHAnsi" w:hAnsiTheme="majorHAnsi"/>
          <w:sz w:val="16"/>
          <w:szCs w:val="16"/>
        </w:rPr>
        <w:t>dstawienia</w:t>
      </w:r>
      <w:r w:rsidR="0027569A" w:rsidRPr="00741183">
        <w:rPr>
          <w:rFonts w:asciiTheme="majorHAnsi" w:hAnsiTheme="majorHAnsi"/>
          <w:sz w:val="16"/>
          <w:szCs w:val="16"/>
        </w:rPr>
        <w:t xml:space="preserve"> </w:t>
      </w:r>
      <w:r w:rsidR="00741183">
        <w:rPr>
          <w:rFonts w:asciiTheme="majorHAnsi" w:hAnsiTheme="majorHAnsi"/>
          <w:b/>
          <w:sz w:val="16"/>
          <w:szCs w:val="16"/>
        </w:rPr>
        <w:t>zestawienia</w:t>
      </w:r>
      <w:r w:rsidR="0027569A" w:rsidRPr="00741183">
        <w:rPr>
          <w:rFonts w:asciiTheme="majorHAnsi" w:hAnsiTheme="majorHAnsi"/>
          <w:b/>
          <w:sz w:val="16"/>
          <w:szCs w:val="16"/>
        </w:rPr>
        <w:t xml:space="preserve"> zrealizowanych usług transportowych </w:t>
      </w:r>
      <w:r w:rsidR="00741183">
        <w:rPr>
          <w:rFonts w:asciiTheme="majorHAnsi" w:hAnsiTheme="majorHAnsi"/>
          <w:b/>
          <w:sz w:val="16"/>
          <w:szCs w:val="16"/>
        </w:rPr>
        <w:t>po zakończeniu usługi.</w:t>
      </w:r>
      <w:r w:rsidR="0027569A" w:rsidRPr="00741183">
        <w:rPr>
          <w:rFonts w:asciiTheme="majorHAnsi" w:hAnsiTheme="majorHAnsi"/>
          <w:sz w:val="16"/>
          <w:szCs w:val="16"/>
        </w:rPr>
        <w:t xml:space="preserve"> </w:t>
      </w:r>
    </w:p>
    <w:sectPr w:rsidR="00545C9E" w:rsidRPr="003E5ABB" w:rsidSect="008D004F">
      <w:headerReference w:type="default" r:id="rId9"/>
      <w:footerReference w:type="default" r:id="rId10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26" w:rsidRDefault="00285726" w:rsidP="00285726">
      <w:r>
        <w:separator/>
      </w:r>
    </w:p>
  </w:endnote>
  <w:endnote w:type="continuationSeparator" w:id="0">
    <w:p w:rsidR="00285726" w:rsidRDefault="00285726" w:rsidP="0028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8313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67A25" w:rsidRDefault="00667A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B210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B210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67A25" w:rsidRDefault="00667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26" w:rsidRDefault="00285726" w:rsidP="00285726">
      <w:r>
        <w:separator/>
      </w:r>
    </w:p>
  </w:footnote>
  <w:footnote w:type="continuationSeparator" w:id="0">
    <w:p w:rsidR="00285726" w:rsidRDefault="00285726" w:rsidP="00285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BB" w:rsidRDefault="003E5ABB" w:rsidP="003E5ABB">
    <w:pPr>
      <w:jc w:val="center"/>
      <w:rPr>
        <w:rFonts w:asciiTheme="majorHAnsi" w:hAnsiTheme="majorHAnsi"/>
        <w:b/>
        <w:bCs/>
        <w:sz w:val="16"/>
        <w:szCs w:val="16"/>
      </w:rPr>
    </w:pPr>
    <w:r w:rsidRPr="003E5ABB">
      <w:rPr>
        <w:rFonts w:asciiTheme="majorHAnsi" w:hAnsiTheme="majorHAnsi"/>
        <w:b/>
        <w:bCs/>
        <w:sz w:val="16"/>
        <w:szCs w:val="16"/>
      </w:rPr>
      <w:t>świadczenie usług transportowych (przewóz materiałów promocyjno-informacyjnych</w:t>
    </w:r>
    <w:r w:rsidR="004E1FDB">
      <w:rPr>
        <w:rFonts w:asciiTheme="majorHAnsi" w:hAnsiTheme="majorHAnsi"/>
        <w:b/>
        <w:bCs/>
        <w:sz w:val="16"/>
        <w:szCs w:val="16"/>
      </w:rPr>
      <w:t xml:space="preserve"> i osób</w:t>
    </w:r>
    <w:r w:rsidRPr="003E5ABB">
      <w:rPr>
        <w:rFonts w:asciiTheme="majorHAnsi" w:hAnsiTheme="majorHAnsi"/>
        <w:b/>
        <w:bCs/>
        <w:sz w:val="16"/>
        <w:szCs w:val="16"/>
      </w:rPr>
      <w:t xml:space="preserve">) </w:t>
    </w:r>
  </w:p>
  <w:p w:rsidR="003E5ABB" w:rsidRPr="003E5ABB" w:rsidRDefault="003E5ABB" w:rsidP="003E5ABB">
    <w:pPr>
      <w:jc w:val="center"/>
      <w:rPr>
        <w:rFonts w:asciiTheme="majorHAnsi" w:hAnsiTheme="majorHAnsi"/>
        <w:b/>
        <w:bCs/>
        <w:sz w:val="16"/>
        <w:szCs w:val="16"/>
      </w:rPr>
    </w:pPr>
    <w:r w:rsidRPr="003E5ABB">
      <w:rPr>
        <w:rFonts w:asciiTheme="majorHAnsi" w:hAnsiTheme="majorHAnsi"/>
        <w:b/>
        <w:bCs/>
        <w:sz w:val="16"/>
        <w:szCs w:val="16"/>
      </w:rPr>
      <w:t>na potrzeby Fundacji Rozwoju Systemu Edukacji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BB3"/>
    <w:multiLevelType w:val="multilevel"/>
    <w:tmpl w:val="42841B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Verdana" w:eastAsia="Times New Roman" w:hAnsi="Verdana"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CE97B65"/>
    <w:multiLevelType w:val="multilevel"/>
    <w:tmpl w:val="ECF2C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">
    <w:nsid w:val="1B4B5379"/>
    <w:multiLevelType w:val="hybridMultilevel"/>
    <w:tmpl w:val="44C22ECA"/>
    <w:lvl w:ilvl="0" w:tplc="DE0E8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011FF"/>
    <w:multiLevelType w:val="multilevel"/>
    <w:tmpl w:val="D75C5C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5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>
    <w:nsid w:val="254E58DA"/>
    <w:multiLevelType w:val="multilevel"/>
    <w:tmpl w:val="AC7C9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5">
    <w:nsid w:val="2C137FCF"/>
    <w:multiLevelType w:val="hybridMultilevel"/>
    <w:tmpl w:val="197634F0"/>
    <w:lvl w:ilvl="0" w:tplc="30E8B4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D392E"/>
    <w:multiLevelType w:val="hybridMultilevel"/>
    <w:tmpl w:val="A47E0650"/>
    <w:lvl w:ilvl="0" w:tplc="DA20A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D5540"/>
    <w:multiLevelType w:val="multilevel"/>
    <w:tmpl w:val="986E33E8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2A739BB"/>
    <w:multiLevelType w:val="hybridMultilevel"/>
    <w:tmpl w:val="8F4E4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30E4D"/>
    <w:multiLevelType w:val="hybridMultilevel"/>
    <w:tmpl w:val="6D607BD8"/>
    <w:lvl w:ilvl="0" w:tplc="572CB9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3857BB"/>
    <w:multiLevelType w:val="hybridMultilevel"/>
    <w:tmpl w:val="7AE40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8AA5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A89674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1C2381"/>
    <w:multiLevelType w:val="hybridMultilevel"/>
    <w:tmpl w:val="D7A434BE"/>
    <w:lvl w:ilvl="0" w:tplc="A5BEDE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D671B45"/>
    <w:multiLevelType w:val="hybridMultilevel"/>
    <w:tmpl w:val="199CE18C"/>
    <w:lvl w:ilvl="0" w:tplc="617087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F7186"/>
    <w:multiLevelType w:val="hybridMultilevel"/>
    <w:tmpl w:val="4328A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27947"/>
    <w:multiLevelType w:val="multilevel"/>
    <w:tmpl w:val="BC4071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1A32F2B"/>
    <w:multiLevelType w:val="hybridMultilevel"/>
    <w:tmpl w:val="26AE5AB0"/>
    <w:lvl w:ilvl="0" w:tplc="4EDCA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F33A5E"/>
    <w:multiLevelType w:val="hybridMultilevel"/>
    <w:tmpl w:val="B14A0C1C"/>
    <w:lvl w:ilvl="0" w:tplc="F9363286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5B3124B0"/>
    <w:multiLevelType w:val="hybridMultilevel"/>
    <w:tmpl w:val="6EF4F590"/>
    <w:lvl w:ilvl="0" w:tplc="1214D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471A7"/>
    <w:multiLevelType w:val="hybridMultilevel"/>
    <w:tmpl w:val="941C65AA"/>
    <w:lvl w:ilvl="0" w:tplc="6F268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B4509"/>
    <w:multiLevelType w:val="hybridMultilevel"/>
    <w:tmpl w:val="01C4267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8C171A0"/>
    <w:multiLevelType w:val="hybridMultilevel"/>
    <w:tmpl w:val="AED239B4"/>
    <w:lvl w:ilvl="0" w:tplc="DC30B1C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6B5610D1"/>
    <w:multiLevelType w:val="hybridMultilevel"/>
    <w:tmpl w:val="9BD0F83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6D89671E"/>
    <w:multiLevelType w:val="hybridMultilevel"/>
    <w:tmpl w:val="F614FF72"/>
    <w:lvl w:ilvl="0" w:tplc="DA3CBD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51D481C8">
      <w:start w:val="1"/>
      <w:numFmt w:val="lowerLetter"/>
      <w:lvlText w:val="%2)"/>
      <w:lvlJc w:val="left"/>
      <w:pPr>
        <w:ind w:left="150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F985C70"/>
    <w:multiLevelType w:val="multilevel"/>
    <w:tmpl w:val="6B88B1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6CF4145"/>
    <w:multiLevelType w:val="multilevel"/>
    <w:tmpl w:val="FCAE3C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>
    <w:nsid w:val="7F412DF6"/>
    <w:multiLevelType w:val="multilevel"/>
    <w:tmpl w:val="663A5A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16"/>
  </w:num>
  <w:num w:numId="4">
    <w:abstractNumId w:val="15"/>
  </w:num>
  <w:num w:numId="5">
    <w:abstractNumId w:val="21"/>
  </w:num>
  <w:num w:numId="6">
    <w:abstractNumId w:val="5"/>
  </w:num>
  <w:num w:numId="7">
    <w:abstractNumId w:val="14"/>
  </w:num>
  <w:num w:numId="8">
    <w:abstractNumId w:val="18"/>
  </w:num>
  <w:num w:numId="9">
    <w:abstractNumId w:val="24"/>
  </w:num>
  <w:num w:numId="10">
    <w:abstractNumId w:val="7"/>
  </w:num>
  <w:num w:numId="11">
    <w:abstractNumId w:val="22"/>
  </w:num>
  <w:num w:numId="12">
    <w:abstractNumId w:val="20"/>
  </w:num>
  <w:num w:numId="13">
    <w:abstractNumId w:val="10"/>
  </w:num>
  <w:num w:numId="14">
    <w:abstractNumId w:val="6"/>
  </w:num>
  <w:num w:numId="15">
    <w:abstractNumId w:val="4"/>
  </w:num>
  <w:num w:numId="16">
    <w:abstractNumId w:val="0"/>
  </w:num>
  <w:num w:numId="17">
    <w:abstractNumId w:val="12"/>
  </w:num>
  <w:num w:numId="18">
    <w:abstractNumId w:val="17"/>
  </w:num>
  <w:num w:numId="19">
    <w:abstractNumId w:val="23"/>
  </w:num>
  <w:num w:numId="20">
    <w:abstractNumId w:val="11"/>
  </w:num>
  <w:num w:numId="21">
    <w:abstractNumId w:val="2"/>
  </w:num>
  <w:num w:numId="22">
    <w:abstractNumId w:val="1"/>
  </w:num>
  <w:num w:numId="23">
    <w:abstractNumId w:val="8"/>
  </w:num>
  <w:num w:numId="24">
    <w:abstractNumId w:val="13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6D"/>
    <w:rsid w:val="000073F2"/>
    <w:rsid w:val="0002576C"/>
    <w:rsid w:val="0003577A"/>
    <w:rsid w:val="00076624"/>
    <w:rsid w:val="00091351"/>
    <w:rsid w:val="000E357F"/>
    <w:rsid w:val="00136DFF"/>
    <w:rsid w:val="001374B5"/>
    <w:rsid w:val="00160C91"/>
    <w:rsid w:val="0017662D"/>
    <w:rsid w:val="001E5F02"/>
    <w:rsid w:val="0027569A"/>
    <w:rsid w:val="00285726"/>
    <w:rsid w:val="002A3678"/>
    <w:rsid w:val="003179DE"/>
    <w:rsid w:val="00363E3C"/>
    <w:rsid w:val="003C058B"/>
    <w:rsid w:val="003C6AA0"/>
    <w:rsid w:val="003E3967"/>
    <w:rsid w:val="003E5ABB"/>
    <w:rsid w:val="003F4A79"/>
    <w:rsid w:val="004408B3"/>
    <w:rsid w:val="00457ED9"/>
    <w:rsid w:val="004C72D0"/>
    <w:rsid w:val="004D6630"/>
    <w:rsid w:val="004E1FDB"/>
    <w:rsid w:val="004F2A6A"/>
    <w:rsid w:val="005028B5"/>
    <w:rsid w:val="00532EB5"/>
    <w:rsid w:val="00545C9E"/>
    <w:rsid w:val="00552301"/>
    <w:rsid w:val="0057426E"/>
    <w:rsid w:val="00577694"/>
    <w:rsid w:val="005C3DFB"/>
    <w:rsid w:val="005D5EF3"/>
    <w:rsid w:val="006351D2"/>
    <w:rsid w:val="00667A25"/>
    <w:rsid w:val="006D1604"/>
    <w:rsid w:val="007276CD"/>
    <w:rsid w:val="00741183"/>
    <w:rsid w:val="007A28FB"/>
    <w:rsid w:val="007B674A"/>
    <w:rsid w:val="0084507C"/>
    <w:rsid w:val="008A0982"/>
    <w:rsid w:val="008D004F"/>
    <w:rsid w:val="009F3EE3"/>
    <w:rsid w:val="00A9728C"/>
    <w:rsid w:val="00AA57FE"/>
    <w:rsid w:val="00AC082C"/>
    <w:rsid w:val="00AF0FD7"/>
    <w:rsid w:val="00AF620E"/>
    <w:rsid w:val="00B10C34"/>
    <w:rsid w:val="00B1560A"/>
    <w:rsid w:val="00B22D15"/>
    <w:rsid w:val="00C81452"/>
    <w:rsid w:val="00C95AD6"/>
    <w:rsid w:val="00CA5D0D"/>
    <w:rsid w:val="00CD5C98"/>
    <w:rsid w:val="00CE60FE"/>
    <w:rsid w:val="00D22E84"/>
    <w:rsid w:val="00D270F1"/>
    <w:rsid w:val="00D97892"/>
    <w:rsid w:val="00DC7C6D"/>
    <w:rsid w:val="00E71BBF"/>
    <w:rsid w:val="00E77089"/>
    <w:rsid w:val="00EB210B"/>
    <w:rsid w:val="00EF7D19"/>
    <w:rsid w:val="00F03FF8"/>
    <w:rsid w:val="00F41E8E"/>
    <w:rsid w:val="00F56B7B"/>
    <w:rsid w:val="00FC2FB8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7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57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0FD7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004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7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7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7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7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7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76C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27569A"/>
    <w:pPr>
      <w:spacing w:line="280" w:lineRule="exact"/>
      <w:ind w:left="708"/>
      <w:jc w:val="both"/>
    </w:pPr>
    <w:rPr>
      <w:sz w:val="18"/>
      <w:szCs w:val="18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locked/>
    <w:rsid w:val="0027569A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84507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F0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57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85726"/>
  </w:style>
  <w:style w:type="character" w:customStyle="1" w:styleId="Nagwek1Znak">
    <w:name w:val="Nagłówek 1 Znak"/>
    <w:basedOn w:val="Domylnaczcionkaakapitu"/>
    <w:link w:val="Nagwek1"/>
    <w:uiPriority w:val="9"/>
    <w:rsid w:val="00285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85726"/>
    <w:pPr>
      <w:widowControl w:val="0"/>
      <w:suppressAutoHyphens/>
      <w:spacing w:after="120"/>
    </w:pPr>
    <w:rPr>
      <w:rFonts w:cs="Tahoma"/>
      <w:color w:val="00000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85726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57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57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57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67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7A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77089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77089"/>
    <w:pPr>
      <w:spacing w:after="100"/>
    </w:pPr>
  </w:style>
  <w:style w:type="table" w:styleId="Jasnecieniowanieakcent1">
    <w:name w:val="Light Shading Accent 1"/>
    <w:basedOn w:val="Standardowy"/>
    <w:uiPriority w:val="60"/>
    <w:rsid w:val="003E5A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411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411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7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57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0FD7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004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7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7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7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7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7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76C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27569A"/>
    <w:pPr>
      <w:spacing w:line="280" w:lineRule="exact"/>
      <w:ind w:left="708"/>
      <w:jc w:val="both"/>
    </w:pPr>
    <w:rPr>
      <w:sz w:val="18"/>
      <w:szCs w:val="18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locked/>
    <w:rsid w:val="0027569A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84507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F0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57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85726"/>
  </w:style>
  <w:style w:type="character" w:customStyle="1" w:styleId="Nagwek1Znak">
    <w:name w:val="Nagłówek 1 Znak"/>
    <w:basedOn w:val="Domylnaczcionkaakapitu"/>
    <w:link w:val="Nagwek1"/>
    <w:uiPriority w:val="9"/>
    <w:rsid w:val="00285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85726"/>
    <w:pPr>
      <w:widowControl w:val="0"/>
      <w:suppressAutoHyphens/>
      <w:spacing w:after="120"/>
    </w:pPr>
    <w:rPr>
      <w:rFonts w:cs="Tahoma"/>
      <w:color w:val="00000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85726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57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57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57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67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7A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77089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77089"/>
    <w:pPr>
      <w:spacing w:after="100"/>
    </w:pPr>
  </w:style>
  <w:style w:type="table" w:styleId="Jasnecieniowanieakcent1">
    <w:name w:val="Light Shading Accent 1"/>
    <w:basedOn w:val="Standardowy"/>
    <w:uiPriority w:val="60"/>
    <w:rsid w:val="003E5A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411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411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321E-6E34-4CE4-B9E9-F514CF2A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Ganeczko</dc:creator>
  <cp:lastModifiedBy>Aleksandra Brzezińska-Jałosińska</cp:lastModifiedBy>
  <cp:revision>3</cp:revision>
  <cp:lastPrinted>2019-04-09T10:21:00Z</cp:lastPrinted>
  <dcterms:created xsi:type="dcterms:W3CDTF">2019-07-09T11:00:00Z</dcterms:created>
  <dcterms:modified xsi:type="dcterms:W3CDTF">2019-07-09T12:28:00Z</dcterms:modified>
</cp:coreProperties>
</file>