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E6" w:rsidRDefault="00036C20" w:rsidP="00036C20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036C20" w:rsidRDefault="00036C20" w:rsidP="003870FE">
      <w:pPr>
        <w:jc w:val="both"/>
        <w:rPr>
          <w:rFonts w:ascii="Times New Roman" w:hAnsi="Times New Roman" w:cs="Times New Roman"/>
          <w:sz w:val="24"/>
        </w:rPr>
      </w:pPr>
    </w:p>
    <w:p w:rsidR="00036C20" w:rsidRDefault="00036C20" w:rsidP="003870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realizacja relacji</w:t>
      </w:r>
      <w:r w:rsidR="003870FE">
        <w:rPr>
          <w:rFonts w:ascii="Times New Roman" w:hAnsi="Times New Roman" w:cs="Times New Roman"/>
          <w:sz w:val="24"/>
        </w:rPr>
        <w:t xml:space="preserve"> z konkursu WorldSkills Kazań2019 oraz filmu podsumowującego wraz z relacją fotograficzną.</w:t>
      </w:r>
    </w:p>
    <w:p w:rsidR="003870FE" w:rsidRDefault="003870FE" w:rsidP="00036C20">
      <w:pPr>
        <w:jc w:val="both"/>
        <w:rPr>
          <w:rFonts w:ascii="Times New Roman" w:hAnsi="Times New Roman" w:cs="Times New Roman"/>
          <w:sz w:val="24"/>
        </w:rPr>
      </w:pPr>
    </w:p>
    <w:p w:rsidR="003870FE" w:rsidRDefault="003870FE" w:rsidP="003870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3870FE" w:rsidRDefault="003870FE" w:rsidP="003870F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FE" w:rsidRDefault="003870FE" w:rsidP="003870F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0FE" w:rsidRPr="003870FE" w:rsidRDefault="003870FE" w:rsidP="003870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Kazań Expo</w:t>
      </w:r>
      <w:r w:rsidRPr="001E1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8E0">
        <w:rPr>
          <w:rStyle w:val="lrzxr"/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1E18E0">
        <w:rPr>
          <w:rStyle w:val="lrzxr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E18E0">
        <w:rPr>
          <w:rStyle w:val="lrzxr"/>
          <w:rFonts w:ascii="Times New Roman" w:hAnsi="Times New Roman" w:cs="Times New Roman"/>
          <w:sz w:val="24"/>
          <w:szCs w:val="24"/>
        </w:rPr>
        <w:t>Терминал</w:t>
      </w:r>
      <w:proofErr w:type="spellEnd"/>
      <w:r w:rsidRPr="001E18E0">
        <w:rPr>
          <w:rStyle w:val="lrzxr"/>
          <w:rFonts w:ascii="Times New Roman" w:hAnsi="Times New Roman" w:cs="Times New Roman"/>
          <w:sz w:val="24"/>
          <w:szCs w:val="24"/>
        </w:rPr>
        <w:t xml:space="preserve"> 1А, </w:t>
      </w:r>
      <w:proofErr w:type="spellStart"/>
      <w:r w:rsidRPr="001E18E0">
        <w:rPr>
          <w:rStyle w:val="lrzxr"/>
          <w:rFonts w:ascii="Times New Roman" w:hAnsi="Times New Roman" w:cs="Times New Roman"/>
          <w:sz w:val="24"/>
          <w:szCs w:val="24"/>
        </w:rPr>
        <w:t>Ulitsa</w:t>
      </w:r>
      <w:proofErr w:type="spellEnd"/>
      <w:r w:rsidRPr="001E18E0">
        <w:rPr>
          <w:rStyle w:val="lrzxr"/>
          <w:rFonts w:ascii="Times New Roman" w:hAnsi="Times New Roman" w:cs="Times New Roman"/>
          <w:sz w:val="24"/>
          <w:szCs w:val="24"/>
        </w:rPr>
        <w:t xml:space="preserve"> Aeroport, 1, Tatarstan, Rosja, 420017 oraz Kazań Arena </w:t>
      </w:r>
      <w:r w:rsidRPr="001E18E0">
        <w:rPr>
          <w:rStyle w:val="rlltdetails"/>
          <w:rFonts w:ascii="Times New Roman" w:hAnsi="Times New Roman" w:cs="Times New Roman"/>
          <w:sz w:val="24"/>
          <w:szCs w:val="24"/>
        </w:rPr>
        <w:t xml:space="preserve">Prospekt </w:t>
      </w:r>
      <w:proofErr w:type="spellStart"/>
      <w:r w:rsidRPr="001E18E0">
        <w:rPr>
          <w:rStyle w:val="rlltdetails"/>
          <w:rFonts w:ascii="Times New Roman" w:hAnsi="Times New Roman" w:cs="Times New Roman"/>
          <w:sz w:val="24"/>
          <w:szCs w:val="24"/>
        </w:rPr>
        <w:t>Khusaina</w:t>
      </w:r>
      <w:proofErr w:type="spellEnd"/>
      <w:r w:rsidRPr="001E18E0">
        <w:rPr>
          <w:rStyle w:val="rlltdetail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E0">
        <w:rPr>
          <w:rStyle w:val="rlltdetails"/>
          <w:rFonts w:ascii="Times New Roman" w:hAnsi="Times New Roman" w:cs="Times New Roman"/>
          <w:sz w:val="24"/>
          <w:szCs w:val="24"/>
        </w:rPr>
        <w:t>Yamasheva</w:t>
      </w:r>
      <w:proofErr w:type="spellEnd"/>
      <w:r w:rsidRPr="001E18E0">
        <w:rPr>
          <w:rStyle w:val="rlltdetails"/>
          <w:rFonts w:ascii="Times New Roman" w:hAnsi="Times New Roman" w:cs="Times New Roman"/>
          <w:sz w:val="24"/>
          <w:szCs w:val="24"/>
        </w:rPr>
        <w:t>, 115 А</w:t>
      </w:r>
    </w:p>
    <w:p w:rsidR="003870FE" w:rsidRDefault="003870FE" w:rsidP="003870F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</w:p>
    <w:p w:rsidR="003870FE" w:rsidRDefault="003870FE" w:rsidP="003870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relacji: 21-28 sierpień 2019 </w:t>
      </w:r>
    </w:p>
    <w:p w:rsidR="003870FE" w:rsidRDefault="003870FE" w:rsidP="003870F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</w:p>
    <w:p w:rsidR="003870FE" w:rsidRPr="003870FE" w:rsidRDefault="003870FE" w:rsidP="00387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sz w:val="24"/>
          <w:szCs w:val="24"/>
        </w:rPr>
        <w:t>w przypadku relacji oraz fotorelacji: 3-5 minut oraz pełna relacja z każdego dnia konkursu</w:t>
      </w:r>
    </w:p>
    <w:p w:rsidR="003870FE" w:rsidRDefault="003870FE" w:rsidP="00387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sz w:val="24"/>
          <w:szCs w:val="24"/>
        </w:rPr>
        <w:t>w przypadku filmu podsumowującego: 3-6 minut</w:t>
      </w:r>
    </w:p>
    <w:p w:rsidR="003870FE" w:rsidRDefault="003870FE" w:rsidP="003870F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70FE" w:rsidRDefault="003870FE" w:rsidP="003870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752" w:rsidRDefault="00021752" w:rsidP="0002175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Relacje powinny przedstawiać zmagania polskiej drużyny w trakcie trwania konkursu WorldSkills Kazań 2019, w składzie której jest: 11 zawodników, 8 ekspertów, 2 team leader-ów, delegat techniczny, asystent delegata technicznego. Wykonawca powinien zawrzeć relację </w:t>
      </w:r>
      <w:r w:rsidR="00994A31">
        <w:rPr>
          <w:rFonts w:ascii="Times New Roman" w:hAnsi="Times New Roman" w:cs="Times New Roman"/>
          <w:sz w:val="24"/>
          <w:szCs w:val="24"/>
        </w:rPr>
        <w:t>z całego obszaru, na którym</w:t>
      </w:r>
      <w:r>
        <w:rPr>
          <w:rFonts w:ascii="Times New Roman" w:hAnsi="Times New Roman" w:cs="Times New Roman"/>
          <w:sz w:val="24"/>
          <w:szCs w:val="24"/>
        </w:rPr>
        <w:t xml:space="preserve"> odbędą się zawody, ująć przynajmniej raz każdego z ekspertów i zawodników na stanowisku roboczym. Ponadto materiał powinien zawierać dokumentację z części wystawienniczej, tj. relacji z polskiego stoiska wystawczego oraz trwających w czasie zawodów atrakcji będących jego częścią. Zamawiający oczekuje, że na materiałach zostaną ujęci </w:t>
      </w:r>
      <w:r w:rsidR="00994A31">
        <w:rPr>
          <w:rFonts w:ascii="Times New Roman" w:hAnsi="Times New Roman" w:cs="Times New Roman"/>
          <w:sz w:val="24"/>
          <w:szCs w:val="24"/>
        </w:rPr>
        <w:t>dodatkowi goście VIP zaproszeni</w:t>
      </w:r>
      <w:r>
        <w:rPr>
          <w:rFonts w:ascii="Times New Roman" w:hAnsi="Times New Roman" w:cs="Times New Roman"/>
          <w:sz w:val="24"/>
          <w:szCs w:val="24"/>
        </w:rPr>
        <w:t xml:space="preserve"> przez Zamawiającego. Ich liczbę oraz czas pobytu Zleceniobiorca otrzyma na 3 dni przed planowanym rozpoczęciem zawodów.</w:t>
      </w:r>
    </w:p>
    <w:p w:rsidR="00021752" w:rsidRDefault="00021752" w:rsidP="0002175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wydarzenia w trakcie konkursu, z których relacja powinna zostać ujęta w przekazanym materiale to: </w:t>
      </w:r>
    </w:p>
    <w:p w:rsidR="00021752" w:rsidRDefault="00994A31" w:rsidP="00021752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sierpnia: wizyta w ramach programu </w:t>
      </w:r>
      <w:r>
        <w:rPr>
          <w:rFonts w:ascii="Times New Roman" w:hAnsi="Times New Roman" w:cs="Times New Roman"/>
          <w:i/>
          <w:sz w:val="24"/>
          <w:szCs w:val="24"/>
        </w:rPr>
        <w:t>One School One Country,</w:t>
      </w:r>
      <w:r w:rsidR="00021752">
        <w:rPr>
          <w:rFonts w:ascii="Times New Roman" w:hAnsi="Times New Roman" w:cs="Times New Roman"/>
          <w:sz w:val="24"/>
          <w:szCs w:val="24"/>
        </w:rPr>
        <w:t xml:space="preserve"> spotkanie zespołu przed ceremonią otwarcia, ceremonia otwarcia z </w:t>
      </w:r>
      <w:r w:rsidR="00021752">
        <w:rPr>
          <w:rFonts w:ascii="Times New Roman" w:hAnsi="Times New Roman" w:cs="Times New Roman"/>
          <w:sz w:val="24"/>
          <w:szCs w:val="24"/>
        </w:rPr>
        <w:lastRenderedPageBreak/>
        <w:t>uwzględnieniem momentu przedstawienia polskiej ekipy na scenie (</w:t>
      </w:r>
      <w:r>
        <w:rPr>
          <w:rFonts w:ascii="Times New Roman" w:hAnsi="Times New Roman" w:cs="Times New Roman"/>
          <w:sz w:val="24"/>
          <w:szCs w:val="24"/>
        </w:rPr>
        <w:t>Kazań</w:t>
      </w:r>
      <w:r w:rsidR="00021752">
        <w:rPr>
          <w:rFonts w:ascii="Times New Roman" w:hAnsi="Times New Roman" w:cs="Times New Roman"/>
          <w:sz w:val="24"/>
          <w:szCs w:val="24"/>
        </w:rPr>
        <w:t xml:space="preserve"> Arena), wywiady z zawodnikami i ekspertami oraz gośćmi VIP;</w:t>
      </w:r>
    </w:p>
    <w:p w:rsidR="00021752" w:rsidRPr="00437E81" w:rsidRDefault="00994A31" w:rsidP="00021752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sierpnia</w:t>
      </w:r>
      <w:r w:rsidR="00021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ujęcia wszystkich stanowisk roboczych, stoisko WorldSkills Poland, wywiady z zawodnikami i ekspertami;</w:t>
      </w:r>
    </w:p>
    <w:p w:rsidR="00021752" w:rsidRDefault="00021752" w:rsidP="00021752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A31">
        <w:rPr>
          <w:rFonts w:ascii="Times New Roman" w:hAnsi="Times New Roman" w:cs="Times New Roman"/>
          <w:sz w:val="24"/>
          <w:szCs w:val="24"/>
        </w:rPr>
        <w:t>4 sierpnia</w:t>
      </w:r>
      <w:r>
        <w:rPr>
          <w:rFonts w:ascii="Times New Roman" w:hAnsi="Times New Roman" w:cs="Times New Roman"/>
          <w:sz w:val="24"/>
          <w:szCs w:val="24"/>
        </w:rPr>
        <w:t xml:space="preserve">: ujęcia wszystkich stanowisk roboczych, </w:t>
      </w:r>
      <w:r w:rsidR="00994A31">
        <w:rPr>
          <w:rFonts w:ascii="Times New Roman" w:hAnsi="Times New Roman" w:cs="Times New Roman"/>
          <w:sz w:val="24"/>
          <w:szCs w:val="24"/>
        </w:rPr>
        <w:t>stoisko WorldSkills Poland</w:t>
      </w:r>
      <w:r>
        <w:rPr>
          <w:rFonts w:ascii="Times New Roman" w:hAnsi="Times New Roman" w:cs="Times New Roman"/>
          <w:sz w:val="24"/>
          <w:szCs w:val="24"/>
        </w:rPr>
        <w:t>, wywiady z zawodnikami i ekspertami</w:t>
      </w:r>
      <w:r w:rsidR="00994A31">
        <w:rPr>
          <w:rFonts w:ascii="Times New Roman" w:hAnsi="Times New Roman" w:cs="Times New Roman"/>
          <w:sz w:val="24"/>
          <w:szCs w:val="24"/>
        </w:rPr>
        <w:t>;</w:t>
      </w:r>
    </w:p>
    <w:p w:rsidR="00994A31" w:rsidRDefault="00994A31" w:rsidP="00021752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sierpnia: ujęcia wszystkich stanowisk roboczych, stoisko WorldSkills Poland, wywiady z zawodnikami i ekspertami;</w:t>
      </w:r>
    </w:p>
    <w:p w:rsidR="00994A31" w:rsidRPr="00994A31" w:rsidRDefault="00994A31" w:rsidP="00994A3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sierpnia: ujęcia wszystkich stanowisk roboczych, stoisko WorldSkills Poland, wywiady z zawodnikami i ekspertami, wywiady z oficjelami gośćmi VIP WorldSkills Poland;</w:t>
      </w:r>
    </w:p>
    <w:p w:rsidR="00494376" w:rsidRDefault="00994A31" w:rsidP="00994A3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sierp</w:t>
      </w:r>
      <w:r w:rsidR="00021752">
        <w:rPr>
          <w:rFonts w:ascii="Times New Roman" w:hAnsi="Times New Roman" w:cs="Times New Roman"/>
          <w:sz w:val="24"/>
          <w:szCs w:val="24"/>
        </w:rPr>
        <w:t xml:space="preserve">nia: </w:t>
      </w:r>
      <w:r w:rsidR="00021752" w:rsidRPr="00994A31">
        <w:rPr>
          <w:rFonts w:ascii="Times New Roman" w:hAnsi="Times New Roman" w:cs="Times New Roman"/>
          <w:sz w:val="24"/>
          <w:szCs w:val="24"/>
        </w:rPr>
        <w:t>ceremonia zamknięcia wraz z rozdaniem medali (</w:t>
      </w:r>
      <w:r>
        <w:rPr>
          <w:rFonts w:ascii="Times New Roman" w:hAnsi="Times New Roman" w:cs="Times New Roman"/>
          <w:sz w:val="24"/>
          <w:szCs w:val="24"/>
        </w:rPr>
        <w:t>Kazań Arena</w:t>
      </w:r>
      <w:r w:rsidR="00021752" w:rsidRPr="00994A31">
        <w:rPr>
          <w:rFonts w:ascii="Times New Roman" w:hAnsi="Times New Roman" w:cs="Times New Roman"/>
          <w:sz w:val="24"/>
          <w:szCs w:val="24"/>
        </w:rPr>
        <w:t>).</w:t>
      </w:r>
    </w:p>
    <w:p w:rsidR="003870FE" w:rsidRDefault="00FA153F" w:rsidP="00036C2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E151D2" w:rsidRDefault="00E151D2" w:rsidP="00E151D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E151D2" w:rsidRDefault="00E151D2" w:rsidP="00E151D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E151D2" w:rsidRPr="001D3ACA" w:rsidRDefault="00E151D2" w:rsidP="00E151D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zapewnia hotel dla dwuosobowej ekipy w trakcie pobytu na konkursie WorldSkills Kazań 2019 oraz przelot samolot Warszawa-Kazań-Warszawa. Zamawiający nie zapewnia pozostałych kosztów związanych z przejazdami, wyżywieniem i zakwaterowaniem podczas realizacji usługi. Zamawiający zobowiązuje się do odstąpienia dwóch biletów wstępu na ceremonię otwarcia i zamknięcia (pozostałe zapewnia Wykonawca). Zakup muzyki do filmu z licencją do emisji w Internecie leży po stronie Wykonawcy.</w:t>
      </w:r>
    </w:p>
    <w:p w:rsidR="00E151D2" w:rsidRPr="00E151D2" w:rsidRDefault="00E151D2" w:rsidP="00E151D2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D2" w:rsidRPr="00E151D2" w:rsidRDefault="00E151D2" w:rsidP="00E151D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51D2" w:rsidRPr="00E1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0"/>
    <w:rsid w:val="00021752"/>
    <w:rsid w:val="00036C20"/>
    <w:rsid w:val="001E18E0"/>
    <w:rsid w:val="003870FE"/>
    <w:rsid w:val="00494376"/>
    <w:rsid w:val="00994A31"/>
    <w:rsid w:val="00AD24E6"/>
    <w:rsid w:val="00E151D2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FE"/>
    <w:pPr>
      <w:ind w:left="720"/>
      <w:contextualSpacing/>
    </w:pPr>
  </w:style>
  <w:style w:type="character" w:customStyle="1" w:styleId="lrzxr">
    <w:name w:val="lrzxr"/>
    <w:basedOn w:val="Domylnaczcionkaakapitu"/>
    <w:rsid w:val="003870FE"/>
  </w:style>
  <w:style w:type="character" w:customStyle="1" w:styleId="rlltdetails">
    <w:name w:val="rllt__details"/>
    <w:basedOn w:val="Domylnaczcionkaakapitu"/>
    <w:rsid w:val="0038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FE"/>
    <w:pPr>
      <w:ind w:left="720"/>
      <w:contextualSpacing/>
    </w:pPr>
  </w:style>
  <w:style w:type="character" w:customStyle="1" w:styleId="lrzxr">
    <w:name w:val="lrzxr"/>
    <w:basedOn w:val="Domylnaczcionkaakapitu"/>
    <w:rsid w:val="003870FE"/>
  </w:style>
  <w:style w:type="character" w:customStyle="1" w:styleId="rlltdetails">
    <w:name w:val="rllt__details"/>
    <w:basedOn w:val="Domylnaczcionkaakapitu"/>
    <w:rsid w:val="0038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Paulina Machera</cp:lastModifiedBy>
  <cp:revision>2</cp:revision>
  <dcterms:created xsi:type="dcterms:W3CDTF">2019-07-04T13:27:00Z</dcterms:created>
  <dcterms:modified xsi:type="dcterms:W3CDTF">2019-07-04T13:27:00Z</dcterms:modified>
</cp:coreProperties>
</file>