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E6" w:rsidRDefault="00267DDA" w:rsidP="00267DDA">
      <w:pPr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OPIS PRZEDMIOTU ZAMÓWIENIA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553272828"/>
        <w:docPartObj>
          <w:docPartGallery w:val="Table of Contents"/>
          <w:docPartUnique/>
        </w:docPartObj>
      </w:sdtPr>
      <w:sdtEndPr/>
      <w:sdtContent>
        <w:p w:rsidR="00C550E6" w:rsidRDefault="00C550E6">
          <w:pPr>
            <w:pStyle w:val="Nagwekspisutreci"/>
          </w:pPr>
          <w:r>
            <w:t>Spis treści</w:t>
          </w:r>
        </w:p>
        <w:p w:rsidR="006F42A6" w:rsidRDefault="00C550E6">
          <w:pPr>
            <w:pStyle w:val="Spistreci1"/>
            <w:tabs>
              <w:tab w:val="left" w:pos="440"/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3168747" w:history="1">
            <w:r w:rsidR="006F42A6" w:rsidRPr="00446FA9">
              <w:rPr>
                <w:rStyle w:val="Hipercze"/>
                <w:rFonts w:eastAsia="Times New Roman"/>
                <w:noProof/>
              </w:rPr>
              <w:t>1.</w:t>
            </w:r>
            <w:r w:rsidR="006F42A6">
              <w:rPr>
                <w:noProof/>
              </w:rPr>
              <w:tab/>
            </w:r>
            <w:r w:rsidR="006F42A6" w:rsidRPr="00446FA9">
              <w:rPr>
                <w:rStyle w:val="Hipercze"/>
                <w:rFonts w:eastAsia="Times New Roman"/>
                <w:noProof/>
              </w:rPr>
              <w:t>INFORMACJA O ZAMAWIAJĄCYM</w:t>
            </w:r>
            <w:r w:rsidR="006F42A6">
              <w:rPr>
                <w:noProof/>
                <w:webHidden/>
              </w:rPr>
              <w:tab/>
            </w:r>
            <w:r w:rsidR="006F42A6">
              <w:rPr>
                <w:noProof/>
                <w:webHidden/>
              </w:rPr>
              <w:fldChar w:fldCharType="begin"/>
            </w:r>
            <w:r w:rsidR="006F42A6">
              <w:rPr>
                <w:noProof/>
                <w:webHidden/>
              </w:rPr>
              <w:instrText xml:space="preserve"> PAGEREF _Toc33168747 \h </w:instrText>
            </w:r>
            <w:r w:rsidR="006F42A6">
              <w:rPr>
                <w:noProof/>
                <w:webHidden/>
              </w:rPr>
            </w:r>
            <w:r w:rsidR="006F42A6">
              <w:rPr>
                <w:noProof/>
                <w:webHidden/>
              </w:rPr>
              <w:fldChar w:fldCharType="separate"/>
            </w:r>
            <w:r w:rsidR="006F42A6">
              <w:rPr>
                <w:noProof/>
                <w:webHidden/>
              </w:rPr>
              <w:t>2</w:t>
            </w:r>
            <w:r w:rsidR="006F42A6">
              <w:rPr>
                <w:noProof/>
                <w:webHidden/>
              </w:rPr>
              <w:fldChar w:fldCharType="end"/>
            </w:r>
          </w:hyperlink>
        </w:p>
        <w:p w:rsidR="006F42A6" w:rsidRDefault="00324D28">
          <w:pPr>
            <w:pStyle w:val="Spistreci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33168748" w:history="1">
            <w:r w:rsidR="006F42A6" w:rsidRPr="00446FA9">
              <w:rPr>
                <w:rStyle w:val="Hipercze"/>
                <w:rFonts w:eastAsia="Times New Roman"/>
                <w:noProof/>
              </w:rPr>
              <w:t>2.</w:t>
            </w:r>
            <w:r w:rsidR="006F42A6">
              <w:rPr>
                <w:noProof/>
              </w:rPr>
              <w:tab/>
            </w:r>
            <w:r w:rsidR="006F42A6" w:rsidRPr="00446FA9">
              <w:rPr>
                <w:rStyle w:val="Hipercze"/>
                <w:rFonts w:eastAsia="Times New Roman"/>
                <w:noProof/>
              </w:rPr>
              <w:t>PRZEDMIOT ZAMÓWIENIA</w:t>
            </w:r>
            <w:r w:rsidR="006F42A6">
              <w:rPr>
                <w:noProof/>
                <w:webHidden/>
              </w:rPr>
              <w:tab/>
            </w:r>
            <w:r w:rsidR="006F42A6">
              <w:rPr>
                <w:noProof/>
                <w:webHidden/>
              </w:rPr>
              <w:fldChar w:fldCharType="begin"/>
            </w:r>
            <w:r w:rsidR="006F42A6">
              <w:rPr>
                <w:noProof/>
                <w:webHidden/>
              </w:rPr>
              <w:instrText xml:space="preserve"> PAGEREF _Toc33168748 \h </w:instrText>
            </w:r>
            <w:r w:rsidR="006F42A6">
              <w:rPr>
                <w:noProof/>
                <w:webHidden/>
              </w:rPr>
            </w:r>
            <w:r w:rsidR="006F42A6">
              <w:rPr>
                <w:noProof/>
                <w:webHidden/>
              </w:rPr>
              <w:fldChar w:fldCharType="separate"/>
            </w:r>
            <w:r w:rsidR="006F42A6">
              <w:rPr>
                <w:noProof/>
                <w:webHidden/>
              </w:rPr>
              <w:t>2</w:t>
            </w:r>
            <w:r w:rsidR="006F42A6">
              <w:rPr>
                <w:noProof/>
                <w:webHidden/>
              </w:rPr>
              <w:fldChar w:fldCharType="end"/>
            </w:r>
          </w:hyperlink>
        </w:p>
        <w:p w:rsidR="006F42A6" w:rsidRDefault="00324D28">
          <w:pPr>
            <w:pStyle w:val="Spistreci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33168749" w:history="1">
            <w:r w:rsidR="006F42A6" w:rsidRPr="00446FA9">
              <w:rPr>
                <w:rStyle w:val="Hipercze"/>
                <w:rFonts w:eastAsia="Times New Roman"/>
                <w:noProof/>
              </w:rPr>
              <w:t>3.</w:t>
            </w:r>
            <w:r w:rsidR="006F42A6">
              <w:rPr>
                <w:noProof/>
              </w:rPr>
              <w:tab/>
            </w:r>
            <w:r w:rsidR="006F42A6" w:rsidRPr="00446FA9">
              <w:rPr>
                <w:rStyle w:val="Hipercze"/>
                <w:rFonts w:eastAsia="Times New Roman"/>
                <w:noProof/>
              </w:rPr>
              <w:t>TERMIN REALIZACJI ZAMÓWIENIA</w:t>
            </w:r>
            <w:r w:rsidR="006F42A6">
              <w:rPr>
                <w:noProof/>
                <w:webHidden/>
              </w:rPr>
              <w:tab/>
            </w:r>
            <w:r w:rsidR="006F42A6">
              <w:rPr>
                <w:noProof/>
                <w:webHidden/>
              </w:rPr>
              <w:fldChar w:fldCharType="begin"/>
            </w:r>
            <w:r w:rsidR="006F42A6">
              <w:rPr>
                <w:noProof/>
                <w:webHidden/>
              </w:rPr>
              <w:instrText xml:space="preserve"> PAGEREF _Toc33168749 \h </w:instrText>
            </w:r>
            <w:r w:rsidR="006F42A6">
              <w:rPr>
                <w:noProof/>
                <w:webHidden/>
              </w:rPr>
            </w:r>
            <w:r w:rsidR="006F42A6">
              <w:rPr>
                <w:noProof/>
                <w:webHidden/>
              </w:rPr>
              <w:fldChar w:fldCharType="separate"/>
            </w:r>
            <w:r w:rsidR="006F42A6">
              <w:rPr>
                <w:noProof/>
                <w:webHidden/>
              </w:rPr>
              <w:t>2</w:t>
            </w:r>
            <w:r w:rsidR="006F42A6">
              <w:rPr>
                <w:noProof/>
                <w:webHidden/>
              </w:rPr>
              <w:fldChar w:fldCharType="end"/>
            </w:r>
          </w:hyperlink>
        </w:p>
        <w:p w:rsidR="006F42A6" w:rsidRDefault="00324D28">
          <w:pPr>
            <w:pStyle w:val="Spistreci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33168750" w:history="1">
            <w:r w:rsidR="006F42A6" w:rsidRPr="00446FA9">
              <w:rPr>
                <w:rStyle w:val="Hipercze"/>
                <w:rFonts w:eastAsia="Times New Roman"/>
                <w:noProof/>
              </w:rPr>
              <w:t>4.</w:t>
            </w:r>
            <w:r w:rsidR="006F42A6">
              <w:rPr>
                <w:noProof/>
              </w:rPr>
              <w:tab/>
            </w:r>
            <w:r w:rsidR="006F42A6" w:rsidRPr="00446FA9">
              <w:rPr>
                <w:rStyle w:val="Hipercze"/>
                <w:rFonts w:eastAsia="Times New Roman"/>
                <w:noProof/>
              </w:rPr>
              <w:t>INFORMACJE SZCZEGÓŁOWE (opis przedmiotu zamówienia)</w:t>
            </w:r>
            <w:r w:rsidR="006F42A6">
              <w:rPr>
                <w:noProof/>
                <w:webHidden/>
              </w:rPr>
              <w:tab/>
            </w:r>
            <w:r w:rsidR="006F42A6">
              <w:rPr>
                <w:noProof/>
                <w:webHidden/>
              </w:rPr>
              <w:fldChar w:fldCharType="begin"/>
            </w:r>
            <w:r w:rsidR="006F42A6">
              <w:rPr>
                <w:noProof/>
                <w:webHidden/>
              </w:rPr>
              <w:instrText xml:space="preserve"> PAGEREF _Toc33168750 \h </w:instrText>
            </w:r>
            <w:r w:rsidR="006F42A6">
              <w:rPr>
                <w:noProof/>
                <w:webHidden/>
              </w:rPr>
            </w:r>
            <w:r w:rsidR="006F42A6">
              <w:rPr>
                <w:noProof/>
                <w:webHidden/>
              </w:rPr>
              <w:fldChar w:fldCharType="separate"/>
            </w:r>
            <w:r w:rsidR="006F42A6">
              <w:rPr>
                <w:noProof/>
                <w:webHidden/>
              </w:rPr>
              <w:t>3</w:t>
            </w:r>
            <w:r w:rsidR="006F42A6">
              <w:rPr>
                <w:noProof/>
                <w:webHidden/>
              </w:rPr>
              <w:fldChar w:fldCharType="end"/>
            </w:r>
          </w:hyperlink>
        </w:p>
        <w:p w:rsidR="006F42A6" w:rsidRDefault="00324D28">
          <w:pPr>
            <w:pStyle w:val="Spistreci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33168751" w:history="1">
            <w:r w:rsidR="006F42A6" w:rsidRPr="00446FA9">
              <w:rPr>
                <w:rStyle w:val="Hipercze"/>
                <w:rFonts w:eastAsia="Times New Roman"/>
                <w:noProof/>
              </w:rPr>
              <w:t>5.</w:t>
            </w:r>
            <w:r w:rsidR="006F42A6">
              <w:rPr>
                <w:noProof/>
              </w:rPr>
              <w:tab/>
            </w:r>
            <w:r w:rsidR="006F42A6" w:rsidRPr="00446FA9">
              <w:rPr>
                <w:rStyle w:val="Hipercze"/>
                <w:rFonts w:eastAsia="Times New Roman"/>
                <w:noProof/>
              </w:rPr>
              <w:t>FORMA REALIZACJI ZAMÓWIENIA</w:t>
            </w:r>
            <w:r w:rsidR="006F42A6">
              <w:rPr>
                <w:noProof/>
                <w:webHidden/>
              </w:rPr>
              <w:tab/>
            </w:r>
            <w:r w:rsidR="006F42A6">
              <w:rPr>
                <w:noProof/>
                <w:webHidden/>
              </w:rPr>
              <w:fldChar w:fldCharType="begin"/>
            </w:r>
            <w:r w:rsidR="006F42A6">
              <w:rPr>
                <w:noProof/>
                <w:webHidden/>
              </w:rPr>
              <w:instrText xml:space="preserve"> PAGEREF _Toc33168751 \h </w:instrText>
            </w:r>
            <w:r w:rsidR="006F42A6">
              <w:rPr>
                <w:noProof/>
                <w:webHidden/>
              </w:rPr>
            </w:r>
            <w:r w:rsidR="006F42A6">
              <w:rPr>
                <w:noProof/>
                <w:webHidden/>
              </w:rPr>
              <w:fldChar w:fldCharType="separate"/>
            </w:r>
            <w:r w:rsidR="006F42A6">
              <w:rPr>
                <w:noProof/>
                <w:webHidden/>
              </w:rPr>
              <w:t>6</w:t>
            </w:r>
            <w:r w:rsidR="006F42A6">
              <w:rPr>
                <w:noProof/>
                <w:webHidden/>
              </w:rPr>
              <w:fldChar w:fldCharType="end"/>
            </w:r>
          </w:hyperlink>
        </w:p>
        <w:p w:rsidR="00C550E6" w:rsidRDefault="00C550E6">
          <w:r>
            <w:rPr>
              <w:b/>
              <w:bCs/>
            </w:rPr>
            <w:fldChar w:fldCharType="end"/>
          </w:r>
        </w:p>
      </w:sdtContent>
    </w:sdt>
    <w:p w:rsidR="00C550E6" w:rsidRDefault="00C550E6">
      <w:pPr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br w:type="page"/>
      </w:r>
    </w:p>
    <w:p w:rsidR="00C550E6" w:rsidRDefault="00C550E6" w:rsidP="00A31A66">
      <w:pPr>
        <w:rPr>
          <w:rFonts w:eastAsia="Times New Roman"/>
          <w:sz w:val="24"/>
          <w:szCs w:val="24"/>
          <w:lang w:eastAsia="pl-PL"/>
        </w:rPr>
      </w:pPr>
    </w:p>
    <w:p w:rsidR="006F42A6" w:rsidRDefault="006F42A6" w:rsidP="00B95D8A">
      <w:pPr>
        <w:pStyle w:val="Nagwek1"/>
        <w:ind w:left="360"/>
        <w:rPr>
          <w:rFonts w:eastAsia="Times New Roman"/>
          <w:sz w:val="24"/>
          <w:szCs w:val="24"/>
          <w:lang w:eastAsia="pl-PL"/>
        </w:rPr>
      </w:pPr>
      <w:bookmarkStart w:id="0" w:name="_Toc33168747"/>
      <w:r>
        <w:rPr>
          <w:rFonts w:eastAsia="Times New Roman"/>
          <w:sz w:val="24"/>
          <w:szCs w:val="24"/>
          <w:lang w:eastAsia="pl-PL"/>
        </w:rPr>
        <w:t>OPIS PRZEDMIOTU ZAMÓWIENIA</w:t>
      </w:r>
    </w:p>
    <w:p w:rsidR="006F66B1" w:rsidRDefault="006F66B1" w:rsidP="00A31A66">
      <w:pPr>
        <w:pStyle w:val="Nagwek1"/>
        <w:numPr>
          <w:ilvl w:val="0"/>
          <w:numId w:val="25"/>
        </w:numPr>
        <w:rPr>
          <w:rFonts w:eastAsia="Times New Roman"/>
          <w:sz w:val="24"/>
          <w:szCs w:val="24"/>
          <w:lang w:eastAsia="pl-PL"/>
        </w:rPr>
      </w:pPr>
      <w:r w:rsidRPr="00A31A66">
        <w:rPr>
          <w:rFonts w:eastAsia="Times New Roman"/>
          <w:sz w:val="24"/>
          <w:szCs w:val="24"/>
          <w:lang w:eastAsia="pl-PL"/>
        </w:rPr>
        <w:t>INFORMACJA O ZAMAWIAJĄCYM</w:t>
      </w:r>
      <w:bookmarkEnd w:id="0"/>
    </w:p>
    <w:p w:rsidR="00C550E6" w:rsidRPr="00C550E6" w:rsidRDefault="00C550E6" w:rsidP="00C550E6">
      <w:pPr>
        <w:rPr>
          <w:lang w:eastAsia="pl-PL"/>
        </w:rPr>
      </w:pPr>
    </w:p>
    <w:p w:rsidR="00897674" w:rsidRDefault="00897674" w:rsidP="00B62380">
      <w:pPr>
        <w:jc w:val="both"/>
      </w:pPr>
      <w:r w:rsidRPr="00E278B8">
        <w:rPr>
          <w:rStyle w:val="Pogrubienie"/>
        </w:rPr>
        <w:t>Fundacja Rozwoju Systemu Edukacji (FRSE)</w:t>
      </w:r>
      <w:r w:rsidRPr="00E278B8">
        <w:t xml:space="preserve"> jest Narodową Agencją Programów: Europejski Korpus Solidarności i Erasmus+. Swoją działalność rozpoczęła w 1993 roku. Programy, którymi zarządza FRSE dają możliwość zdobycia wiedzy formalnej na wszystkich poziomach edukacji oraz poszerzenia swoich kompetencji i zdobycia nowych doświadczeń metodami edukacji pozaformalnej i </w:t>
      </w:r>
      <w:r>
        <w:t> </w:t>
      </w:r>
      <w:r w:rsidRPr="00E278B8">
        <w:t xml:space="preserve">praktycznej. Projekty te dają szansę uczestnikom na rozwijanie swoich pasji w odległych krajach i </w:t>
      </w:r>
      <w:r>
        <w:t> </w:t>
      </w:r>
      <w:r w:rsidRPr="00E278B8">
        <w:t>lokalnych społecznościach.</w:t>
      </w:r>
    </w:p>
    <w:p w:rsidR="00897674" w:rsidRPr="00E278B8" w:rsidRDefault="00897674" w:rsidP="00B62380">
      <w:pPr>
        <w:jc w:val="both"/>
      </w:pPr>
      <w:r>
        <w:t xml:space="preserve">Więcej na temat FRSE znajduje się na stronie: </w:t>
      </w:r>
      <w:hyperlink r:id="rId8" w:history="1">
        <w:r w:rsidRPr="00F445BF">
          <w:rPr>
            <w:rStyle w:val="Hipercze"/>
          </w:rPr>
          <w:t>https://www.frse.org.pl/</w:t>
        </w:r>
      </w:hyperlink>
      <w:r>
        <w:t xml:space="preserve"> </w:t>
      </w:r>
    </w:p>
    <w:p w:rsidR="00B62380" w:rsidRPr="00A31A66" w:rsidRDefault="00897674" w:rsidP="00A31A66">
      <w:pPr>
        <w:jc w:val="both"/>
        <w:rPr>
          <w:rFonts w:eastAsia="Times New Roman" w:cs="Times New Roman"/>
          <w:lang w:eastAsia="pl-PL"/>
        </w:rPr>
      </w:pPr>
      <w:r w:rsidRPr="00E278B8">
        <w:t>Działania będące  przedmiotem z</w:t>
      </w:r>
      <w:r>
        <w:t>a</w:t>
      </w:r>
      <w:r w:rsidRPr="00E278B8">
        <w:t>mówienia będą  finansowane z następujących programów</w:t>
      </w:r>
      <w:r>
        <w:t xml:space="preserve"> zarządzanych przez FRSE</w:t>
      </w:r>
      <w:r w:rsidRPr="00E278B8">
        <w:t xml:space="preserve">: Erasmus+, EKS, </w:t>
      </w:r>
      <w:r w:rsidRPr="00B62380">
        <w:rPr>
          <w:rFonts w:eastAsia="Times New Roman" w:cs="Times New Roman"/>
          <w:lang w:eastAsia="pl-PL"/>
        </w:rPr>
        <w:t>e-Twinnig, Europass, Epale, ECVET, Eurodesk, Zespół Analityczno – Badawczy FRSE, Upowszechnianie, ELL</w:t>
      </w:r>
    </w:p>
    <w:p w:rsidR="00A31A66" w:rsidRDefault="00897674" w:rsidP="00A31A66">
      <w:pPr>
        <w:pStyle w:val="Nagwek1"/>
        <w:numPr>
          <w:ilvl w:val="0"/>
          <w:numId w:val="25"/>
        </w:numPr>
        <w:rPr>
          <w:rFonts w:eastAsia="Times New Roman"/>
          <w:sz w:val="24"/>
          <w:szCs w:val="24"/>
          <w:lang w:eastAsia="pl-PL"/>
        </w:rPr>
      </w:pPr>
      <w:bookmarkStart w:id="1" w:name="_Toc33168748"/>
      <w:r w:rsidRPr="00A31A66">
        <w:rPr>
          <w:rFonts w:eastAsia="Times New Roman"/>
          <w:sz w:val="24"/>
          <w:szCs w:val="24"/>
          <w:lang w:eastAsia="pl-PL"/>
        </w:rPr>
        <w:t>PRZEDMIOT ZAMÓWIENIA</w:t>
      </w:r>
      <w:bookmarkEnd w:id="1"/>
    </w:p>
    <w:p w:rsidR="00A31A66" w:rsidRPr="00A31A66" w:rsidRDefault="00A31A66" w:rsidP="00A31A66">
      <w:pPr>
        <w:pStyle w:val="Akapitzlist"/>
        <w:spacing w:before="100" w:beforeAutospacing="1" w:after="100" w:afterAutospacing="1"/>
        <w:ind w:left="360"/>
        <w:jc w:val="both"/>
        <w:rPr>
          <w:rFonts w:eastAsia="Times New Roman" w:cs="Times New Roman"/>
          <w:bCs/>
          <w:lang w:eastAsia="pl-PL"/>
        </w:rPr>
      </w:pPr>
      <w:r w:rsidRPr="00A31A66">
        <w:rPr>
          <w:rFonts w:eastAsia="Times New Roman" w:cs="Times New Roman"/>
          <w:bCs/>
          <w:lang w:eastAsia="pl-PL"/>
        </w:rPr>
        <w:t>Świadczenie usług w zakresie opracowania projektów graficznych i przygotowaniu plików do druku (produkcji) na potrzeby działań informacyjno-promocyjnych Fundacji Rozwoju Sytemu Edukacji w   podziale  na części:</w:t>
      </w:r>
    </w:p>
    <w:p w:rsidR="00A31A66" w:rsidRPr="00A31A66" w:rsidRDefault="00A31A66" w:rsidP="00A31A6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vanish/>
          <w:sz w:val="24"/>
          <w:szCs w:val="24"/>
          <w:lang w:eastAsia="pl-PL"/>
        </w:rPr>
      </w:pPr>
    </w:p>
    <w:p w:rsidR="00A31A66" w:rsidRPr="00A31A66" w:rsidRDefault="00A31A66" w:rsidP="00A31A6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vanish/>
          <w:sz w:val="24"/>
          <w:szCs w:val="24"/>
          <w:lang w:eastAsia="pl-PL"/>
        </w:rPr>
      </w:pPr>
    </w:p>
    <w:p w:rsidR="00A31A66" w:rsidRPr="004E067F" w:rsidRDefault="00A31A66" w:rsidP="00A31A66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4E067F">
        <w:rPr>
          <w:lang w:eastAsia="pl-PL"/>
        </w:rPr>
        <w:t>FRSE</w:t>
      </w:r>
    </w:p>
    <w:p w:rsidR="00B62380" w:rsidRPr="004E067F" w:rsidRDefault="00B62380" w:rsidP="00A31A66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B95D8A">
        <w:rPr>
          <w:rFonts w:eastAsia="Times New Roman" w:cs="Times New Roman"/>
          <w:lang w:eastAsia="pl-PL"/>
        </w:rPr>
        <w:t>Erasmus+</w:t>
      </w:r>
    </w:p>
    <w:p w:rsidR="00B62380" w:rsidRPr="004E067F" w:rsidRDefault="00B62380" w:rsidP="00B62380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B95D8A">
        <w:rPr>
          <w:rFonts w:eastAsia="Times New Roman" w:cs="Times New Roman"/>
          <w:lang w:eastAsia="pl-PL"/>
        </w:rPr>
        <w:t>Europejski Korpus Solidarności</w:t>
      </w:r>
    </w:p>
    <w:p w:rsidR="00B62380" w:rsidRPr="00B95D8A" w:rsidRDefault="00B62380" w:rsidP="00B62380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95D8A">
        <w:rPr>
          <w:rFonts w:eastAsia="Times New Roman" w:cs="Times New Roman"/>
          <w:lang w:eastAsia="pl-PL"/>
        </w:rPr>
        <w:t>e-Twinnig</w:t>
      </w:r>
    </w:p>
    <w:p w:rsidR="00B62380" w:rsidRPr="00B95D8A" w:rsidRDefault="00B62380" w:rsidP="00B62380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95D8A">
        <w:rPr>
          <w:rFonts w:eastAsia="Times New Roman" w:cs="Times New Roman"/>
          <w:lang w:eastAsia="pl-PL"/>
        </w:rPr>
        <w:t>Europass,</w:t>
      </w:r>
    </w:p>
    <w:p w:rsidR="00B62380" w:rsidRPr="00B95D8A" w:rsidRDefault="00B62380" w:rsidP="00B62380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95D8A">
        <w:rPr>
          <w:rFonts w:eastAsia="Times New Roman" w:cs="Times New Roman"/>
          <w:lang w:eastAsia="pl-PL"/>
        </w:rPr>
        <w:t xml:space="preserve">Epale, </w:t>
      </w:r>
    </w:p>
    <w:p w:rsidR="00B62380" w:rsidRPr="00B95D8A" w:rsidRDefault="00B62380" w:rsidP="00B62380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95D8A">
        <w:rPr>
          <w:rFonts w:eastAsia="Times New Roman" w:cs="Times New Roman"/>
          <w:lang w:eastAsia="pl-PL"/>
        </w:rPr>
        <w:t>ECVET</w:t>
      </w:r>
    </w:p>
    <w:p w:rsidR="00B62380" w:rsidRPr="00B95D8A" w:rsidRDefault="00B62380" w:rsidP="00B62380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95D8A">
        <w:rPr>
          <w:rFonts w:eastAsia="Times New Roman" w:cs="Times New Roman"/>
          <w:lang w:eastAsia="pl-PL"/>
        </w:rPr>
        <w:t>Eurodesk</w:t>
      </w:r>
    </w:p>
    <w:p w:rsidR="00B62380" w:rsidRPr="004E067F" w:rsidRDefault="00B62380" w:rsidP="00B62380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E067F">
        <w:rPr>
          <w:rFonts w:eastAsia="Times New Roman" w:cs="Times New Roman"/>
          <w:lang w:eastAsia="pl-PL"/>
        </w:rPr>
        <w:t>Zespół Analityczno – Badawczy FRSE,</w:t>
      </w:r>
    </w:p>
    <w:p w:rsidR="00B62380" w:rsidRPr="004E067F" w:rsidRDefault="00B62380" w:rsidP="00B62380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95D8A">
        <w:rPr>
          <w:rFonts w:eastAsia="Times New Roman" w:cs="Times New Roman"/>
          <w:lang w:eastAsia="pl-PL"/>
        </w:rPr>
        <w:t>Worldskills Poland</w:t>
      </w:r>
    </w:p>
    <w:p w:rsidR="00B62380" w:rsidRPr="00B95D8A" w:rsidRDefault="00B62380" w:rsidP="00B62380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E067F">
        <w:rPr>
          <w:rFonts w:eastAsia="Times New Roman" w:cs="Times New Roman"/>
          <w:lang w:eastAsia="pl-PL"/>
        </w:rPr>
        <w:t xml:space="preserve">Upowszechnianie, </w:t>
      </w:r>
    </w:p>
    <w:p w:rsidR="00B95D8A" w:rsidRPr="00B95D8A" w:rsidRDefault="00B62380" w:rsidP="00B95D8A">
      <w:pPr>
        <w:pStyle w:val="Akapitzlist"/>
        <w:numPr>
          <w:ilvl w:val="1"/>
          <w:numId w:val="17"/>
        </w:numPr>
        <w:spacing w:after="0" w:line="240" w:lineRule="auto"/>
        <w:jc w:val="both"/>
      </w:pPr>
      <w:r w:rsidRPr="00B95D8A">
        <w:rPr>
          <w:rFonts w:eastAsia="Times New Roman" w:cs="Times New Roman"/>
          <w:lang w:eastAsia="pl-PL"/>
        </w:rPr>
        <w:t>E</w:t>
      </w:r>
      <w:r w:rsidR="004E067F" w:rsidRPr="00B95D8A">
        <w:rPr>
          <w:rFonts w:eastAsia="Times New Roman" w:cs="Times New Roman"/>
          <w:lang w:eastAsia="pl-PL"/>
        </w:rPr>
        <w:t xml:space="preserve">uropean </w:t>
      </w:r>
      <w:r w:rsidRPr="00B95D8A">
        <w:rPr>
          <w:rFonts w:eastAsia="Times New Roman" w:cs="Times New Roman"/>
          <w:lang w:eastAsia="pl-PL"/>
        </w:rPr>
        <w:t>L</w:t>
      </w:r>
      <w:r w:rsidR="004E067F" w:rsidRPr="00B95D8A">
        <w:rPr>
          <w:rFonts w:eastAsia="Times New Roman" w:cs="Times New Roman"/>
          <w:lang w:eastAsia="pl-PL"/>
        </w:rPr>
        <w:t xml:space="preserve">anguage </w:t>
      </w:r>
      <w:r w:rsidRPr="00B95D8A">
        <w:rPr>
          <w:rFonts w:eastAsia="Times New Roman" w:cs="Times New Roman"/>
          <w:lang w:eastAsia="pl-PL"/>
        </w:rPr>
        <w:t>L</w:t>
      </w:r>
      <w:r w:rsidR="004E067F" w:rsidRPr="00B95D8A">
        <w:rPr>
          <w:rFonts w:eastAsia="Times New Roman" w:cs="Times New Roman"/>
          <w:lang w:eastAsia="pl-PL"/>
        </w:rPr>
        <w:t>abel</w:t>
      </w:r>
      <w:r w:rsidR="00B95D8A">
        <w:rPr>
          <w:rFonts w:eastAsia="Times New Roman" w:cs="Times New Roman"/>
          <w:lang w:eastAsia="pl-PL"/>
        </w:rPr>
        <w:t>,</w:t>
      </w:r>
    </w:p>
    <w:p w:rsidR="00B95D8A" w:rsidRDefault="00A26B33" w:rsidP="00B95D8A">
      <w:pPr>
        <w:pStyle w:val="Akapitzlist"/>
        <w:numPr>
          <w:ilvl w:val="1"/>
          <w:numId w:val="17"/>
        </w:numPr>
        <w:spacing w:after="0" w:line="240" w:lineRule="auto"/>
        <w:jc w:val="both"/>
      </w:pPr>
      <w:r w:rsidRPr="00B95D8A">
        <w:rPr>
          <w:rFonts w:eastAsia="Times New Roman" w:cs="Times New Roman"/>
          <w:lang w:eastAsia="pl-PL"/>
        </w:rPr>
        <w:t>I</w:t>
      </w:r>
      <w:r w:rsidR="004E067F" w:rsidRPr="00B95D8A">
        <w:rPr>
          <w:rFonts w:eastAsia="Times New Roman" w:cs="Times New Roman"/>
          <w:lang w:eastAsia="pl-PL"/>
        </w:rPr>
        <w:t>nne</w:t>
      </w:r>
      <w:r w:rsidR="00B95D8A">
        <w:rPr>
          <w:rFonts w:eastAsia="Times New Roman" w:cs="Times New Roman"/>
          <w:lang w:eastAsia="pl-PL"/>
        </w:rPr>
        <w:t xml:space="preserve"> – wskazane przez </w:t>
      </w:r>
      <w:r w:rsidR="00EB1D3E">
        <w:rPr>
          <w:rFonts w:eastAsia="Times New Roman" w:cs="Times New Roman"/>
          <w:lang w:eastAsia="pl-PL"/>
        </w:rPr>
        <w:t>Zamawiającego na etapie zlecenia pracy.</w:t>
      </w:r>
    </w:p>
    <w:p w:rsidR="004E067F" w:rsidRPr="004E067F" w:rsidRDefault="004E067F" w:rsidP="00B95D8A">
      <w:pPr>
        <w:spacing w:after="0" w:line="240" w:lineRule="auto"/>
        <w:ind w:left="360"/>
        <w:jc w:val="both"/>
      </w:pPr>
    </w:p>
    <w:p w:rsidR="00502AEA" w:rsidRDefault="00502AEA" w:rsidP="00B62380">
      <w:pPr>
        <w:pStyle w:val="Akapitzlist"/>
        <w:spacing w:before="100" w:beforeAutospacing="1" w:after="100" w:afterAutospacing="1"/>
        <w:ind w:left="360"/>
        <w:jc w:val="both"/>
        <w:rPr>
          <w:rFonts w:eastAsia="Times New Roman" w:cs="Times New Roman"/>
          <w:b/>
          <w:bCs/>
          <w:lang w:eastAsia="pl-PL"/>
        </w:rPr>
      </w:pPr>
    </w:p>
    <w:p w:rsidR="00B62380" w:rsidRPr="00A31A66" w:rsidRDefault="00897674" w:rsidP="00A31A66">
      <w:pPr>
        <w:pStyle w:val="Nagwek1"/>
        <w:numPr>
          <w:ilvl w:val="0"/>
          <w:numId w:val="17"/>
        </w:numPr>
        <w:rPr>
          <w:rFonts w:eastAsia="Times New Roman"/>
          <w:sz w:val="24"/>
          <w:szCs w:val="24"/>
          <w:lang w:eastAsia="pl-PL"/>
        </w:rPr>
      </w:pPr>
      <w:bookmarkStart w:id="2" w:name="_Toc33168749"/>
      <w:r w:rsidRPr="00A31A66">
        <w:rPr>
          <w:rFonts w:eastAsia="Times New Roman"/>
          <w:sz w:val="24"/>
          <w:szCs w:val="24"/>
          <w:lang w:eastAsia="pl-PL"/>
        </w:rPr>
        <w:t>TERMIN REALIZACJI ZAMÓWIENIA</w:t>
      </w:r>
      <w:bookmarkEnd w:id="2"/>
    </w:p>
    <w:p w:rsidR="00B62380" w:rsidRDefault="00B62380" w:rsidP="00B62380">
      <w:pPr>
        <w:pStyle w:val="Akapitzlist"/>
        <w:spacing w:before="100" w:beforeAutospacing="1" w:after="100" w:afterAutospacing="1"/>
        <w:ind w:left="360"/>
        <w:jc w:val="both"/>
        <w:rPr>
          <w:rFonts w:eastAsia="Times New Roman" w:cs="Times New Roman"/>
          <w:b/>
          <w:bCs/>
          <w:lang w:eastAsia="pl-PL"/>
        </w:rPr>
      </w:pPr>
    </w:p>
    <w:p w:rsidR="00B62380" w:rsidRPr="00F54F71" w:rsidRDefault="00897674" w:rsidP="00B62380">
      <w:pPr>
        <w:pStyle w:val="Akapitzlist"/>
        <w:numPr>
          <w:ilvl w:val="1"/>
          <w:numId w:val="17"/>
        </w:numPr>
        <w:spacing w:before="100" w:beforeAutospacing="1" w:after="100" w:afterAutospacing="1"/>
        <w:jc w:val="both"/>
        <w:rPr>
          <w:rFonts w:eastAsia="Times New Roman" w:cs="Times New Roman"/>
          <w:bCs/>
          <w:lang w:eastAsia="pl-PL"/>
        </w:rPr>
      </w:pPr>
      <w:r w:rsidRPr="00F54F71">
        <w:lastRenderedPageBreak/>
        <w:t xml:space="preserve">Termin wykonania zamówienia - </w:t>
      </w:r>
      <w:r w:rsidRPr="00F54F71">
        <w:rPr>
          <w:bCs/>
        </w:rPr>
        <w:t xml:space="preserve">od dnia zawarcia umowy </w:t>
      </w:r>
      <w:r w:rsidR="00324D28">
        <w:rPr>
          <w:bCs/>
        </w:rPr>
        <w:t xml:space="preserve">do dnia 31.05.2021 r. </w:t>
      </w:r>
      <w:r w:rsidRPr="00F54F71">
        <w:rPr>
          <w:bCs/>
        </w:rPr>
        <w:t>lub do momentu wcześniejszego wykorzystania środków finansowych</w:t>
      </w:r>
      <w:r w:rsidRPr="00F54F71">
        <w:t xml:space="preserve">, na które zostanie zawarta umowa. </w:t>
      </w:r>
    </w:p>
    <w:p w:rsidR="00897674" w:rsidRPr="00A31A66" w:rsidRDefault="00897674" w:rsidP="00A31A66">
      <w:pPr>
        <w:pStyle w:val="Nagwek1"/>
        <w:numPr>
          <w:ilvl w:val="0"/>
          <w:numId w:val="17"/>
        </w:numPr>
        <w:rPr>
          <w:rFonts w:eastAsia="Times New Roman"/>
          <w:sz w:val="24"/>
          <w:szCs w:val="24"/>
          <w:lang w:eastAsia="pl-PL"/>
        </w:rPr>
      </w:pPr>
      <w:bookmarkStart w:id="3" w:name="_Toc33168750"/>
      <w:r w:rsidRPr="00A31A66">
        <w:rPr>
          <w:rFonts w:eastAsia="Times New Roman"/>
          <w:sz w:val="24"/>
          <w:szCs w:val="24"/>
          <w:lang w:eastAsia="pl-PL"/>
        </w:rPr>
        <w:t>INFORMACJE SZCZEGÓŁOWE (opis przedmiotu zamówienia)</w:t>
      </w:r>
      <w:bookmarkEnd w:id="3"/>
    </w:p>
    <w:p w:rsidR="00B62380" w:rsidRPr="00B25A4A" w:rsidRDefault="00B62380" w:rsidP="00B25A4A">
      <w:pPr>
        <w:spacing w:before="100" w:beforeAutospacing="1" w:after="100" w:afterAutospacing="1"/>
        <w:jc w:val="both"/>
        <w:rPr>
          <w:rFonts w:eastAsia="Times New Roman" w:cs="Times New Roman"/>
          <w:b/>
          <w:lang w:eastAsia="pl-PL"/>
        </w:rPr>
      </w:pPr>
      <w:r w:rsidRPr="00B62380">
        <w:rPr>
          <w:rFonts w:eastAsia="Times New Roman" w:cs="Times New Roman"/>
          <w:b/>
          <w:lang w:eastAsia="pl-PL"/>
        </w:rPr>
        <w:t xml:space="preserve">Usługi świadczone przez Wykonawcę obejmują przede wszystkim: </w:t>
      </w:r>
    </w:p>
    <w:p w:rsidR="00897674" w:rsidRPr="00F54F71" w:rsidRDefault="00897674" w:rsidP="00B62380">
      <w:pPr>
        <w:pStyle w:val="Akapitzlist"/>
        <w:numPr>
          <w:ilvl w:val="1"/>
          <w:numId w:val="17"/>
        </w:num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F54F71">
        <w:rPr>
          <w:rFonts w:eastAsia="Times New Roman" w:cs="Times New Roman"/>
          <w:sz w:val="24"/>
          <w:szCs w:val="24"/>
          <w:lang w:eastAsia="pl-PL"/>
        </w:rPr>
        <w:t>Przygotowywanie projektów graficznych wg wytycznych Zamawiającego,  </w:t>
      </w:r>
    </w:p>
    <w:p w:rsidR="00897674" w:rsidRPr="00F54F71" w:rsidRDefault="00897674" w:rsidP="00B62380">
      <w:pPr>
        <w:pStyle w:val="Akapitzlist"/>
        <w:numPr>
          <w:ilvl w:val="1"/>
          <w:numId w:val="17"/>
        </w:num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F54F71">
        <w:rPr>
          <w:rFonts w:eastAsia="Times New Roman" w:cs="Arial"/>
          <w:sz w:val="24"/>
          <w:szCs w:val="24"/>
          <w:lang w:eastAsia="pl-PL"/>
        </w:rPr>
        <w:t>Planowane kategorie usług graficznych  prac oraz maksymalna dopuszczalna liczba roboczogodzin na wykonanie danej pracy przedstawia poniższa tabela:</w:t>
      </w:r>
    </w:p>
    <w:p w:rsidR="00B62380" w:rsidRPr="00F54F71" w:rsidRDefault="00B62380" w:rsidP="00B62380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eastAsia="Times New Roman" w:cs="Arial"/>
          <w:sz w:val="24"/>
          <w:szCs w:val="24"/>
          <w:lang w:eastAsia="pl-PL"/>
        </w:rPr>
      </w:pPr>
      <w:r w:rsidRPr="00F54F71">
        <w:rPr>
          <w:rFonts w:eastAsia="Times New Roman" w:cs="Arial"/>
          <w:sz w:val="24"/>
          <w:szCs w:val="24"/>
          <w:lang w:eastAsia="pl-PL"/>
        </w:rPr>
        <w:t>Tabela 1: Kategorie usług graficznych</w:t>
      </w:r>
    </w:p>
    <w:tbl>
      <w:tblPr>
        <w:tblW w:w="73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6908"/>
      </w:tblGrid>
      <w:tr w:rsidR="00324D28" w:rsidRPr="002D33E1" w:rsidTr="00324D28">
        <w:trPr>
          <w:trHeight w:val="2205"/>
          <w:jc w:val="center"/>
        </w:trPr>
        <w:tc>
          <w:tcPr>
            <w:tcW w:w="4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324D28" w:rsidRPr="002D33E1" w:rsidRDefault="00324D28" w:rsidP="00EE1B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3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 L.p. </w:t>
            </w:r>
          </w:p>
        </w:tc>
        <w:tc>
          <w:tcPr>
            <w:tcW w:w="69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324D28" w:rsidRPr="002D33E1" w:rsidRDefault="00324D28" w:rsidP="00EE1B1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Kategorie projektów  graficznych</w:t>
            </w:r>
            <w:r w:rsidRPr="002D33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bookmarkStart w:id="4" w:name="_GoBack"/>
            <w:bookmarkEnd w:id="4"/>
          </w:p>
        </w:tc>
      </w:tr>
      <w:tr w:rsidR="00324D28" w:rsidRPr="002D33E1" w:rsidTr="00324D28">
        <w:trPr>
          <w:trHeight w:val="3160"/>
          <w:jc w:val="center"/>
        </w:trPr>
        <w:tc>
          <w:tcPr>
            <w:tcW w:w="484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324D28" w:rsidRPr="002D33E1" w:rsidRDefault="00324D28" w:rsidP="00EE1B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324D28" w:rsidRPr="002D33E1" w:rsidRDefault="00324D28" w:rsidP="00EE1B1A">
            <w:pPr>
              <w:spacing w:after="24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D33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Identyfikacja wizualna wydarzenia </w:t>
            </w: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(uwzględniająca przygotowanie manual w pdf oraz pliki ułożone folderami)</w:t>
            </w: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2D33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Projekt logo </w:t>
            </w: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 dwóch wariantach – z wykorzystaniem nazwy Wydarzenia, oraz bez nazwy z elementami graficznymi charakterystycznymi i rozróżniającymi Logo. </w:t>
            </w: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2D33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Księga Znaku</w:t>
            </w: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– Dokument zawierający dokładny opis budowy Logo, spis zasad i wytycznych dotyczących jego stosowania</w:t>
            </w: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2D33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</w:t>
            </w:r>
            <w:r w:rsidRPr="002D33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ojekt motywu wydarz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  <w:r w:rsidRPr="002D33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nia</w:t>
            </w: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2D33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Opracowanie projektów graficznych materiałów informacyjnych</w:t>
            </w: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formatkę prezentacji power point z motywem (slajd główny i slajd informacyjny uwzględniające takie elementy jak: nagłówki, czcionki, zdjęcia.</w:t>
            </w: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• ekrany prezentacyjne: główny wydarzenia, programowy (punkty programu wraz z mówcami), orga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nizacyjny, wayfinding (do 20)</w:t>
            </w:r>
          </w:p>
        </w:tc>
      </w:tr>
      <w:tr w:rsidR="00324D28" w:rsidRPr="002D33E1" w:rsidTr="00324D28">
        <w:trPr>
          <w:trHeight w:val="2226"/>
          <w:jc w:val="center"/>
        </w:trPr>
        <w:tc>
          <w:tcPr>
            <w:tcW w:w="484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324D28" w:rsidRPr="002D33E1" w:rsidRDefault="00324D28" w:rsidP="00EE1B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324D28" w:rsidRPr="002D33E1" w:rsidRDefault="00324D28" w:rsidP="00EE1B1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D33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Projekt  scenografii </w:t>
            </w: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wraz ze szczegółowym opisem koncepcji oraz przygotowanie projektu użytych elementów składowych scenografii.</w:t>
            </w: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Projekt scenografii  dedykowanych konkretnym wydarzeniom zaprojektowanie wg każdorazowych wytycznych zamawiającego  - projekt sceny, projekt przestrzeni wydarzenia (wizualizacja wewnętrzna powierzchni i zewnętrzna np. mapka terenu albo projekt scenografii na elewacji budynku). Składowe elementy scenograficzne w postaci odrębnych plików i przygotowanie wizualizacji w formacie 2D.</w:t>
            </w:r>
          </w:p>
        </w:tc>
      </w:tr>
      <w:tr w:rsidR="00324D28" w:rsidRPr="002D33E1" w:rsidTr="00324D28">
        <w:trPr>
          <w:trHeight w:val="885"/>
          <w:jc w:val="center"/>
        </w:trPr>
        <w:tc>
          <w:tcPr>
            <w:tcW w:w="484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324D28" w:rsidRPr="002D33E1" w:rsidRDefault="00324D28" w:rsidP="00EE1B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324D28" w:rsidRPr="002D33E1" w:rsidRDefault="00324D28" w:rsidP="00EE1B1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D33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Render projektu zaakceptowanej przez Zam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  <w:r w:rsidRPr="002D33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wiającego scenografii. </w:t>
            </w: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 akceptacji projektu scenografii, na zlecenie Zamawiającego, Wykonawca przygotuje wersję 3D scenografii.</w:t>
            </w:r>
            <w:r w:rsidRPr="002D33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24D28" w:rsidRPr="002D33E1" w:rsidTr="00324D28">
        <w:trPr>
          <w:trHeight w:val="630"/>
          <w:jc w:val="center"/>
        </w:trPr>
        <w:tc>
          <w:tcPr>
            <w:tcW w:w="484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324D28" w:rsidRPr="002D33E1" w:rsidRDefault="00324D28" w:rsidP="00EE1B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3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324D28" w:rsidRPr="002D33E1" w:rsidRDefault="00324D28" w:rsidP="00EE1B1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D33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Projekt graficzny stoiska wystawienniczego</w:t>
            </w: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. Projekt graficzny stoiska obejmuje </w:t>
            </w: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zaprojektowanie wg każdorazowych wytycznych zamawiającego</w:t>
            </w:r>
          </w:p>
        </w:tc>
      </w:tr>
      <w:tr w:rsidR="00324D28" w:rsidRPr="002D33E1" w:rsidTr="00324D28">
        <w:trPr>
          <w:trHeight w:val="1185"/>
          <w:jc w:val="center"/>
        </w:trPr>
        <w:tc>
          <w:tcPr>
            <w:tcW w:w="484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324D28" w:rsidRPr="002D33E1" w:rsidRDefault="00324D28" w:rsidP="00EE1B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3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324D28" w:rsidRPr="002D33E1" w:rsidRDefault="00324D28" w:rsidP="00EE1B1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Projekt </w:t>
            </w:r>
            <w:r w:rsidRPr="002D33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Księga Identyfikacji Wizualnej </w:t>
            </w: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(uwzględniająca przygotowanie manual w pdf ok. 30 stron oraz pliki ułożone folderami) cz.I logo łącznie z logo innych programów, cz. II akcydensy, cz. III materiały promocyjno-informacyjne (maks. 5 takie jak: ulotka, prezenta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cja gadżet masowy, gadżet dedy</w:t>
            </w: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</w:t>
            </w: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wany, pakiet uczestnika)</w:t>
            </w:r>
          </w:p>
        </w:tc>
      </w:tr>
      <w:tr w:rsidR="00324D28" w:rsidRPr="002D33E1" w:rsidTr="00324D28">
        <w:trPr>
          <w:trHeight w:val="1425"/>
          <w:jc w:val="center"/>
        </w:trPr>
        <w:tc>
          <w:tcPr>
            <w:tcW w:w="484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324D28" w:rsidRPr="002D33E1" w:rsidRDefault="00324D28" w:rsidP="00EE1B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3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324D28" w:rsidRPr="002D33E1" w:rsidRDefault="00324D28" w:rsidP="00EE1B1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Usługa </w:t>
            </w:r>
            <w:r w:rsidRPr="002D33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aktualizacji Księgi Identyfikacji Wizualnej instytucji lub wydarzenia</w:t>
            </w: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(uwzględniająca przygotowanie manual w pdf ok. 30 stron oraz pliki ułożone folderami) cz.I logo łącznie z logo innych programów, cz. II akcydensy, cz. III materiały promocyjno-informacyjne (maks. 5 takie jak: ulotka, prezentacja g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adżet masowy, gadżet dedyd</w:t>
            </w: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</w:t>
            </w: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wany, pakiet uczestnika)</w:t>
            </w:r>
          </w:p>
        </w:tc>
      </w:tr>
      <w:tr w:rsidR="00324D28" w:rsidRPr="002D33E1" w:rsidTr="00324D28">
        <w:trPr>
          <w:trHeight w:val="375"/>
          <w:jc w:val="center"/>
        </w:trPr>
        <w:tc>
          <w:tcPr>
            <w:tcW w:w="484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324D28" w:rsidRPr="002D33E1" w:rsidRDefault="00324D28" w:rsidP="00EE1B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324D28" w:rsidRPr="002D33E1" w:rsidRDefault="00324D28" w:rsidP="00EE1B1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Projekt</w:t>
            </w:r>
            <w:r w:rsidRPr="002D33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rollupów</w:t>
            </w: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reklamowych dedykowanych konkretnym wydarzeniom </w:t>
            </w:r>
          </w:p>
        </w:tc>
      </w:tr>
      <w:tr w:rsidR="00324D28" w:rsidRPr="002D33E1" w:rsidTr="00324D28">
        <w:trPr>
          <w:trHeight w:val="585"/>
          <w:jc w:val="center"/>
        </w:trPr>
        <w:tc>
          <w:tcPr>
            <w:tcW w:w="484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324D28" w:rsidRPr="002D33E1" w:rsidRDefault="00324D28" w:rsidP="00EE1B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324D28" w:rsidRPr="002D33E1" w:rsidRDefault="00324D28" w:rsidP="00EE1B1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Projekt </w:t>
            </w:r>
            <w:r w:rsidRPr="002D33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banerów </w:t>
            </w: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reklamowych dedykowanych konkretnym wydarzeniom w wymiarach wskazanych przez Zamawiającego</w:t>
            </w:r>
          </w:p>
        </w:tc>
      </w:tr>
      <w:tr w:rsidR="00324D28" w:rsidRPr="002D33E1" w:rsidTr="00324D28">
        <w:trPr>
          <w:trHeight w:val="720"/>
          <w:jc w:val="center"/>
        </w:trPr>
        <w:tc>
          <w:tcPr>
            <w:tcW w:w="484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324D28" w:rsidRPr="002D33E1" w:rsidRDefault="00324D28" w:rsidP="00EE1B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324D28" w:rsidRPr="002D33E1" w:rsidRDefault="00324D28" w:rsidP="00EE1B1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Projekt </w:t>
            </w:r>
            <w:r w:rsidRPr="002D33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ścianek </w:t>
            </w: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dedykowanych konkretnym wydarzeniom (około 2,2x 2,22 m,  4,5 x 2,5 m , 6 x 2,2 m i 16 x 3 m). </w:t>
            </w:r>
          </w:p>
        </w:tc>
      </w:tr>
      <w:tr w:rsidR="00324D28" w:rsidRPr="002D33E1" w:rsidTr="00324D28">
        <w:trPr>
          <w:trHeight w:val="900"/>
          <w:jc w:val="center"/>
        </w:trPr>
        <w:tc>
          <w:tcPr>
            <w:tcW w:w="484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324D28" w:rsidRPr="002D33E1" w:rsidRDefault="00324D28" w:rsidP="00EE1B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324D28" w:rsidRPr="002D33E1" w:rsidRDefault="00324D28" w:rsidP="00EE1B1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Projekt: </w:t>
            </w:r>
            <w:r w:rsidRPr="002D33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Folderu konferencyjnego</w:t>
            </w: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Projekt materiałów obejmuje zaprojektowanie folderu A4 (okładka – 4 str., środek – 12 stron). </w:t>
            </w:r>
          </w:p>
        </w:tc>
      </w:tr>
      <w:tr w:rsidR="00324D28" w:rsidRPr="002D33E1" w:rsidTr="00324D28">
        <w:trPr>
          <w:trHeight w:val="360"/>
          <w:jc w:val="center"/>
        </w:trPr>
        <w:tc>
          <w:tcPr>
            <w:tcW w:w="484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324D28" w:rsidRPr="002D33E1" w:rsidRDefault="00324D28" w:rsidP="00EE1B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324D28" w:rsidRPr="002D33E1" w:rsidRDefault="00324D28" w:rsidP="00EE1B1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Projekt </w:t>
            </w:r>
            <w:r w:rsidRPr="002D33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programu</w:t>
            </w: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(A4)</w:t>
            </w:r>
          </w:p>
        </w:tc>
      </w:tr>
      <w:tr w:rsidR="00324D28" w:rsidRPr="002D33E1" w:rsidTr="00324D28">
        <w:trPr>
          <w:trHeight w:val="450"/>
          <w:jc w:val="center"/>
        </w:trPr>
        <w:tc>
          <w:tcPr>
            <w:tcW w:w="484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324D28" w:rsidRPr="002D33E1" w:rsidRDefault="00324D28" w:rsidP="00EC4F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3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324D28" w:rsidRPr="002D33E1" w:rsidRDefault="00324D28" w:rsidP="00EE1B1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Projekt </w:t>
            </w:r>
            <w:r w:rsidRPr="002D33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programu </w:t>
            </w: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(A3 do A4)</w:t>
            </w:r>
          </w:p>
        </w:tc>
      </w:tr>
      <w:tr w:rsidR="00324D28" w:rsidRPr="002D33E1" w:rsidTr="00324D28">
        <w:trPr>
          <w:trHeight w:val="345"/>
          <w:jc w:val="center"/>
        </w:trPr>
        <w:tc>
          <w:tcPr>
            <w:tcW w:w="484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324D28" w:rsidRPr="002D33E1" w:rsidRDefault="00324D28" w:rsidP="00EE1B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3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324D28" w:rsidRPr="002D33E1" w:rsidRDefault="00324D28" w:rsidP="00EE1B1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Projekt </w:t>
            </w:r>
            <w:r w:rsidRPr="002D33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teczki</w:t>
            </w: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(składana wg wzornika dostarczanego przez zamawiającego.)</w:t>
            </w:r>
          </w:p>
        </w:tc>
      </w:tr>
      <w:tr w:rsidR="00324D28" w:rsidRPr="002D33E1" w:rsidTr="00324D28">
        <w:trPr>
          <w:trHeight w:val="405"/>
          <w:jc w:val="center"/>
        </w:trPr>
        <w:tc>
          <w:tcPr>
            <w:tcW w:w="484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324D28" w:rsidRPr="002D33E1" w:rsidRDefault="00324D28" w:rsidP="00EC4F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3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324D28" w:rsidRPr="002D33E1" w:rsidRDefault="00324D28" w:rsidP="00EE1B1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Projekt </w:t>
            </w:r>
            <w:r w:rsidRPr="002D33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notesów</w:t>
            </w: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dedykowanych wydarzeniu   ( A4, A5)</w:t>
            </w:r>
          </w:p>
        </w:tc>
      </w:tr>
      <w:tr w:rsidR="00324D28" w:rsidRPr="002D33E1" w:rsidTr="00324D28">
        <w:trPr>
          <w:trHeight w:val="495"/>
          <w:jc w:val="center"/>
        </w:trPr>
        <w:tc>
          <w:tcPr>
            <w:tcW w:w="484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324D28" w:rsidRPr="002D33E1" w:rsidRDefault="00324D28" w:rsidP="00EE1B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3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324D28" w:rsidRPr="002D33E1" w:rsidRDefault="00324D28" w:rsidP="00EE1B1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Projekt </w:t>
            </w:r>
            <w:r w:rsidRPr="002D33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torby</w:t>
            </w: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dedykowanej wydarzeniu  ( 50x37, 40x30, A4)</w:t>
            </w:r>
          </w:p>
        </w:tc>
      </w:tr>
      <w:tr w:rsidR="00324D28" w:rsidRPr="002D33E1" w:rsidTr="00324D28">
        <w:trPr>
          <w:trHeight w:val="465"/>
          <w:jc w:val="center"/>
        </w:trPr>
        <w:tc>
          <w:tcPr>
            <w:tcW w:w="484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324D28" w:rsidRPr="002D33E1" w:rsidRDefault="00324D28" w:rsidP="00EC4F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324D28" w:rsidRPr="002D33E1" w:rsidRDefault="00324D28" w:rsidP="00EE1B1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Projekt </w:t>
            </w:r>
            <w:r w:rsidRPr="002D33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zaprosz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  <w:r w:rsidRPr="002D33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nia i kopert </w:t>
            </w: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 formacie A6/A5/DL/15cmx15cm lub zbliżone)  </w:t>
            </w:r>
          </w:p>
        </w:tc>
      </w:tr>
      <w:tr w:rsidR="00324D28" w:rsidRPr="002D33E1" w:rsidTr="00324D28">
        <w:trPr>
          <w:trHeight w:val="345"/>
          <w:jc w:val="center"/>
        </w:trPr>
        <w:tc>
          <w:tcPr>
            <w:tcW w:w="484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324D28" w:rsidRPr="002D33E1" w:rsidRDefault="00324D28" w:rsidP="00EE1B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3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324D28" w:rsidRPr="002D33E1" w:rsidRDefault="00324D28" w:rsidP="00EE1B1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Projekt </w:t>
            </w:r>
            <w:r w:rsidRPr="002D33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dyplomu/certyfikatu </w:t>
            </w: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(A4)</w:t>
            </w:r>
          </w:p>
        </w:tc>
      </w:tr>
      <w:tr w:rsidR="00324D28" w:rsidRPr="002D33E1" w:rsidTr="00324D28">
        <w:trPr>
          <w:trHeight w:val="645"/>
          <w:jc w:val="center"/>
        </w:trPr>
        <w:tc>
          <w:tcPr>
            <w:tcW w:w="484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324D28" w:rsidRPr="002D33E1" w:rsidRDefault="00324D28" w:rsidP="00EC4F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3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324D28" w:rsidRPr="002D33E1" w:rsidRDefault="00324D28" w:rsidP="00EE1B1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Projekty: </w:t>
            </w:r>
            <w:r w:rsidRPr="002D33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ulotek, broszur </w:t>
            </w: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(praca obejmuje projekt graficzny i przygotowanie do druku, format A2, A4, A5, A6,  zbliżonym)</w:t>
            </w:r>
          </w:p>
        </w:tc>
      </w:tr>
      <w:tr w:rsidR="00324D28" w:rsidRPr="002D33E1" w:rsidTr="00324D28">
        <w:trPr>
          <w:trHeight w:val="465"/>
          <w:jc w:val="center"/>
        </w:trPr>
        <w:tc>
          <w:tcPr>
            <w:tcW w:w="484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324D28" w:rsidRPr="002D33E1" w:rsidRDefault="00324D28" w:rsidP="00EE1B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3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324D28" w:rsidRPr="002D33E1" w:rsidRDefault="00324D28" w:rsidP="00EE1B1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Projekt </w:t>
            </w:r>
            <w:r w:rsidRPr="002D33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kartki okolicznościowej</w:t>
            </w: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do wysyłki w wersji elektronicznej i/lub papierowej</w:t>
            </w:r>
          </w:p>
        </w:tc>
      </w:tr>
      <w:tr w:rsidR="00324D28" w:rsidRPr="002D33E1" w:rsidTr="00324D28">
        <w:trPr>
          <w:trHeight w:val="885"/>
          <w:jc w:val="center"/>
        </w:trPr>
        <w:tc>
          <w:tcPr>
            <w:tcW w:w="484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324D28" w:rsidRPr="002D33E1" w:rsidRDefault="00324D28" w:rsidP="00EC4F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324D28" w:rsidRPr="002D33E1" w:rsidRDefault="00324D28" w:rsidP="00EC4F4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Projekty </w:t>
            </w:r>
            <w:r w:rsidRPr="002D33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bannerów w typowych rozmiarach reklam displayowych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(</w:t>
            </w: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adwards, media społecznościowe, Grafika mobile 320x200 px 30 KB (Librus)</w:t>
            </w: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Grafika desktop 750x200 px 80 KB (Librus)</w:t>
            </w:r>
          </w:p>
        </w:tc>
      </w:tr>
      <w:tr w:rsidR="00324D28" w:rsidRPr="002D33E1" w:rsidTr="00324D28">
        <w:trPr>
          <w:trHeight w:val="510"/>
          <w:jc w:val="center"/>
        </w:trPr>
        <w:tc>
          <w:tcPr>
            <w:tcW w:w="484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324D28" w:rsidRPr="002D33E1" w:rsidRDefault="00324D28" w:rsidP="00EC4F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2D33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324D28" w:rsidRPr="002D33E1" w:rsidRDefault="00324D28" w:rsidP="00EE1B1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Projekt </w:t>
            </w:r>
            <w:r w:rsidRPr="002D33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Plakatu</w:t>
            </w: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324D28" w:rsidRPr="002D33E1" w:rsidTr="00324D28">
        <w:trPr>
          <w:trHeight w:val="420"/>
          <w:jc w:val="center"/>
        </w:trPr>
        <w:tc>
          <w:tcPr>
            <w:tcW w:w="484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324D28" w:rsidRPr="002D33E1" w:rsidRDefault="00324D28" w:rsidP="00EC4F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3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324D28" w:rsidRPr="002D33E1" w:rsidRDefault="00324D28" w:rsidP="00EE1B1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Projekt </w:t>
            </w:r>
            <w:r w:rsidRPr="002D33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reklamy prasowej</w:t>
            </w: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(praca obejmuje projekt graficzny, skład i łamanie)</w:t>
            </w:r>
          </w:p>
        </w:tc>
      </w:tr>
      <w:tr w:rsidR="00324D28" w:rsidRPr="002D33E1" w:rsidTr="00324D28">
        <w:trPr>
          <w:trHeight w:val="1140"/>
          <w:jc w:val="center"/>
        </w:trPr>
        <w:tc>
          <w:tcPr>
            <w:tcW w:w="484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324D28" w:rsidRPr="002D33E1" w:rsidRDefault="00324D28" w:rsidP="00EC4F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3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324D28" w:rsidRPr="002D33E1" w:rsidRDefault="00324D28" w:rsidP="00EE1B1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Prezentacja </w:t>
            </w:r>
            <w:r w:rsidRPr="002D33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Power Point</w:t>
            </w: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– 20 slajdów</w:t>
            </w: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Prezentacja Powe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 point na temat programów zarzą</w:t>
            </w: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dzanych prze FRSE: tekst informacyjny,  dane liczbowe, zdjęcia, elementy ozdobne typu: tabele, rysunki, logotypy.  Prezentacja – 20 slajdów. Prezentacja może zawierać efekty animacji. </w:t>
            </w:r>
          </w:p>
        </w:tc>
      </w:tr>
      <w:tr w:rsidR="00324D28" w:rsidRPr="002D33E1" w:rsidTr="00324D28">
        <w:trPr>
          <w:trHeight w:val="345"/>
          <w:jc w:val="center"/>
        </w:trPr>
        <w:tc>
          <w:tcPr>
            <w:tcW w:w="484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324D28" w:rsidRPr="002D33E1" w:rsidRDefault="00324D28" w:rsidP="00EC4F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3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324D28" w:rsidRPr="002D33E1" w:rsidRDefault="00324D28" w:rsidP="00EE1B1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Projekt: </w:t>
            </w:r>
            <w:r w:rsidRPr="002D33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wykonanie grafiki na MCE</w:t>
            </w: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(naczepa dydaktyczna) i inne samochody FRSE</w:t>
            </w:r>
          </w:p>
        </w:tc>
      </w:tr>
      <w:tr w:rsidR="00324D28" w:rsidRPr="002D33E1" w:rsidTr="00324D28">
        <w:trPr>
          <w:trHeight w:val="540"/>
          <w:jc w:val="center"/>
        </w:trPr>
        <w:tc>
          <w:tcPr>
            <w:tcW w:w="484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324D28" w:rsidRPr="002D33E1" w:rsidRDefault="00324D28" w:rsidP="00EC4F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3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324D28" w:rsidRPr="002D33E1" w:rsidRDefault="00324D28" w:rsidP="00EE1B1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Projekty </w:t>
            </w:r>
            <w:r w:rsidRPr="002D33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identyfikatorów dwustronnych</w:t>
            </w: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uniwersalnych (np. uczestnik, organizator, prelegent, media, wystawca)</w:t>
            </w:r>
          </w:p>
        </w:tc>
      </w:tr>
      <w:tr w:rsidR="00324D28" w:rsidRPr="002D33E1" w:rsidTr="00324D28">
        <w:trPr>
          <w:trHeight w:val="795"/>
          <w:jc w:val="center"/>
        </w:trPr>
        <w:tc>
          <w:tcPr>
            <w:tcW w:w="484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324D28" w:rsidRPr="002D33E1" w:rsidRDefault="00324D28" w:rsidP="00EE1B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3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hideMark/>
          </w:tcPr>
          <w:p w:rsidR="00324D28" w:rsidRPr="002D33E1" w:rsidRDefault="00324D28" w:rsidP="00EE1B1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Projekty </w:t>
            </w:r>
            <w:r w:rsidRPr="002D33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identyfikatorów dwustronnych imiennych </w:t>
            </w: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uwzględniającej wykorzystanie</w:t>
            </w:r>
            <w:r w:rsidRPr="002D33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baz Zamawiającego z danymi uczestnika (np. uczestnik, organizator, prelegent, media, wystawca) </w:t>
            </w:r>
          </w:p>
        </w:tc>
      </w:tr>
      <w:tr w:rsidR="00324D28" w:rsidRPr="002D33E1" w:rsidTr="00324D28">
        <w:trPr>
          <w:trHeight w:val="795"/>
          <w:jc w:val="center"/>
        </w:trPr>
        <w:tc>
          <w:tcPr>
            <w:tcW w:w="484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hideMark/>
          </w:tcPr>
          <w:p w:rsidR="00324D28" w:rsidRPr="002D33E1" w:rsidRDefault="00324D28" w:rsidP="00EE1B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3E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hideMark/>
          </w:tcPr>
          <w:p w:rsidR="00324D28" w:rsidRPr="002D33E1" w:rsidRDefault="00324D28" w:rsidP="004E06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2D33E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Inne drobne prace graficzne zlecone przez Zamawiającego: naklejki( po obrysie), , wizualizacje projektów graficznych na zdjęciach udostępnionych przez Zamawiającego), prezentacje (layouty oraz rozłożenie prostych treści)</w:t>
            </w:r>
          </w:p>
        </w:tc>
      </w:tr>
    </w:tbl>
    <w:p w:rsidR="00B62380" w:rsidRPr="00B62380" w:rsidRDefault="00B62380" w:rsidP="00B62380">
      <w:pPr>
        <w:pStyle w:val="Akapitzlist"/>
        <w:spacing w:before="100" w:beforeAutospacing="1" w:after="100" w:afterAutospacing="1"/>
        <w:ind w:left="792"/>
        <w:jc w:val="both"/>
        <w:rPr>
          <w:rFonts w:eastAsia="Times New Roman" w:cs="Times New Roman"/>
          <w:b/>
          <w:lang w:eastAsia="pl-PL"/>
        </w:rPr>
      </w:pPr>
    </w:p>
    <w:p w:rsidR="00897674" w:rsidRPr="00F54F71" w:rsidRDefault="00897674" w:rsidP="00B62380">
      <w:pPr>
        <w:pStyle w:val="Akapitzlist"/>
        <w:numPr>
          <w:ilvl w:val="1"/>
          <w:numId w:val="17"/>
        </w:num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F54F71">
        <w:rPr>
          <w:rFonts w:eastAsia="Times New Roman" w:cs="Times New Roman"/>
          <w:sz w:val="24"/>
          <w:szCs w:val="24"/>
          <w:lang w:eastAsia="pl-PL"/>
        </w:rPr>
        <w:t xml:space="preserve">W zakres podanych w tabeli kategorii usług wchodzi przedstawienie do wyboru przez Zamawiającego 3 rozwiązań projektowych, nieograniczona liczba modyfikacji wybranego rozwiązania, opracowanie właściwego projektu graficznego oraz przygotowanie plików do druku/produkcji pod konkretnego partnera Zamawiającego, który będzie realizował druki/produkcję/wdrożenie, przekazanie autorskich praw majątkowych, archiwizacja na nośnikach elektronicznych. </w:t>
      </w:r>
    </w:p>
    <w:p w:rsidR="00897674" w:rsidRPr="00F54F71" w:rsidRDefault="00897674" w:rsidP="00B62380">
      <w:pPr>
        <w:pStyle w:val="Akapitzlist"/>
        <w:numPr>
          <w:ilvl w:val="1"/>
          <w:numId w:val="17"/>
        </w:num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F54F71">
        <w:rPr>
          <w:rFonts w:eastAsia="Times New Roman" w:cs="Times New Roman"/>
          <w:sz w:val="24"/>
          <w:szCs w:val="24"/>
          <w:lang w:eastAsia="pl-PL"/>
        </w:rPr>
        <w:t>Grafiki będą wykonywane zgodnie z zasadami projektowania graficznego, przy zastosowaniu właściwego kodowania informacji do kształtów i kolorów wpływ elementów graficznych oraz ic</w:t>
      </w:r>
      <w:r w:rsidR="00B62380" w:rsidRPr="00F54F71">
        <w:rPr>
          <w:rFonts w:eastAsia="Times New Roman" w:cs="Times New Roman"/>
          <w:sz w:val="24"/>
          <w:szCs w:val="24"/>
          <w:lang w:eastAsia="pl-PL"/>
        </w:rPr>
        <w:t>h kształty na układ informacji.</w:t>
      </w:r>
    </w:p>
    <w:p w:rsidR="00897674" w:rsidRPr="00F54F71" w:rsidRDefault="00897674" w:rsidP="00B62380">
      <w:pPr>
        <w:pStyle w:val="Akapitzlist"/>
        <w:numPr>
          <w:ilvl w:val="1"/>
          <w:numId w:val="17"/>
        </w:num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F54F71">
        <w:rPr>
          <w:rFonts w:eastAsia="Times New Roman" w:cs="Times New Roman"/>
          <w:sz w:val="24"/>
          <w:szCs w:val="24"/>
          <w:lang w:eastAsia="pl-PL"/>
        </w:rPr>
        <w:t xml:space="preserve">Grafiki muszą być przekazywane w formatach: </w:t>
      </w:r>
    </w:p>
    <w:p w:rsidR="00C702BB" w:rsidRPr="00F54F71" w:rsidRDefault="00C702BB" w:rsidP="00C702BB">
      <w:pPr>
        <w:pStyle w:val="Akapitzlist"/>
        <w:numPr>
          <w:ilvl w:val="2"/>
          <w:numId w:val="17"/>
        </w:num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F54F71">
        <w:rPr>
          <w:rFonts w:eastAsia="Times New Roman" w:cs="Times New Roman"/>
          <w:sz w:val="24"/>
          <w:szCs w:val="24"/>
          <w:lang w:eastAsia="pl-PL"/>
        </w:rPr>
        <w:t>Pdf na stronę i pdf plik produkcyjny</w:t>
      </w:r>
    </w:p>
    <w:p w:rsidR="00C702BB" w:rsidRPr="00F54F71" w:rsidRDefault="00C702BB" w:rsidP="00C702BB">
      <w:pPr>
        <w:pStyle w:val="Akapitzlist"/>
        <w:numPr>
          <w:ilvl w:val="2"/>
          <w:numId w:val="17"/>
        </w:num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F54F71">
        <w:rPr>
          <w:rFonts w:eastAsia="Times New Roman" w:cs="Times New Roman"/>
          <w:sz w:val="24"/>
          <w:szCs w:val="24"/>
          <w:lang w:eastAsia="pl-PL"/>
        </w:rPr>
        <w:t>Jpg</w:t>
      </w:r>
      <w:r w:rsidR="004E067F">
        <w:rPr>
          <w:rFonts w:eastAsia="Times New Roman" w:cs="Times New Roman"/>
          <w:sz w:val="24"/>
          <w:szCs w:val="24"/>
          <w:lang w:eastAsia="pl-PL"/>
        </w:rPr>
        <w:t xml:space="preserve"> (w szczególnych przypadkach na zlecenie Zamawiającego)</w:t>
      </w:r>
    </w:p>
    <w:p w:rsidR="00C702BB" w:rsidRPr="00F54F71" w:rsidRDefault="00C702BB" w:rsidP="00C702BB">
      <w:pPr>
        <w:pStyle w:val="Akapitzlist"/>
        <w:numPr>
          <w:ilvl w:val="2"/>
          <w:numId w:val="17"/>
        </w:num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F54F71">
        <w:rPr>
          <w:rFonts w:eastAsia="Times New Roman" w:cs="Times New Roman"/>
          <w:sz w:val="24"/>
          <w:szCs w:val="24"/>
          <w:lang w:val="en-US" w:eastAsia="pl-PL"/>
        </w:rPr>
        <w:t>Adobe Illustrator CS6 (*ai)</w:t>
      </w:r>
    </w:p>
    <w:p w:rsidR="00B62380" w:rsidRPr="00A24F74" w:rsidRDefault="00C702BB" w:rsidP="00A24F74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54F71">
        <w:rPr>
          <w:rFonts w:eastAsia="Times New Roman" w:cs="Times New Roman"/>
          <w:sz w:val="24"/>
          <w:szCs w:val="24"/>
          <w:lang w:eastAsia="pl-PL"/>
        </w:rPr>
        <w:t>na adres e-mailowy wskazany przez  Zamawiającego.</w:t>
      </w:r>
    </w:p>
    <w:p w:rsidR="00897674" w:rsidRPr="00F54F71" w:rsidRDefault="00897674" w:rsidP="00C702BB">
      <w:pPr>
        <w:pStyle w:val="Akapitzlist"/>
        <w:numPr>
          <w:ilvl w:val="1"/>
          <w:numId w:val="17"/>
        </w:numPr>
        <w:spacing w:before="100" w:beforeAutospacing="1" w:after="100" w:afterAutospacing="1"/>
        <w:jc w:val="both"/>
        <w:rPr>
          <w:rFonts w:eastAsia="Times New Roman" w:cs="Times New Roman"/>
          <w:lang w:eastAsia="pl-PL"/>
        </w:rPr>
      </w:pPr>
      <w:r w:rsidRPr="00F54F71">
        <w:rPr>
          <w:rFonts w:eastAsia="Times New Roman" w:cs="Times New Roman"/>
          <w:sz w:val="24"/>
          <w:szCs w:val="24"/>
          <w:lang w:eastAsia="pl-PL"/>
        </w:rPr>
        <w:t>Wykonawca jest zobowiązany także do dostarczenia projektów pod wskazany przez Zamawiającego każdorazowo adres (w formacie do podglądu, w formacie umożliwiającym edycję oraz w formacie przygotowanym do druku/produkcji/wdrożenia).</w:t>
      </w:r>
    </w:p>
    <w:p w:rsidR="006F66B1" w:rsidRPr="00C550E6" w:rsidRDefault="00897674" w:rsidP="00C550E6">
      <w:pPr>
        <w:pStyle w:val="Nagwek1"/>
        <w:numPr>
          <w:ilvl w:val="0"/>
          <w:numId w:val="17"/>
        </w:numPr>
        <w:rPr>
          <w:rFonts w:eastAsia="Times New Roman"/>
          <w:sz w:val="24"/>
          <w:szCs w:val="24"/>
          <w:lang w:eastAsia="pl-PL"/>
        </w:rPr>
      </w:pPr>
      <w:bookmarkStart w:id="5" w:name="_Toc33168751"/>
      <w:r w:rsidRPr="00A31A66">
        <w:rPr>
          <w:rFonts w:eastAsia="Times New Roman"/>
          <w:sz w:val="24"/>
          <w:szCs w:val="24"/>
          <w:lang w:eastAsia="pl-PL"/>
        </w:rPr>
        <w:t>FORMA REALIZACJI ZAMÓWIENIA</w:t>
      </w:r>
      <w:bookmarkEnd w:id="5"/>
      <w:r w:rsidRPr="00A31A66">
        <w:rPr>
          <w:rFonts w:eastAsia="Times New Roman"/>
          <w:sz w:val="24"/>
          <w:szCs w:val="24"/>
          <w:lang w:eastAsia="pl-PL"/>
        </w:rPr>
        <w:t xml:space="preserve"> </w:t>
      </w:r>
      <w:r w:rsidR="00C550E6">
        <w:rPr>
          <w:rFonts w:eastAsia="Times New Roman"/>
          <w:sz w:val="24"/>
          <w:szCs w:val="24"/>
          <w:lang w:eastAsia="pl-PL"/>
        </w:rPr>
        <w:br/>
      </w:r>
    </w:p>
    <w:p w:rsidR="006F66B1" w:rsidRPr="00A31A66" w:rsidRDefault="00897674" w:rsidP="006F66B1">
      <w:pPr>
        <w:pStyle w:val="Akapitzlist"/>
        <w:numPr>
          <w:ilvl w:val="1"/>
          <w:numId w:val="17"/>
        </w:numPr>
        <w:spacing w:before="100" w:beforeAutospacing="1" w:after="100" w:afterAutospacing="1"/>
        <w:rPr>
          <w:rFonts w:eastAsia="Times New Roman" w:cs="Times New Roman"/>
          <w:b/>
          <w:lang w:eastAsia="pl-PL"/>
        </w:rPr>
      </w:pPr>
      <w:r w:rsidRPr="00A31A6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Zlecanie poszczególnych prac Wykonawcy </w:t>
      </w:r>
    </w:p>
    <w:p w:rsidR="000C5C3B" w:rsidRPr="006F66B1" w:rsidRDefault="000C5C3B" w:rsidP="000C5C3B">
      <w:pPr>
        <w:pStyle w:val="Akapitzlist"/>
        <w:numPr>
          <w:ilvl w:val="2"/>
          <w:numId w:val="17"/>
        </w:numPr>
        <w:spacing w:before="100" w:beforeAutospacing="1" w:after="100" w:afterAutospacing="1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F66B1">
        <w:rPr>
          <w:rFonts w:eastAsia="Times New Roman" w:cs="Times New Roman"/>
          <w:sz w:val="24"/>
          <w:szCs w:val="24"/>
          <w:lang w:eastAsia="pl-PL"/>
        </w:rPr>
        <w:t xml:space="preserve">Zlecenie będą przekazywane przez Zamawiającego za pomocą poczty elektronicznej  zgodnie z tabelą nr 1 , wskazując  tryb realizacji danego zlecenia </w:t>
      </w:r>
      <w:r w:rsidRPr="006F66B1">
        <w:rPr>
          <w:rFonts w:eastAsia="Times New Roman" w:cs="Times New Roman"/>
          <w:sz w:val="24"/>
          <w:szCs w:val="24"/>
          <w:lang w:eastAsia="pl-PL"/>
        </w:rPr>
        <w:lastRenderedPageBreak/>
        <w:t>oraz wskaże osobę operacyjną do realizacji konkretnego projektu (imię, nazwisko, adres e-mail, telefon, źródło finansowania).</w:t>
      </w:r>
    </w:p>
    <w:p w:rsidR="000C5C3B" w:rsidRPr="006F66B1" w:rsidRDefault="000C5C3B" w:rsidP="000C5C3B">
      <w:pPr>
        <w:pStyle w:val="Akapitzlist"/>
        <w:numPr>
          <w:ilvl w:val="2"/>
          <w:numId w:val="17"/>
        </w:num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6F66B1">
        <w:rPr>
          <w:rFonts w:eastAsia="Times New Roman" w:cs="Times New Roman"/>
          <w:sz w:val="24"/>
          <w:szCs w:val="24"/>
          <w:lang w:eastAsia="pl-PL"/>
        </w:rPr>
        <w:t>Zamawiający będzie przekazywał Wykonawcy materiały za pośrednictwem poczty elektronicznej na wskazany przez Wykonawcę adres poczty a w przypadku niemożliwości przekazania materiałów w ww. formie, w formie ustalonej z Zamawiającym.</w:t>
      </w:r>
    </w:p>
    <w:p w:rsidR="000C5C3B" w:rsidRPr="006F66B1" w:rsidRDefault="000C5C3B" w:rsidP="000C5C3B">
      <w:pPr>
        <w:pStyle w:val="Akapitzlist"/>
        <w:numPr>
          <w:ilvl w:val="2"/>
          <w:numId w:val="17"/>
        </w:num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6F66B1">
        <w:rPr>
          <w:rFonts w:eastAsia="Times New Roman" w:cs="Times New Roman"/>
          <w:sz w:val="24"/>
          <w:szCs w:val="24"/>
          <w:lang w:eastAsia="pl-PL"/>
        </w:rPr>
        <w:t>Jeżeli przekazanie materiałów za pośrednictwem poczty elektronicznej lub  nie jest możliwe, wszystkie materiały   Będą dostarczone za pomocą innych form ustalonych z  Zamawiającym – ustalenia będą prowadzone e-mailowe między stronami wskazanymi w umowie.</w:t>
      </w:r>
    </w:p>
    <w:p w:rsidR="000C5C3B" w:rsidRPr="006F66B1" w:rsidRDefault="000C5C3B" w:rsidP="000C5C3B">
      <w:pPr>
        <w:pStyle w:val="Akapitzlist"/>
        <w:numPr>
          <w:ilvl w:val="2"/>
          <w:numId w:val="17"/>
        </w:num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6F66B1">
        <w:rPr>
          <w:rFonts w:eastAsia="Times New Roman" w:cs="Times New Roman"/>
          <w:sz w:val="24"/>
          <w:szCs w:val="24"/>
          <w:lang w:eastAsia="pl-PL"/>
        </w:rPr>
        <w:t>Wykonawca (koordynator wskazany w umowie do nadzoru właściwej realizacji umowy), zobowiązany będzie do stawiania się w siedzibie Zamawiającego w celu omówienia z Zamawiającym koncepcji zadania lub poprawek do realizowanych prac, jeśli Zamawiający uzna to za potrzebne. Zamawiający może również zobowiązać Wykonawcę, aby w spotkaniu uczestniczył grafik, któremu zostanie/zostało przydzielone zlecenie do realizacji.</w:t>
      </w:r>
    </w:p>
    <w:p w:rsidR="000C5C3B" w:rsidRPr="006F66B1" w:rsidRDefault="000C5C3B" w:rsidP="000C5C3B">
      <w:pPr>
        <w:pStyle w:val="Akapitzlist"/>
        <w:numPr>
          <w:ilvl w:val="2"/>
          <w:numId w:val="17"/>
        </w:num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6F66B1">
        <w:rPr>
          <w:rFonts w:eastAsia="Times New Roman" w:cs="Times New Roman"/>
          <w:sz w:val="24"/>
          <w:szCs w:val="24"/>
          <w:lang w:eastAsia="pl-PL"/>
        </w:rPr>
        <w:t>Zamawiający zastrzega sobie prawo przekazywania do wykonania kilku zadań jednocześnie (maksymalnie pięciu, chyba że Wykonawca przyjmie do realizacji więcej niż pięć prac), co nie może wydłużyć czasu realizacji poszczególnych zadań.</w:t>
      </w:r>
    </w:p>
    <w:p w:rsidR="000C5C3B" w:rsidRPr="006F66B1" w:rsidRDefault="000C5C3B" w:rsidP="000C5C3B">
      <w:pPr>
        <w:pStyle w:val="Akapitzlist"/>
        <w:numPr>
          <w:ilvl w:val="2"/>
          <w:numId w:val="17"/>
        </w:num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6F66B1">
        <w:rPr>
          <w:rFonts w:eastAsia="Times New Roman" w:cs="Times New Roman"/>
          <w:sz w:val="24"/>
          <w:szCs w:val="24"/>
          <w:lang w:eastAsia="pl-PL"/>
        </w:rPr>
        <w:t>Wykonawca powinien dysponować sprzętem oraz aktualnym legalnym oprogramowaniem niezbędnym do należytego i terminowego wykonania zamówienia.</w:t>
      </w:r>
    </w:p>
    <w:p w:rsidR="000C5C3B" w:rsidRPr="006F66B1" w:rsidRDefault="000C5C3B" w:rsidP="000C5C3B">
      <w:pPr>
        <w:pStyle w:val="Akapitzlist"/>
        <w:numPr>
          <w:ilvl w:val="2"/>
          <w:numId w:val="17"/>
        </w:num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6F66B1">
        <w:rPr>
          <w:rFonts w:eastAsia="Times New Roman" w:cs="Times New Roman"/>
          <w:sz w:val="24"/>
          <w:szCs w:val="24"/>
          <w:lang w:eastAsia="pl-PL"/>
        </w:rPr>
        <w:t>Wykonawca (grafik) musi być dyspozycyjny telefonicznie (minimum telefon komórkowy), e-mailowo oraz osobiście w siedzibie Zamawiającego po wcześniejszym uzgodnieniu terminu, ze szczególnym uwzględnieniem dni powszednich w godzinach 8.00 - 16.00.</w:t>
      </w:r>
      <w:r w:rsidRPr="006F66B1">
        <w:rPr>
          <w:rFonts w:eastAsia="Times New Roman" w:cs="Arial"/>
          <w:sz w:val="24"/>
          <w:szCs w:val="24"/>
          <w:lang w:eastAsia="pl-PL"/>
        </w:rPr>
        <w:t> </w:t>
      </w:r>
    </w:p>
    <w:p w:rsidR="000C5C3B" w:rsidRPr="000C5C3B" w:rsidRDefault="000C5C3B" w:rsidP="000C5C3B">
      <w:pPr>
        <w:pStyle w:val="Akapitzlist"/>
        <w:spacing w:before="100" w:beforeAutospacing="1" w:after="100" w:afterAutospacing="1"/>
        <w:ind w:left="792"/>
        <w:rPr>
          <w:rFonts w:eastAsia="Times New Roman" w:cs="Times New Roman"/>
          <w:b/>
          <w:lang w:eastAsia="pl-PL"/>
        </w:rPr>
      </w:pPr>
    </w:p>
    <w:p w:rsidR="000C5C3B" w:rsidRPr="00B25A4A" w:rsidRDefault="00897674" w:rsidP="000C5C3B">
      <w:pPr>
        <w:pStyle w:val="Akapitzlist"/>
        <w:numPr>
          <w:ilvl w:val="1"/>
          <w:numId w:val="17"/>
        </w:numPr>
        <w:spacing w:before="100" w:beforeAutospacing="1" w:after="100" w:afterAutospacing="1"/>
        <w:rPr>
          <w:rFonts w:eastAsia="Times New Roman" w:cs="Times New Roman"/>
          <w:b/>
          <w:lang w:eastAsia="pl-PL"/>
        </w:rPr>
      </w:pPr>
      <w:r w:rsidRPr="00B25A4A">
        <w:rPr>
          <w:rFonts w:eastAsia="Times New Roman" w:cs="Times New Roman"/>
          <w:b/>
          <w:sz w:val="24"/>
          <w:szCs w:val="24"/>
          <w:lang w:eastAsia="pl-PL"/>
        </w:rPr>
        <w:t>Przygotowanie prac</w:t>
      </w:r>
    </w:p>
    <w:p w:rsidR="00B25A4A" w:rsidRPr="00B25A4A" w:rsidRDefault="00B25A4A" w:rsidP="00B25A4A">
      <w:pPr>
        <w:pStyle w:val="Akapitzlist"/>
        <w:spacing w:before="100" w:beforeAutospacing="1" w:after="100" w:afterAutospacing="1"/>
        <w:ind w:left="792"/>
        <w:rPr>
          <w:rFonts w:eastAsia="Times New Roman" w:cs="Times New Roman"/>
          <w:b/>
          <w:lang w:eastAsia="pl-PL"/>
        </w:rPr>
      </w:pPr>
    </w:p>
    <w:p w:rsidR="00382C31" w:rsidRPr="00382C31" w:rsidRDefault="00382C31" w:rsidP="00382C31">
      <w:pPr>
        <w:pStyle w:val="Akapitzlist"/>
        <w:numPr>
          <w:ilvl w:val="2"/>
          <w:numId w:val="17"/>
        </w:num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382C31">
        <w:rPr>
          <w:rFonts w:eastAsia="Times New Roman" w:cs="Times New Roman"/>
          <w:sz w:val="24"/>
          <w:szCs w:val="24"/>
          <w:lang w:eastAsia="pl-PL"/>
        </w:rPr>
        <w:t>Termin realizacji zaakceptowany przez Zamawiającego w ramach danego zlecenia obejmuje wszystkie etapy prac:</w:t>
      </w:r>
    </w:p>
    <w:p w:rsidR="00382C31" w:rsidRPr="00382C31" w:rsidRDefault="00382C31" w:rsidP="00382C31">
      <w:pPr>
        <w:pStyle w:val="Akapitzlist"/>
        <w:numPr>
          <w:ilvl w:val="3"/>
          <w:numId w:val="17"/>
        </w:numPr>
        <w:spacing w:before="100" w:beforeAutospacing="1" w:after="100" w:afterAutospacing="1"/>
        <w:ind w:left="1701"/>
        <w:rPr>
          <w:rFonts w:eastAsia="Times New Roman" w:cs="Times New Roman"/>
          <w:lang w:eastAsia="pl-PL"/>
        </w:rPr>
      </w:pPr>
      <w:r w:rsidRPr="00382C31">
        <w:rPr>
          <w:rFonts w:eastAsia="Times New Roman" w:cs="Times New Roman"/>
          <w:sz w:val="24"/>
          <w:szCs w:val="24"/>
          <w:lang w:eastAsia="pl-PL"/>
        </w:rPr>
        <w:t>przekazanie do wyboru Zamawiającego do trzech różnych rozwiązań projektowych,</w:t>
      </w:r>
    </w:p>
    <w:p w:rsidR="00382C31" w:rsidRPr="00382C31" w:rsidRDefault="00382C31" w:rsidP="00382C31">
      <w:pPr>
        <w:pStyle w:val="Akapitzlist"/>
        <w:numPr>
          <w:ilvl w:val="3"/>
          <w:numId w:val="17"/>
        </w:numPr>
        <w:spacing w:before="100" w:beforeAutospacing="1" w:after="100" w:afterAutospacing="1"/>
        <w:ind w:left="1701"/>
        <w:rPr>
          <w:rFonts w:eastAsia="Times New Roman" w:cs="Times New Roman"/>
          <w:lang w:eastAsia="pl-PL"/>
        </w:rPr>
      </w:pPr>
      <w:r w:rsidRPr="00382C31">
        <w:rPr>
          <w:rFonts w:eastAsia="Times New Roman" w:cs="Times New Roman"/>
          <w:sz w:val="24"/>
          <w:szCs w:val="24"/>
          <w:lang w:eastAsia="pl-PL"/>
        </w:rPr>
        <w:t>modyfikacja wybranego rozwiązania projektowego na podstawie uwag Zamawiającego,</w:t>
      </w:r>
    </w:p>
    <w:p w:rsidR="00382C31" w:rsidRPr="00382C31" w:rsidRDefault="00382C31" w:rsidP="00382C31">
      <w:pPr>
        <w:pStyle w:val="Akapitzlist"/>
        <w:numPr>
          <w:ilvl w:val="3"/>
          <w:numId w:val="17"/>
        </w:numPr>
        <w:spacing w:before="100" w:beforeAutospacing="1" w:after="100" w:afterAutospacing="1"/>
        <w:ind w:left="1701"/>
        <w:rPr>
          <w:rFonts w:eastAsia="Times New Roman" w:cs="Times New Roman"/>
          <w:lang w:eastAsia="pl-PL"/>
        </w:rPr>
      </w:pPr>
      <w:r w:rsidRPr="00382C31">
        <w:rPr>
          <w:rFonts w:eastAsia="Times New Roman" w:cs="Times New Roman"/>
          <w:sz w:val="24"/>
          <w:szCs w:val="24"/>
          <w:lang w:eastAsia="pl-PL"/>
        </w:rPr>
        <w:t>opracowanie ostatecznego projektu,</w:t>
      </w:r>
    </w:p>
    <w:p w:rsidR="00382C31" w:rsidRPr="00382C31" w:rsidRDefault="00382C31" w:rsidP="00382C31">
      <w:pPr>
        <w:pStyle w:val="Akapitzlist"/>
        <w:numPr>
          <w:ilvl w:val="3"/>
          <w:numId w:val="17"/>
        </w:numPr>
        <w:spacing w:before="100" w:beforeAutospacing="1" w:after="100" w:afterAutospacing="1"/>
        <w:ind w:left="1701"/>
        <w:rPr>
          <w:rFonts w:eastAsia="Times New Roman" w:cs="Times New Roman"/>
          <w:lang w:eastAsia="pl-PL"/>
        </w:rPr>
      </w:pPr>
      <w:r w:rsidRPr="00382C31">
        <w:rPr>
          <w:rFonts w:eastAsia="Times New Roman" w:cs="Times New Roman"/>
          <w:sz w:val="24"/>
          <w:szCs w:val="24"/>
          <w:lang w:eastAsia="pl-PL"/>
        </w:rPr>
        <w:t>przygotowanie plików do druku/produkcji (musi nastąpić w terminie do 1 dnia roboczego od momentu zaakceptowania przez Zamawiającego ostatecznego projektu).</w:t>
      </w:r>
    </w:p>
    <w:p w:rsidR="00382C31" w:rsidRPr="00382C31" w:rsidRDefault="00382C31" w:rsidP="00382C31">
      <w:pPr>
        <w:pStyle w:val="Akapitzlist"/>
        <w:spacing w:before="100" w:beforeAutospacing="1" w:after="100" w:afterAutospacing="1"/>
        <w:ind w:left="792"/>
        <w:rPr>
          <w:rFonts w:eastAsia="Times New Roman" w:cs="Times New Roman"/>
          <w:lang w:eastAsia="pl-PL"/>
        </w:rPr>
      </w:pPr>
    </w:p>
    <w:p w:rsidR="00897674" w:rsidRPr="00B25A4A" w:rsidRDefault="00897674" w:rsidP="00382C31">
      <w:pPr>
        <w:pStyle w:val="Akapitzlist"/>
        <w:numPr>
          <w:ilvl w:val="1"/>
          <w:numId w:val="17"/>
        </w:numPr>
        <w:spacing w:before="100" w:beforeAutospacing="1" w:after="100" w:afterAutospacing="1"/>
        <w:rPr>
          <w:rFonts w:eastAsia="Times New Roman" w:cs="Times New Roman"/>
          <w:b/>
          <w:lang w:eastAsia="pl-PL"/>
        </w:rPr>
      </w:pPr>
      <w:r w:rsidRPr="00B25A4A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 xml:space="preserve">Akceptacja projektów przez Zamawiającego </w:t>
      </w:r>
    </w:p>
    <w:p w:rsidR="00B25A4A" w:rsidRPr="00B25A4A" w:rsidRDefault="00B25A4A" w:rsidP="00B25A4A">
      <w:pPr>
        <w:pStyle w:val="Akapitzlist"/>
        <w:spacing w:before="100" w:beforeAutospacing="1" w:after="100" w:afterAutospacing="1"/>
        <w:ind w:left="792"/>
        <w:rPr>
          <w:rFonts w:eastAsia="Times New Roman" w:cs="Times New Roman"/>
          <w:b/>
          <w:lang w:eastAsia="pl-PL"/>
        </w:rPr>
      </w:pPr>
    </w:p>
    <w:p w:rsidR="005D730D" w:rsidRPr="00382C31" w:rsidRDefault="005D730D" w:rsidP="005D730D">
      <w:pPr>
        <w:pStyle w:val="Akapitzlist"/>
        <w:numPr>
          <w:ilvl w:val="2"/>
          <w:numId w:val="17"/>
        </w:num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382C31">
        <w:rPr>
          <w:rFonts w:eastAsia="Times New Roman" w:cs="Times New Roman"/>
          <w:sz w:val="24"/>
          <w:szCs w:val="24"/>
          <w:lang w:eastAsia="pl-PL"/>
        </w:rPr>
        <w:t>Zamawiający dokona akceptacji materiału lub przekaże ewentualne uwagi Wykonawcy.</w:t>
      </w:r>
    </w:p>
    <w:p w:rsidR="005D730D" w:rsidRPr="00382C31" w:rsidRDefault="005D730D" w:rsidP="005D730D">
      <w:pPr>
        <w:pStyle w:val="Akapitzlist"/>
        <w:numPr>
          <w:ilvl w:val="2"/>
          <w:numId w:val="17"/>
        </w:num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382C31">
        <w:rPr>
          <w:rFonts w:eastAsia="Times New Roman" w:cs="Times New Roman"/>
          <w:sz w:val="24"/>
          <w:szCs w:val="24"/>
          <w:lang w:eastAsia="pl-PL"/>
        </w:rPr>
        <w:t>Wykonawca niezwłocznie naniesie niezbędne poprawki, zweryfikuje projekt pod kątem naniesienia wszystkich zgłoszonych uwag i przekaże Zamawiającemu poprawiony projekt.</w:t>
      </w:r>
    </w:p>
    <w:p w:rsidR="005D730D" w:rsidRPr="00B25A4A" w:rsidRDefault="005D730D" w:rsidP="005D730D">
      <w:pPr>
        <w:pStyle w:val="Akapitzlist"/>
        <w:numPr>
          <w:ilvl w:val="2"/>
          <w:numId w:val="17"/>
        </w:num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382C3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82C31">
        <w:rPr>
          <w:rFonts w:eastAsia="Times New Roman" w:cs="Arial"/>
          <w:sz w:val="24"/>
          <w:szCs w:val="24"/>
          <w:lang w:eastAsia="pl-PL"/>
        </w:rPr>
        <w:t xml:space="preserve">Zamawiający zastrzega sobie prawo wnoszenia kolejnych poprawek aż do uzyskania akceptowanego efektu końcowego zgodnie ze zleceniem. </w:t>
      </w:r>
    </w:p>
    <w:p w:rsidR="00B25A4A" w:rsidRPr="00382C31" w:rsidRDefault="00B25A4A" w:rsidP="00B25A4A">
      <w:pPr>
        <w:pStyle w:val="Akapitzlist"/>
        <w:spacing w:before="100" w:beforeAutospacing="1" w:after="100" w:afterAutospacing="1"/>
        <w:ind w:left="1224"/>
        <w:rPr>
          <w:rFonts w:eastAsia="Times New Roman" w:cs="Times New Roman"/>
          <w:lang w:eastAsia="pl-PL"/>
        </w:rPr>
      </w:pPr>
    </w:p>
    <w:p w:rsidR="00897674" w:rsidRPr="00B25A4A" w:rsidRDefault="00897674" w:rsidP="005D730D">
      <w:pPr>
        <w:pStyle w:val="Akapitzlist"/>
        <w:numPr>
          <w:ilvl w:val="1"/>
          <w:numId w:val="17"/>
        </w:num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5D730D">
        <w:rPr>
          <w:rFonts w:eastAsia="Times New Roman" w:cs="Times New Roman"/>
          <w:b/>
          <w:bCs/>
          <w:sz w:val="24"/>
          <w:szCs w:val="24"/>
          <w:lang w:eastAsia="pl-PL"/>
        </w:rPr>
        <w:t>Rozliczanie zleceń</w:t>
      </w:r>
    </w:p>
    <w:p w:rsidR="00B25A4A" w:rsidRPr="005D730D" w:rsidRDefault="00B25A4A" w:rsidP="00B25A4A">
      <w:pPr>
        <w:pStyle w:val="Akapitzlist"/>
        <w:spacing w:before="100" w:beforeAutospacing="1" w:after="100" w:afterAutospacing="1"/>
        <w:ind w:left="792"/>
        <w:rPr>
          <w:rFonts w:eastAsia="Times New Roman" w:cs="Times New Roman"/>
          <w:lang w:eastAsia="pl-PL"/>
        </w:rPr>
      </w:pPr>
    </w:p>
    <w:p w:rsidR="005D730D" w:rsidRPr="005D730D" w:rsidRDefault="005D730D" w:rsidP="005D730D">
      <w:pPr>
        <w:pStyle w:val="Akapitzlist"/>
        <w:numPr>
          <w:ilvl w:val="2"/>
          <w:numId w:val="17"/>
        </w:num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5D730D">
        <w:rPr>
          <w:rFonts w:eastAsia="Times New Roman" w:cs="Times New Roman"/>
          <w:sz w:val="24"/>
          <w:szCs w:val="24"/>
          <w:lang w:eastAsia="pl-PL"/>
        </w:rPr>
        <w:t>Rozliczenie będzie dokonywane na podstawie protokołu zdawczo-odbiorczego zawierającego przygotowanego przez Wykonawcę i przesłanego do Zamawiającego do akceptacji: datę, miejsce sporządzenia, datę otrzymania zlecenia, termin realizacji zgodnie ze zleceniem, liczbę roboczogodzin zgodnie z ofertą i koszt całkowity brutto, które będzie każdorazowo, w tej samej formie przygotowywał do zatwierdzenia Wykonawca Zamawiającemu. Zamawiający może wnieść zastrzeżenia do wzoru protokołu na adres e-mail Wykonawcy.</w:t>
      </w:r>
    </w:p>
    <w:p w:rsidR="005D730D" w:rsidRPr="005D730D" w:rsidRDefault="005D730D" w:rsidP="005D730D">
      <w:pPr>
        <w:pStyle w:val="Akapitzlist"/>
        <w:numPr>
          <w:ilvl w:val="2"/>
          <w:numId w:val="17"/>
        </w:num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5D730D">
        <w:rPr>
          <w:rFonts w:eastAsia="Times New Roman" w:cs="Times New Roman"/>
          <w:sz w:val="24"/>
          <w:szCs w:val="24"/>
          <w:lang w:eastAsia="pl-PL"/>
        </w:rPr>
        <w:t xml:space="preserve">Wynagrodzenie Wykonawcy będzie obliczane i płatne  za każde zlecenie. </w:t>
      </w:r>
    </w:p>
    <w:p w:rsidR="005D730D" w:rsidRPr="005D730D" w:rsidRDefault="005D730D" w:rsidP="005D730D">
      <w:pPr>
        <w:pStyle w:val="Akapitzlist"/>
        <w:numPr>
          <w:ilvl w:val="2"/>
          <w:numId w:val="17"/>
        </w:num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5D730D">
        <w:rPr>
          <w:rFonts w:eastAsia="Times New Roman" w:cs="Times New Roman"/>
          <w:sz w:val="24"/>
          <w:szCs w:val="24"/>
          <w:lang w:eastAsia="pl-PL"/>
        </w:rPr>
        <w:t xml:space="preserve">W przypadku przekroczenia przez Wykonawcę 14 – dniowego terminu na dostarczenie protokołu zdawczo-odbiorczego obejmującego zrealizowane w danym okresie rozliczeniowym prace zgodnie z Umową, będą one rozliczone w następnym okresie rozliczeniowym. </w:t>
      </w:r>
    </w:p>
    <w:p w:rsidR="005D730D" w:rsidRPr="005D730D" w:rsidRDefault="005D730D" w:rsidP="005D730D">
      <w:pPr>
        <w:pStyle w:val="Akapitzlist"/>
        <w:numPr>
          <w:ilvl w:val="2"/>
          <w:numId w:val="17"/>
        </w:num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5D730D">
        <w:rPr>
          <w:sz w:val="24"/>
          <w:szCs w:val="24"/>
        </w:rPr>
        <w:t>Zamawiający ma prawo do nałożenia kar umownych – do 10% wartości poszczególnego zlecenia za niezgodności realizacji praz z OPZ, o czym każdorazowo poinformuje Wykonawcę.</w:t>
      </w:r>
    </w:p>
    <w:p w:rsidR="005D730D" w:rsidRPr="005D730D" w:rsidRDefault="005D730D" w:rsidP="005D730D">
      <w:pPr>
        <w:pStyle w:val="Akapitzlist"/>
        <w:spacing w:before="100" w:beforeAutospacing="1" w:after="100" w:afterAutospacing="1"/>
        <w:ind w:left="1224"/>
        <w:rPr>
          <w:rFonts w:eastAsia="Times New Roman" w:cs="Times New Roman"/>
          <w:lang w:eastAsia="pl-PL"/>
        </w:rPr>
      </w:pPr>
    </w:p>
    <w:p w:rsidR="00897674" w:rsidRPr="00F14AF3" w:rsidRDefault="00897674" w:rsidP="005D730D">
      <w:pPr>
        <w:pStyle w:val="Akapitzlist"/>
        <w:numPr>
          <w:ilvl w:val="1"/>
          <w:numId w:val="17"/>
        </w:num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5D730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Archiwizacja </w:t>
      </w:r>
    </w:p>
    <w:p w:rsidR="00F14AF3" w:rsidRPr="005D730D" w:rsidRDefault="00F14AF3" w:rsidP="00F14AF3">
      <w:pPr>
        <w:pStyle w:val="Akapitzlist"/>
        <w:spacing w:before="100" w:beforeAutospacing="1" w:after="100" w:afterAutospacing="1"/>
        <w:ind w:left="792"/>
        <w:rPr>
          <w:rFonts w:eastAsia="Times New Roman" w:cs="Times New Roman"/>
          <w:lang w:eastAsia="pl-PL"/>
        </w:rPr>
      </w:pPr>
    </w:p>
    <w:p w:rsidR="00897674" w:rsidRPr="005D730D" w:rsidRDefault="00897674" w:rsidP="005D730D">
      <w:pPr>
        <w:pStyle w:val="Akapitzlist"/>
        <w:numPr>
          <w:ilvl w:val="2"/>
          <w:numId w:val="17"/>
        </w:num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5D730D">
        <w:rPr>
          <w:rFonts w:eastAsia="Times New Roman" w:cs="Times New Roman"/>
          <w:sz w:val="24"/>
          <w:szCs w:val="24"/>
          <w:lang w:eastAsia="pl-PL"/>
        </w:rPr>
        <w:t>Wykonawca będzie dokonywał archiwizacji zleconego materiału na pendrivach lub płyty CD, która powinna zawierać:</w:t>
      </w:r>
    </w:p>
    <w:p w:rsidR="00A24F74" w:rsidRPr="00A24F74" w:rsidRDefault="00897674" w:rsidP="002C32A6">
      <w:pPr>
        <w:pStyle w:val="Akapitzlist"/>
        <w:numPr>
          <w:ilvl w:val="3"/>
          <w:numId w:val="17"/>
        </w:num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2C32A6">
        <w:rPr>
          <w:rFonts w:eastAsia="Times New Roman" w:cs="Times New Roman"/>
          <w:sz w:val="24"/>
          <w:szCs w:val="24"/>
          <w:lang w:eastAsia="pl-PL"/>
        </w:rPr>
        <w:t>otwarte pliki (w formacie do edyc</w:t>
      </w:r>
      <w:r w:rsidR="00A24F74">
        <w:rPr>
          <w:rFonts w:eastAsia="Times New Roman" w:cs="Times New Roman"/>
          <w:sz w:val="24"/>
          <w:szCs w:val="24"/>
          <w:lang w:eastAsia="pl-PL"/>
        </w:rPr>
        <w:t>ji) wraz z dołączonymi fontami</w:t>
      </w:r>
    </w:p>
    <w:p w:rsidR="00897674" w:rsidRPr="002C32A6" w:rsidRDefault="00897674" w:rsidP="00A24F74">
      <w:pPr>
        <w:pStyle w:val="Akapitzlist"/>
        <w:spacing w:before="100" w:beforeAutospacing="1" w:after="100" w:afterAutospacing="1"/>
        <w:ind w:left="2124"/>
        <w:rPr>
          <w:rFonts w:eastAsia="Times New Roman" w:cs="Times New Roman"/>
          <w:lang w:eastAsia="pl-PL"/>
        </w:rPr>
      </w:pPr>
      <w:r w:rsidRPr="002C32A6">
        <w:rPr>
          <w:rFonts w:eastAsia="Times New Roman" w:cs="Times New Roman"/>
          <w:sz w:val="24"/>
          <w:szCs w:val="24"/>
          <w:lang w:eastAsia="pl-PL"/>
        </w:rPr>
        <w:t xml:space="preserve">Przekazane pliki powinny być w pełni kompatybilne z platformą PC/ Microsoft Windows oraz pakietem Adobe. </w:t>
      </w:r>
    </w:p>
    <w:p w:rsidR="00897674" w:rsidRPr="002C32A6" w:rsidRDefault="00897674" w:rsidP="002C32A6">
      <w:pPr>
        <w:pStyle w:val="Akapitzlist"/>
        <w:numPr>
          <w:ilvl w:val="3"/>
          <w:numId w:val="17"/>
        </w:num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2C32A6">
        <w:rPr>
          <w:rFonts w:eastAsia="Times New Roman" w:cs="Times New Roman"/>
          <w:sz w:val="24"/>
          <w:szCs w:val="24"/>
          <w:lang w:eastAsia="pl-PL"/>
        </w:rPr>
        <w:t>postać wektorową ilustracji i rysunków jeśli są,</w:t>
      </w:r>
    </w:p>
    <w:p w:rsidR="00897674" w:rsidRPr="002C32A6" w:rsidRDefault="00897674" w:rsidP="002C32A6">
      <w:pPr>
        <w:pStyle w:val="Akapitzlist"/>
        <w:numPr>
          <w:ilvl w:val="3"/>
          <w:numId w:val="17"/>
        </w:num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2C32A6">
        <w:rPr>
          <w:rFonts w:eastAsia="Times New Roman" w:cs="Times New Roman"/>
          <w:sz w:val="24"/>
          <w:szCs w:val="24"/>
          <w:lang w:eastAsia="pl-PL"/>
        </w:rPr>
        <w:t>Pdf na stronę i pdf plik produkcyjny</w:t>
      </w:r>
    </w:p>
    <w:p w:rsidR="002C32A6" w:rsidRPr="002C32A6" w:rsidRDefault="002C32A6" w:rsidP="002C32A6">
      <w:pPr>
        <w:pStyle w:val="Akapitzlist"/>
        <w:numPr>
          <w:ilvl w:val="3"/>
          <w:numId w:val="17"/>
        </w:num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2C32A6">
        <w:rPr>
          <w:rFonts w:eastAsia="Times New Roman" w:cs="Times New Roman"/>
          <w:sz w:val="24"/>
          <w:szCs w:val="24"/>
          <w:lang w:eastAsia="pl-PL"/>
        </w:rPr>
        <w:t>J</w:t>
      </w:r>
      <w:r w:rsidR="00897674" w:rsidRPr="002C32A6">
        <w:rPr>
          <w:rFonts w:eastAsia="Times New Roman" w:cs="Times New Roman"/>
          <w:sz w:val="24"/>
          <w:szCs w:val="24"/>
          <w:lang w:eastAsia="pl-PL"/>
        </w:rPr>
        <w:t>pg</w:t>
      </w:r>
    </w:p>
    <w:p w:rsidR="00897674" w:rsidRPr="002C32A6" w:rsidRDefault="00897674" w:rsidP="002C32A6">
      <w:pPr>
        <w:pStyle w:val="Akapitzlist"/>
        <w:numPr>
          <w:ilvl w:val="2"/>
          <w:numId w:val="17"/>
        </w:numPr>
        <w:spacing w:before="100" w:beforeAutospacing="1" w:after="100" w:afterAutospacing="1"/>
        <w:rPr>
          <w:rFonts w:eastAsia="Times New Roman" w:cs="Times New Roman"/>
          <w:lang w:eastAsia="pl-PL"/>
        </w:rPr>
      </w:pPr>
      <w:r w:rsidRPr="002C32A6">
        <w:rPr>
          <w:rFonts w:eastAsia="Times New Roman" w:cs="Times New Roman"/>
          <w:sz w:val="24"/>
          <w:szCs w:val="24"/>
          <w:lang w:eastAsia="pl-PL"/>
        </w:rPr>
        <w:t>Zarchiwizowany materiał będzie przekazywana przez Wykonawcę  po każdym zleceniu Na 7 dni przed końcem realizacji Umowy Wykonawca zwróci Zamawiającemu wszystkie otrzymane materiały stanowiące własność Zamawiającego (pendrive`y, płyty CD lub DVD, zdjęcia, itp.).</w:t>
      </w:r>
    </w:p>
    <w:p w:rsidR="00B25A4A" w:rsidRDefault="00B25A4A" w:rsidP="00897674">
      <w:pPr>
        <w:spacing w:before="100" w:beforeAutospacing="1" w:after="100" w:afterAutospacing="1"/>
        <w:rPr>
          <w:rFonts w:eastAsia="Times New Roman" w:cs="Times New Roman"/>
          <w:b/>
          <w:bCs/>
          <w:lang w:eastAsia="pl-PL"/>
        </w:rPr>
      </w:pPr>
    </w:p>
    <w:p w:rsidR="00A75D7B" w:rsidRPr="00A75D7B" w:rsidRDefault="00A75D7B" w:rsidP="00A75D7B">
      <w:pPr>
        <w:pStyle w:val="Default"/>
        <w:ind w:left="792"/>
        <w:rPr>
          <w:rFonts w:asciiTheme="minorHAnsi" w:hAnsiTheme="minorHAnsi"/>
        </w:rPr>
      </w:pPr>
    </w:p>
    <w:p w:rsidR="00234933" w:rsidRDefault="00234933"/>
    <w:sectPr w:rsidR="002349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A66" w:rsidRDefault="00A31A66" w:rsidP="00A31A66">
      <w:pPr>
        <w:spacing w:after="0" w:line="240" w:lineRule="auto"/>
      </w:pPr>
      <w:r>
        <w:separator/>
      </w:r>
    </w:p>
  </w:endnote>
  <w:endnote w:type="continuationSeparator" w:id="0">
    <w:p w:rsidR="00A31A66" w:rsidRDefault="00A31A66" w:rsidP="00A31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252822"/>
      <w:docPartObj>
        <w:docPartGallery w:val="Page Numbers (Bottom of Page)"/>
        <w:docPartUnique/>
      </w:docPartObj>
    </w:sdtPr>
    <w:sdtEndPr/>
    <w:sdtContent>
      <w:p w:rsidR="00A31A66" w:rsidRDefault="00A31A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D28">
          <w:rPr>
            <w:noProof/>
          </w:rPr>
          <w:t>8</w:t>
        </w:r>
        <w:r>
          <w:fldChar w:fldCharType="end"/>
        </w:r>
      </w:p>
    </w:sdtContent>
  </w:sdt>
  <w:p w:rsidR="00A31A66" w:rsidRDefault="00A31A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A66" w:rsidRDefault="00A31A66" w:rsidP="00A31A66">
      <w:pPr>
        <w:spacing w:after="0" w:line="240" w:lineRule="auto"/>
      </w:pPr>
      <w:r>
        <w:separator/>
      </w:r>
    </w:p>
  </w:footnote>
  <w:footnote w:type="continuationSeparator" w:id="0">
    <w:p w:rsidR="00A31A66" w:rsidRDefault="00A31A66" w:rsidP="00A31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9522346"/>
      <w:docPartObj>
        <w:docPartGallery w:val="Page Numbers (Top of Page)"/>
        <w:docPartUnique/>
      </w:docPartObj>
    </w:sdtPr>
    <w:sdtEndPr/>
    <w:sdtContent>
      <w:p w:rsidR="00A31A66" w:rsidRDefault="00267DDA" w:rsidP="00267DDA">
        <w:pPr>
          <w:pStyle w:val="Nagwek"/>
        </w:pPr>
        <w:r>
          <w:t xml:space="preserve">Numer postępowania ZP-4/FRSE/2020                                              Załącznik nr 1a do SIWZ    </w:t>
        </w:r>
        <w:r w:rsidR="00A31A66">
          <w:fldChar w:fldCharType="begin"/>
        </w:r>
        <w:r w:rsidR="00A31A66">
          <w:instrText>PAGE   \* MERGEFORMAT</w:instrText>
        </w:r>
        <w:r w:rsidR="00A31A66">
          <w:fldChar w:fldCharType="separate"/>
        </w:r>
        <w:r w:rsidR="00324D28">
          <w:rPr>
            <w:noProof/>
          </w:rPr>
          <w:t>8</w:t>
        </w:r>
        <w:r w:rsidR="00A31A66">
          <w:fldChar w:fldCharType="end"/>
        </w:r>
      </w:p>
    </w:sdtContent>
  </w:sdt>
  <w:p w:rsidR="00A31A66" w:rsidRDefault="00A31A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F4C"/>
    <w:multiLevelType w:val="multilevel"/>
    <w:tmpl w:val="4CBC37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346710"/>
    <w:multiLevelType w:val="multilevel"/>
    <w:tmpl w:val="2474D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B805945"/>
    <w:multiLevelType w:val="hybridMultilevel"/>
    <w:tmpl w:val="D8109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035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BC618F"/>
    <w:multiLevelType w:val="hybridMultilevel"/>
    <w:tmpl w:val="D25ED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D69DF"/>
    <w:multiLevelType w:val="hybridMultilevel"/>
    <w:tmpl w:val="B3FAF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36C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D2598F"/>
    <w:multiLevelType w:val="hybridMultilevel"/>
    <w:tmpl w:val="954E3DAC"/>
    <w:lvl w:ilvl="0" w:tplc="F8B86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D7F13"/>
    <w:multiLevelType w:val="hybridMultilevel"/>
    <w:tmpl w:val="3D6E2C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C74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A062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6869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B8814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A01326"/>
    <w:multiLevelType w:val="hybridMultilevel"/>
    <w:tmpl w:val="1626FE88"/>
    <w:lvl w:ilvl="0" w:tplc="EC6C9978">
      <w:start w:val="3"/>
      <w:numFmt w:val="decimal"/>
      <w:lvlText w:val="%1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4" w15:restartNumberingAfterBreak="0">
    <w:nsid w:val="40745763"/>
    <w:multiLevelType w:val="hybridMultilevel"/>
    <w:tmpl w:val="75641C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B3C70"/>
    <w:multiLevelType w:val="hybridMultilevel"/>
    <w:tmpl w:val="96829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A1076"/>
    <w:multiLevelType w:val="hybridMultilevel"/>
    <w:tmpl w:val="1DEADA42"/>
    <w:lvl w:ilvl="0" w:tplc="A6720B92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0B6302"/>
    <w:multiLevelType w:val="multilevel"/>
    <w:tmpl w:val="3D9853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C480376"/>
    <w:multiLevelType w:val="hybridMultilevel"/>
    <w:tmpl w:val="F348A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56A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DF1B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8001D42"/>
    <w:multiLevelType w:val="multilevel"/>
    <w:tmpl w:val="49E64F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E29703C"/>
    <w:multiLevelType w:val="hybridMultilevel"/>
    <w:tmpl w:val="5DB2E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175F3"/>
    <w:multiLevelType w:val="hybridMultilevel"/>
    <w:tmpl w:val="8E64FA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51DBE"/>
    <w:multiLevelType w:val="hybridMultilevel"/>
    <w:tmpl w:val="7188E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B3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E760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E277206"/>
    <w:multiLevelType w:val="hybridMultilevel"/>
    <w:tmpl w:val="895A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C904A5C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24"/>
  </w:num>
  <w:num w:numId="4">
    <w:abstractNumId w:val="4"/>
  </w:num>
  <w:num w:numId="5">
    <w:abstractNumId w:val="2"/>
  </w:num>
  <w:num w:numId="6">
    <w:abstractNumId w:val="8"/>
  </w:num>
  <w:num w:numId="7">
    <w:abstractNumId w:val="15"/>
  </w:num>
  <w:num w:numId="8">
    <w:abstractNumId w:val="10"/>
  </w:num>
  <w:num w:numId="9">
    <w:abstractNumId w:val="27"/>
  </w:num>
  <w:num w:numId="10">
    <w:abstractNumId w:val="7"/>
  </w:num>
  <w:num w:numId="11">
    <w:abstractNumId w:val="5"/>
  </w:num>
  <w:num w:numId="12">
    <w:abstractNumId w:val="23"/>
  </w:num>
  <w:num w:numId="13">
    <w:abstractNumId w:val="3"/>
  </w:num>
  <w:num w:numId="14">
    <w:abstractNumId w:val="14"/>
  </w:num>
  <w:num w:numId="15">
    <w:abstractNumId w:val="1"/>
  </w:num>
  <w:num w:numId="16">
    <w:abstractNumId w:val="16"/>
  </w:num>
  <w:num w:numId="17">
    <w:abstractNumId w:val="20"/>
  </w:num>
  <w:num w:numId="18">
    <w:abstractNumId w:val="26"/>
  </w:num>
  <w:num w:numId="19">
    <w:abstractNumId w:val="6"/>
  </w:num>
  <w:num w:numId="20">
    <w:abstractNumId w:val="9"/>
  </w:num>
  <w:num w:numId="21">
    <w:abstractNumId w:val="11"/>
  </w:num>
  <w:num w:numId="22">
    <w:abstractNumId w:val="25"/>
  </w:num>
  <w:num w:numId="23">
    <w:abstractNumId w:val="17"/>
  </w:num>
  <w:num w:numId="24">
    <w:abstractNumId w:val="13"/>
  </w:num>
  <w:num w:numId="25">
    <w:abstractNumId w:val="12"/>
  </w:num>
  <w:num w:numId="26">
    <w:abstractNumId w:val="0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7D"/>
    <w:rsid w:val="00037CD9"/>
    <w:rsid w:val="000C5C3B"/>
    <w:rsid w:val="00182E72"/>
    <w:rsid w:val="00234933"/>
    <w:rsid w:val="00267DDA"/>
    <w:rsid w:val="002C32A6"/>
    <w:rsid w:val="00324D28"/>
    <w:rsid w:val="00382C31"/>
    <w:rsid w:val="004E067F"/>
    <w:rsid w:val="00502AEA"/>
    <w:rsid w:val="00522E7D"/>
    <w:rsid w:val="00571318"/>
    <w:rsid w:val="005D730D"/>
    <w:rsid w:val="0066135E"/>
    <w:rsid w:val="00687DF5"/>
    <w:rsid w:val="006F42A6"/>
    <w:rsid w:val="006F66B1"/>
    <w:rsid w:val="00897674"/>
    <w:rsid w:val="009219C4"/>
    <w:rsid w:val="00A24F74"/>
    <w:rsid w:val="00A26B33"/>
    <w:rsid w:val="00A31A66"/>
    <w:rsid w:val="00A75D7B"/>
    <w:rsid w:val="00B25A4A"/>
    <w:rsid w:val="00B62380"/>
    <w:rsid w:val="00B95D8A"/>
    <w:rsid w:val="00C550E6"/>
    <w:rsid w:val="00C702BB"/>
    <w:rsid w:val="00CC22B7"/>
    <w:rsid w:val="00EB1D3E"/>
    <w:rsid w:val="00EC4F43"/>
    <w:rsid w:val="00F14AF3"/>
    <w:rsid w:val="00F32619"/>
    <w:rsid w:val="00F5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92E818B"/>
  <w15:docId w15:val="{2EA84C4C-7EA6-4BD6-8D02-69DDD633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F66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9767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76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6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674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897674"/>
    <w:rPr>
      <w:b/>
      <w:bCs/>
    </w:rPr>
  </w:style>
  <w:style w:type="paragraph" w:customStyle="1" w:styleId="Default">
    <w:name w:val="Default"/>
    <w:rsid w:val="008976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8976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6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F6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6B1"/>
    <w:pPr>
      <w:outlineLvl w:val="9"/>
    </w:pPr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C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CD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31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A66"/>
  </w:style>
  <w:style w:type="paragraph" w:styleId="Stopka">
    <w:name w:val="footer"/>
    <w:basedOn w:val="Normalny"/>
    <w:link w:val="StopkaZnak"/>
    <w:uiPriority w:val="99"/>
    <w:unhideWhenUsed/>
    <w:rsid w:val="00A31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A66"/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A31A66"/>
    <w:pPr>
      <w:spacing w:after="100"/>
      <w:ind w:left="220"/>
    </w:pPr>
    <w:rPr>
      <w:rFonts w:eastAsiaTheme="minorEastAsia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31A66"/>
    <w:pPr>
      <w:spacing w:after="10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31A66"/>
    <w:pPr>
      <w:spacing w:after="100"/>
      <w:ind w:left="440"/>
    </w:pPr>
    <w:rPr>
      <w:rFonts w:eastAsiaTheme="minorEastAsia"/>
      <w:lang w:eastAsia="pl-PL"/>
    </w:rPr>
  </w:style>
  <w:style w:type="paragraph" w:styleId="Bezodstpw">
    <w:name w:val="No Spacing"/>
    <w:uiPriority w:val="1"/>
    <w:qFormat/>
    <w:rsid w:val="00A31A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se.org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C0F0F-4AC4-4CF6-9829-C63E656B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1784</Words>
  <Characters>10707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Kęska</dc:creator>
  <cp:lastModifiedBy>Piotr Sosnowski</cp:lastModifiedBy>
  <cp:revision>5</cp:revision>
  <dcterms:created xsi:type="dcterms:W3CDTF">2020-02-21T08:12:00Z</dcterms:created>
  <dcterms:modified xsi:type="dcterms:W3CDTF">2020-03-05T13:45:00Z</dcterms:modified>
</cp:coreProperties>
</file>