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14" w:rsidRPr="00A26411" w:rsidRDefault="00770914" w:rsidP="00770914">
      <w:pPr>
        <w:spacing w:after="0"/>
        <w:jc w:val="center"/>
        <w:rPr>
          <w:rFonts w:ascii="Times New Roman" w:hAnsi="Times New Roman" w:cs="Times New Roman"/>
          <w:b/>
          <w:u w:val="single"/>
        </w:rPr>
      </w:pPr>
      <w:r w:rsidRPr="00A26411">
        <w:rPr>
          <w:rFonts w:ascii="Times New Roman" w:hAnsi="Times New Roman" w:cs="Times New Roman"/>
          <w:b/>
          <w:u w:val="single"/>
        </w:rPr>
        <w:t>Specyfikacja oprogramowania</w:t>
      </w:r>
    </w:p>
    <w:p w:rsidR="00770914" w:rsidRPr="00A26411" w:rsidRDefault="00770914" w:rsidP="00E74FDD">
      <w:pPr>
        <w:spacing w:after="0"/>
        <w:rPr>
          <w:rFonts w:ascii="Times New Roman" w:hAnsi="Times New Roman" w:cs="Times New Roman"/>
          <w:b/>
          <w:u w:val="single"/>
        </w:rPr>
      </w:pPr>
    </w:p>
    <w:p w:rsidR="00E74FDD" w:rsidRPr="00A26411" w:rsidRDefault="004D5D1B" w:rsidP="00E74FDD">
      <w:pPr>
        <w:spacing w:after="0"/>
        <w:rPr>
          <w:rFonts w:ascii="Times New Roman" w:hAnsi="Times New Roman" w:cs="Times New Roman"/>
          <w:b/>
          <w:u w:val="single"/>
        </w:rPr>
      </w:pPr>
      <w:r w:rsidRPr="00A26411">
        <w:rPr>
          <w:rFonts w:ascii="Times New Roman" w:hAnsi="Times New Roman" w:cs="Times New Roman"/>
          <w:b/>
          <w:u w:val="single"/>
        </w:rPr>
        <w:t xml:space="preserve">Oprogramowanie </w:t>
      </w:r>
      <w:r w:rsidR="00F51878" w:rsidRPr="00A26411">
        <w:rPr>
          <w:rFonts w:ascii="Times New Roman" w:hAnsi="Times New Roman" w:cs="Times New Roman"/>
          <w:b/>
          <w:u w:val="single"/>
        </w:rPr>
        <w:t>powinno spełniać następujące warunki:</w:t>
      </w:r>
    </w:p>
    <w:p w:rsidR="000864E4" w:rsidRPr="00A26411" w:rsidRDefault="000864E4" w:rsidP="00E74FDD">
      <w:pPr>
        <w:spacing w:after="0"/>
        <w:rPr>
          <w:rFonts w:ascii="Times New Roman" w:hAnsi="Times New Roman" w:cs="Times New Roman"/>
          <w:b/>
        </w:rPr>
      </w:pPr>
    </w:p>
    <w:p w:rsidR="00F51878" w:rsidRPr="00A26411" w:rsidRDefault="00F51878" w:rsidP="00E74FDD">
      <w:pPr>
        <w:spacing w:after="0"/>
        <w:rPr>
          <w:rFonts w:ascii="Times New Roman" w:hAnsi="Times New Roman" w:cs="Times New Roman"/>
          <w:b/>
        </w:rPr>
      </w:pPr>
      <w:r w:rsidRPr="00A26411">
        <w:rPr>
          <w:rFonts w:ascii="Times New Roman" w:hAnsi="Times New Roman" w:cs="Times New Roman"/>
          <w:b/>
        </w:rPr>
        <w:t>Platforma sprzętowa:</w:t>
      </w:r>
    </w:p>
    <w:p w:rsidR="000864E4" w:rsidRPr="00A26411" w:rsidRDefault="000864E4" w:rsidP="000864E4">
      <w:pPr>
        <w:spacing w:after="0"/>
        <w:rPr>
          <w:rFonts w:ascii="Times New Roman" w:hAnsi="Times New Roman" w:cs="Times New Roman"/>
        </w:rPr>
      </w:pPr>
      <w:r w:rsidRPr="00A26411">
        <w:rPr>
          <w:rFonts w:ascii="Times New Roman" w:hAnsi="Times New Roman" w:cs="Times New Roman"/>
        </w:rPr>
        <w:t>-</w:t>
      </w:r>
      <w:r w:rsidR="00F51878" w:rsidRPr="00A26411">
        <w:rPr>
          <w:rFonts w:ascii="Times New Roman" w:hAnsi="Times New Roman" w:cs="Times New Roman"/>
        </w:rPr>
        <w:t xml:space="preserve"> Procesor </w:t>
      </w:r>
      <w:r w:rsidRPr="00A26411">
        <w:rPr>
          <w:rFonts w:ascii="Times New Roman" w:hAnsi="Times New Roman" w:cs="Times New Roman"/>
        </w:rPr>
        <w:t>minimum i5</w:t>
      </w:r>
    </w:p>
    <w:p w:rsidR="00F51878" w:rsidRPr="00A26411" w:rsidRDefault="000864E4" w:rsidP="000864E4">
      <w:pPr>
        <w:spacing w:after="0"/>
        <w:rPr>
          <w:rFonts w:ascii="Times New Roman" w:hAnsi="Times New Roman" w:cs="Times New Roman"/>
        </w:rPr>
      </w:pPr>
      <w:r w:rsidRPr="00A26411">
        <w:rPr>
          <w:rFonts w:ascii="Times New Roman" w:hAnsi="Times New Roman" w:cs="Times New Roman"/>
        </w:rPr>
        <w:t>- Max 100GB HDD</w:t>
      </w:r>
      <w:bookmarkStart w:id="0" w:name="_GoBack"/>
      <w:bookmarkEnd w:id="0"/>
    </w:p>
    <w:p w:rsidR="000864E4" w:rsidRPr="00A26411" w:rsidRDefault="000864E4" w:rsidP="000864E4">
      <w:pPr>
        <w:spacing w:after="0"/>
        <w:rPr>
          <w:rFonts w:ascii="Times New Roman" w:hAnsi="Times New Roman" w:cs="Times New Roman"/>
          <w:b/>
        </w:rPr>
      </w:pPr>
    </w:p>
    <w:p w:rsidR="000864E4" w:rsidRPr="00A26411" w:rsidRDefault="000864E4" w:rsidP="000864E4">
      <w:pPr>
        <w:spacing w:after="0"/>
        <w:rPr>
          <w:rFonts w:ascii="Times New Roman" w:hAnsi="Times New Roman" w:cs="Times New Roman"/>
          <w:b/>
        </w:rPr>
      </w:pPr>
      <w:r w:rsidRPr="00A26411">
        <w:rPr>
          <w:rFonts w:ascii="Times New Roman" w:hAnsi="Times New Roman" w:cs="Times New Roman"/>
          <w:b/>
        </w:rPr>
        <w:t>Platforma software:</w:t>
      </w:r>
    </w:p>
    <w:p w:rsidR="00E74FDD" w:rsidRPr="00A26411" w:rsidRDefault="000864E4" w:rsidP="00E74FDD">
      <w:pPr>
        <w:spacing w:after="0"/>
        <w:rPr>
          <w:rFonts w:ascii="Times New Roman" w:hAnsi="Times New Roman" w:cs="Times New Roman"/>
        </w:rPr>
      </w:pPr>
      <w:r w:rsidRPr="00A26411">
        <w:rPr>
          <w:rFonts w:ascii="Times New Roman" w:hAnsi="Times New Roman" w:cs="Times New Roman"/>
        </w:rPr>
        <w:t>- Microsoft Windows Server 2008/2012 R2 64 bit</w:t>
      </w:r>
    </w:p>
    <w:p w:rsidR="000864E4" w:rsidRPr="00A26411" w:rsidRDefault="000864E4" w:rsidP="00E74FDD">
      <w:pPr>
        <w:spacing w:after="0"/>
        <w:rPr>
          <w:rFonts w:ascii="Times New Roman" w:hAnsi="Times New Roman" w:cs="Times New Roman"/>
        </w:rPr>
      </w:pPr>
    </w:p>
    <w:p w:rsidR="000864E4" w:rsidRPr="00A26411" w:rsidRDefault="000864E4" w:rsidP="00E74FDD">
      <w:pPr>
        <w:spacing w:after="0"/>
        <w:rPr>
          <w:rFonts w:ascii="Times New Roman" w:hAnsi="Times New Roman" w:cs="Times New Roman"/>
          <w:b/>
        </w:rPr>
      </w:pPr>
      <w:r w:rsidRPr="00A26411">
        <w:rPr>
          <w:rFonts w:ascii="Times New Roman" w:hAnsi="Times New Roman" w:cs="Times New Roman"/>
          <w:b/>
        </w:rPr>
        <w:t>Baza danych:</w:t>
      </w:r>
    </w:p>
    <w:p w:rsidR="000864E4" w:rsidRPr="00A26411" w:rsidRDefault="000864E4" w:rsidP="00E74FDD">
      <w:pPr>
        <w:spacing w:after="0"/>
        <w:rPr>
          <w:rFonts w:ascii="Times New Roman" w:hAnsi="Times New Roman" w:cs="Times New Roman"/>
        </w:rPr>
      </w:pPr>
      <w:r w:rsidRPr="00A26411">
        <w:rPr>
          <w:rFonts w:ascii="Times New Roman" w:hAnsi="Times New Roman" w:cs="Times New Roman"/>
        </w:rPr>
        <w:t>- możliwość podłączenia do istniejącej bazy MS SQL Server 2008/2012</w:t>
      </w:r>
    </w:p>
    <w:p w:rsidR="000864E4" w:rsidRPr="00A26411" w:rsidRDefault="000864E4" w:rsidP="00E74FDD">
      <w:pPr>
        <w:spacing w:after="0"/>
        <w:rPr>
          <w:rFonts w:ascii="Times New Roman" w:hAnsi="Times New Roman" w:cs="Times New Roman"/>
        </w:rPr>
      </w:pPr>
    </w:p>
    <w:p w:rsidR="00E74FDD" w:rsidRPr="00A26411" w:rsidRDefault="00E74FDD" w:rsidP="00E74FDD">
      <w:pPr>
        <w:spacing w:after="0"/>
        <w:rPr>
          <w:rFonts w:ascii="Times New Roman" w:hAnsi="Times New Roman" w:cs="Times New Roman"/>
          <w:b/>
        </w:rPr>
      </w:pPr>
      <w:r w:rsidRPr="00A26411">
        <w:rPr>
          <w:rFonts w:ascii="Times New Roman" w:hAnsi="Times New Roman" w:cs="Times New Roman"/>
          <w:b/>
        </w:rPr>
        <w:t>Ogólne wymagania:</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licencjonowania poszczególnych modułów</w:t>
      </w:r>
    </w:p>
    <w:p w:rsidR="00E74FDD" w:rsidRPr="00A26411" w:rsidRDefault="00E74FDD" w:rsidP="00E74FDD">
      <w:pPr>
        <w:spacing w:after="0" w:line="240" w:lineRule="auto"/>
        <w:rPr>
          <w:rFonts w:ascii="Times New Roman" w:hAnsi="Times New Roman" w:cs="Times New Roman"/>
        </w:rPr>
      </w:pPr>
      <w:r w:rsidRPr="00A26411">
        <w:rPr>
          <w:rFonts w:ascii="Times New Roman" w:hAnsi="Times New Roman" w:cs="Times New Roman"/>
        </w:rPr>
        <w:t>- możliwość pracy w klastrze (</w:t>
      </w:r>
      <w:proofErr w:type="spellStart"/>
      <w:r w:rsidRPr="00A26411">
        <w:rPr>
          <w:rFonts w:ascii="Times New Roman" w:hAnsi="Times New Roman" w:cs="Times New Roman"/>
        </w:rPr>
        <w:t>clustering</w:t>
      </w:r>
      <w:proofErr w:type="spellEnd"/>
      <w:r w:rsidRPr="00A26411">
        <w:rPr>
          <w:rFonts w:ascii="Times New Roman" w:hAnsi="Times New Roman" w:cs="Times New Roman"/>
        </w:rPr>
        <w:t>) z opcją równoważenia obciążenia (</w:t>
      </w:r>
      <w:proofErr w:type="spellStart"/>
      <w:r w:rsidRPr="00A26411">
        <w:rPr>
          <w:rFonts w:ascii="Times New Roman" w:hAnsi="Times New Roman" w:cs="Times New Roman"/>
        </w:rPr>
        <w:t>load</w:t>
      </w:r>
      <w:proofErr w:type="spellEnd"/>
      <w:r w:rsidRPr="00A26411">
        <w:rPr>
          <w:rFonts w:ascii="Times New Roman" w:hAnsi="Times New Roman" w:cs="Times New Roman"/>
        </w:rPr>
        <w:t xml:space="preserve"> </w:t>
      </w:r>
      <w:proofErr w:type="spellStart"/>
      <w:r w:rsidRPr="00A26411">
        <w:rPr>
          <w:rFonts w:ascii="Times New Roman" w:hAnsi="Times New Roman" w:cs="Times New Roman"/>
        </w:rPr>
        <w:t>balancing</w:t>
      </w:r>
      <w:proofErr w:type="spellEnd"/>
      <w:r w:rsidRPr="00A26411">
        <w:rPr>
          <w:rFonts w:ascii="Times New Roman" w:hAnsi="Times New Roman" w:cs="Times New Roman"/>
        </w:rPr>
        <w:t>)</w:t>
      </w:r>
    </w:p>
    <w:p w:rsidR="00E74FDD" w:rsidRPr="00A26411" w:rsidRDefault="00E74FDD" w:rsidP="00E74FDD">
      <w:pPr>
        <w:spacing w:after="0" w:line="240" w:lineRule="auto"/>
        <w:rPr>
          <w:rFonts w:ascii="Times New Roman" w:hAnsi="Times New Roman" w:cs="Times New Roman"/>
        </w:rPr>
      </w:pPr>
      <w:r w:rsidRPr="00A26411">
        <w:rPr>
          <w:rFonts w:ascii="Times New Roman" w:hAnsi="Times New Roman" w:cs="Times New Roman"/>
        </w:rPr>
        <w:t>- możliwość zarządzania systemem poprzez przeglądarkę internetową (interfejs WWW)</w:t>
      </w:r>
    </w:p>
    <w:p w:rsidR="00E74FDD" w:rsidRPr="00A26411" w:rsidRDefault="00E74FDD" w:rsidP="00E74FDD">
      <w:pPr>
        <w:spacing w:after="0" w:line="240" w:lineRule="auto"/>
        <w:ind w:left="142" w:hanging="142"/>
        <w:rPr>
          <w:rFonts w:ascii="Times New Roman" w:hAnsi="Times New Roman" w:cs="Times New Roman"/>
        </w:rPr>
      </w:pPr>
      <w:r w:rsidRPr="00A26411">
        <w:rPr>
          <w:rFonts w:ascii="Times New Roman" w:hAnsi="Times New Roman" w:cs="Times New Roman"/>
        </w:rPr>
        <w:t>- możliwość personalizowania zawartości  panelu administratora i użytkownika w celu szybkiego dostępu do najbardziej potrzebnych informacji w jednym miejscu</w:t>
      </w:r>
    </w:p>
    <w:p w:rsidR="00E74FDD" w:rsidRPr="00A26411" w:rsidRDefault="00E74FDD" w:rsidP="00E74FDD">
      <w:pPr>
        <w:spacing w:after="0"/>
        <w:rPr>
          <w:rFonts w:ascii="Times New Roman" w:hAnsi="Times New Roman" w:cs="Times New Roman"/>
        </w:rPr>
      </w:pPr>
    </w:p>
    <w:p w:rsidR="00E74FDD" w:rsidRPr="00A26411" w:rsidRDefault="00E74FDD" w:rsidP="00E74FDD">
      <w:pPr>
        <w:spacing w:after="0"/>
        <w:rPr>
          <w:rFonts w:ascii="Times New Roman" w:hAnsi="Times New Roman" w:cs="Times New Roman"/>
          <w:b/>
        </w:rPr>
      </w:pPr>
      <w:r w:rsidRPr="00A26411">
        <w:rPr>
          <w:rFonts w:ascii="Times New Roman" w:hAnsi="Times New Roman" w:cs="Times New Roman"/>
          <w:b/>
        </w:rPr>
        <w:t>Moduł Autoryzacji:</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zabezpieczenia dostępu użytkowników do drukarek</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brak możliwości korzystania z jakiejkolwiek funkcji przed autoryzacją</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możliwość autoryzacji użytkownika przy pomocy karty elektronicznej z wykorzystaniem zewnętrznego czytnika autoryzacyjnego lub kodu PIN  nazwy użytkownika i hasła lub ich kombinacji</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możliwość wylogowania użytkowników z urządzenia poprzez ponowne zbliżenie karty  bądź po określonym przez administratora czasie.</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możliwość przypisywania kart zbliżeniowych przez użytkowników z wykorzystaniem kodów PUK</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tworzenie listy użytkowników urządzeń wielofunkcyjnych z możliwością grupowania na jednostki organizacyjne (MPK) Zamawiającego</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możliwość pobierania listy użytkowników z zewnętrznych źródeł danych takich jak np.: Active Directory, NDS/</w:t>
      </w:r>
      <w:proofErr w:type="spellStart"/>
      <w:r w:rsidRPr="00A26411">
        <w:rPr>
          <w:rFonts w:ascii="Times New Roman" w:hAnsi="Times New Roman" w:cs="Times New Roman"/>
        </w:rPr>
        <w:t>eDirectory</w:t>
      </w:r>
      <w:proofErr w:type="spellEnd"/>
      <w:r w:rsidRPr="00A26411">
        <w:rPr>
          <w:rFonts w:ascii="Times New Roman" w:hAnsi="Times New Roman" w:cs="Times New Roman"/>
        </w:rPr>
        <w:t xml:space="preserve">, </w:t>
      </w:r>
      <w:proofErr w:type="spellStart"/>
      <w:r w:rsidRPr="00A26411">
        <w:rPr>
          <w:rFonts w:ascii="Times New Roman" w:hAnsi="Times New Roman" w:cs="Times New Roman"/>
        </w:rPr>
        <w:t>OpenLDAP</w:t>
      </w:r>
      <w:proofErr w:type="spellEnd"/>
      <w:r w:rsidRPr="00A26411">
        <w:rPr>
          <w:rFonts w:ascii="Times New Roman" w:hAnsi="Times New Roman" w:cs="Times New Roman"/>
        </w:rPr>
        <w:t>, pliki CSV</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xml:space="preserve">- możliwość definiowania uprawnień do drukowania / kopiowania /skanowania dla grup użytkowników. </w:t>
      </w:r>
    </w:p>
    <w:p w:rsidR="00E74FDD" w:rsidRPr="00A26411" w:rsidRDefault="00E74FDD" w:rsidP="00E74FDD">
      <w:pPr>
        <w:spacing w:after="0"/>
        <w:rPr>
          <w:rFonts w:ascii="Times New Roman" w:hAnsi="Times New Roman" w:cs="Times New Roman"/>
        </w:rPr>
      </w:pPr>
    </w:p>
    <w:p w:rsidR="00E74FDD" w:rsidRPr="00A26411" w:rsidRDefault="00E74FDD" w:rsidP="00E74FDD">
      <w:pPr>
        <w:spacing w:after="0"/>
        <w:rPr>
          <w:rFonts w:ascii="Times New Roman" w:hAnsi="Times New Roman" w:cs="Times New Roman"/>
          <w:b/>
        </w:rPr>
      </w:pPr>
      <w:r w:rsidRPr="00A26411">
        <w:rPr>
          <w:rFonts w:ascii="Times New Roman" w:hAnsi="Times New Roman" w:cs="Times New Roman"/>
          <w:b/>
        </w:rPr>
        <w:t>Zarządzanie skanowaniem:</w:t>
      </w:r>
    </w:p>
    <w:p w:rsidR="00E74FDD" w:rsidRPr="00A26411" w:rsidRDefault="00E74FDD" w:rsidP="00E74FDD">
      <w:pPr>
        <w:pStyle w:val="Pa3"/>
        <w:rPr>
          <w:rFonts w:ascii="Times New Roman" w:hAnsi="Times New Roman" w:cs="Times New Roman"/>
          <w:sz w:val="22"/>
          <w:szCs w:val="22"/>
        </w:rPr>
      </w:pPr>
      <w:r w:rsidRPr="00A26411">
        <w:rPr>
          <w:rFonts w:ascii="Times New Roman" w:hAnsi="Times New Roman" w:cs="Times New Roman"/>
          <w:sz w:val="22"/>
          <w:szCs w:val="22"/>
        </w:rPr>
        <w:t>- możliwość zablokowania funkcji skanowania do czasu autoryzacji użytkownika</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zliczania i raportowania prac</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tworzenia szablonów skanowania</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skanowania do katalogu domowego</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skanowania do emaila</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skanowania do skryptu</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określenia limitu wielkości prac</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możliwość skanowania do wiadomości emaila z podaniem linku do pracy przechowywanej na serwerze</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lastRenderedPageBreak/>
        <w:t xml:space="preserve">- automatyczne wybieranie zdefiniowanych dla użytkownika miejsc docelowych dla skanowanych prac. Każdy użytkownik, aby mieć dostęp do funkcji skanowania musi się zautoryzować np. za pomocą karty zbliżeniowej. Po pozytywnej weryfikacji użytkownika, na panelu urządzenia pojawiają się spersonalizowane ustawienia z konkretnymi prawami dla każdego użytkownika. </w:t>
      </w:r>
    </w:p>
    <w:p w:rsidR="00E74FDD" w:rsidRPr="00A26411" w:rsidRDefault="00E74FDD" w:rsidP="00E74FDD">
      <w:pPr>
        <w:spacing w:after="0"/>
        <w:ind w:left="142" w:hanging="142"/>
        <w:rPr>
          <w:rFonts w:ascii="Times New Roman" w:hAnsi="Times New Roman" w:cs="Times New Roman"/>
        </w:rPr>
      </w:pPr>
    </w:p>
    <w:p w:rsidR="00E74FDD" w:rsidRPr="00A26411" w:rsidRDefault="00E74FDD" w:rsidP="00E74FDD">
      <w:pPr>
        <w:spacing w:after="0"/>
        <w:rPr>
          <w:rFonts w:ascii="Times New Roman" w:hAnsi="Times New Roman" w:cs="Times New Roman"/>
          <w:b/>
        </w:rPr>
      </w:pPr>
      <w:r w:rsidRPr="00A26411">
        <w:rPr>
          <w:rFonts w:ascii="Times New Roman" w:hAnsi="Times New Roman" w:cs="Times New Roman"/>
          <w:b/>
        </w:rPr>
        <w:t>Raportowanie:</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dostępu do raportów dla administratora</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dostępu do raportów dla autoryzowanych użytkowników</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generowa</w:t>
      </w:r>
      <w:r w:rsidR="0026641A" w:rsidRPr="00A26411">
        <w:rPr>
          <w:rFonts w:ascii="Times New Roman" w:hAnsi="Times New Roman" w:cs="Times New Roman"/>
        </w:rPr>
        <w:t>nia raportów</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definiowania raportów niestandardowych</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definiowania automatycznej dystrybucji raportów w zadanych odstępach czasu</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definiowania cen dla wszystkich opcji drukowania, kopiowania i skanowania</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wgląd w pełną historię pracy na liście wydruków z informacją o tym kiedy wydruk był realizowany pierwszy raz, ile stron zostało zliczone i na jakiej maszynie oraz o ponownych wydrukach tej pracy przez użytkownika</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identyfikacja właściciela zadania - użytkownik identyfikowany jest na podstawie loginu sieciowego i/albo pobierany z okna dialogowego. System obsługuje również standardy identyfikacji użytkowników stosowane w systemach SAP lub AS400</w:t>
      </w:r>
    </w:p>
    <w:p w:rsidR="0026641A"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zbieranie informacji o wykonywanych pracach w centralnej bazie danych wraz z możliwością automatycznego wysyłania raportów poprzez email bądź zapisywania ich we wskazanym folderze</w:t>
      </w:r>
    </w:p>
    <w:p w:rsidR="0026641A"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możliwość zliczania pojedynczych wydruków w rozbiciu na strony czarnobiał</w:t>
      </w:r>
      <w:r w:rsidR="0026641A" w:rsidRPr="00A26411">
        <w:rPr>
          <w:rFonts w:ascii="Times New Roman" w:hAnsi="Times New Roman" w:cs="Times New Roman"/>
        </w:rPr>
        <w:t>e i kolorowe</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możliwość zliczanie wydruków w momencie gdy zostaną wydrukowane na urządzeniu (zliczanie „online”)</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możliwość zliczania wydruków wykonywanych na drukarkach lokalnych</w:t>
      </w:r>
    </w:p>
    <w:p w:rsidR="00E74FDD" w:rsidRPr="00A26411" w:rsidRDefault="00E74FDD" w:rsidP="00E74FDD">
      <w:pPr>
        <w:spacing w:after="0" w:line="240" w:lineRule="auto"/>
        <w:rPr>
          <w:rFonts w:ascii="Times New Roman" w:hAnsi="Times New Roman" w:cs="Times New Roman"/>
        </w:rPr>
      </w:pPr>
      <w:r w:rsidRPr="00A26411">
        <w:rPr>
          <w:rFonts w:ascii="Times New Roman" w:hAnsi="Times New Roman" w:cs="Times New Roman"/>
        </w:rPr>
        <w:t>- możliwość zliczanie wydruków wykonanych z urządzeń mobilnych (smartphone, iPad)</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zliczania wydruków w sieciach rozległych.</w:t>
      </w:r>
    </w:p>
    <w:p w:rsidR="00E74FDD" w:rsidRPr="00A26411" w:rsidRDefault="00E74FDD" w:rsidP="00E74FDD">
      <w:pPr>
        <w:spacing w:after="0"/>
        <w:rPr>
          <w:rFonts w:ascii="Times New Roman" w:hAnsi="Times New Roman" w:cs="Times New Roman"/>
        </w:rPr>
      </w:pPr>
    </w:p>
    <w:p w:rsidR="00E74FDD" w:rsidRPr="00A26411" w:rsidRDefault="00E74FDD" w:rsidP="00E74FDD">
      <w:pPr>
        <w:spacing w:after="0"/>
        <w:rPr>
          <w:rFonts w:ascii="Times New Roman" w:hAnsi="Times New Roman" w:cs="Times New Roman"/>
          <w:b/>
        </w:rPr>
      </w:pPr>
      <w:r w:rsidRPr="00A26411">
        <w:rPr>
          <w:rFonts w:ascii="Times New Roman" w:hAnsi="Times New Roman" w:cs="Times New Roman"/>
          <w:b/>
        </w:rPr>
        <w:t>Wydruk podążający:</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możliwość odebrania utworzonego zadania na dowolnym kompatybilnym urządzeniu w organizacji podłączonym do systemu</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zarządzania kolejką prac z poziomu wyświetlacza MFP urządzenia</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anulowania prac, ponownego wydrukowania i odznaczenia jako „ulubione”</w:t>
      </w:r>
    </w:p>
    <w:p w:rsidR="00E74FDD" w:rsidRPr="00A26411" w:rsidRDefault="00E74FDD" w:rsidP="00E74FDD">
      <w:pPr>
        <w:spacing w:after="0"/>
        <w:rPr>
          <w:rFonts w:ascii="Times New Roman" w:hAnsi="Times New Roman" w:cs="Times New Roman"/>
        </w:rPr>
      </w:pPr>
      <w:r w:rsidRPr="00A26411">
        <w:rPr>
          <w:rFonts w:ascii="Times New Roman" w:hAnsi="Times New Roman" w:cs="Times New Roman"/>
        </w:rPr>
        <w:t>- możliwość tworzenia kolejek udostępnionych</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kolejkowanie wielu wydruków jednego użytkownika i zarządzanie k</w:t>
      </w:r>
      <w:r w:rsidR="00CC7ACE" w:rsidRPr="00A26411">
        <w:rPr>
          <w:rFonts w:ascii="Times New Roman" w:hAnsi="Times New Roman" w:cs="Times New Roman"/>
        </w:rPr>
        <w:t>olejką wydruków z poziomu panelu</w:t>
      </w:r>
      <w:r w:rsidRPr="00A26411">
        <w:rPr>
          <w:rFonts w:ascii="Times New Roman" w:hAnsi="Times New Roman" w:cs="Times New Roman"/>
        </w:rPr>
        <w:t xml:space="preserve"> urządzenia</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automatyczne kasowanie z kolejki drukowania dokumentów, które nie zostały zwolnione w określonym czasie</w:t>
      </w:r>
    </w:p>
    <w:p w:rsidR="00E74FDD" w:rsidRPr="00A26411" w:rsidRDefault="00E74FDD" w:rsidP="00E74FDD">
      <w:pPr>
        <w:spacing w:after="0"/>
        <w:ind w:left="142" w:hanging="142"/>
        <w:rPr>
          <w:rFonts w:ascii="Times New Roman" w:hAnsi="Times New Roman" w:cs="Times New Roman"/>
        </w:rPr>
      </w:pPr>
      <w:r w:rsidRPr="00A26411">
        <w:rPr>
          <w:rFonts w:ascii="Times New Roman" w:hAnsi="Times New Roman" w:cs="Times New Roman"/>
        </w:rPr>
        <w:t xml:space="preserve">- możliwość przypisywania poszczególnych prac (wydruki, kopie) do wskazanych projektów wcześniej zdefiniowanych w systemie. </w:t>
      </w:r>
    </w:p>
    <w:p w:rsidR="00E74FDD" w:rsidRPr="00A26411" w:rsidRDefault="00E74FDD" w:rsidP="005068AB">
      <w:pPr>
        <w:spacing w:after="0"/>
        <w:ind w:left="142" w:hanging="142"/>
        <w:rPr>
          <w:rFonts w:ascii="Times New Roman" w:hAnsi="Times New Roman" w:cs="Times New Roman"/>
        </w:rPr>
      </w:pPr>
      <w:r w:rsidRPr="00A26411">
        <w:rPr>
          <w:rFonts w:ascii="Times New Roman" w:hAnsi="Times New Roman" w:cs="Times New Roman"/>
        </w:rPr>
        <w:t xml:space="preserve">- możliwość zdefiniowania klientów firmy wykorzystującej </w:t>
      </w:r>
      <w:r w:rsidR="005170A2" w:rsidRPr="00A26411">
        <w:rPr>
          <w:rFonts w:ascii="Times New Roman" w:hAnsi="Times New Roman" w:cs="Times New Roman"/>
        </w:rPr>
        <w:t>oprogramowanie</w:t>
      </w:r>
      <w:r w:rsidRPr="00A26411">
        <w:rPr>
          <w:rFonts w:ascii="Times New Roman" w:hAnsi="Times New Roman" w:cs="Times New Roman"/>
        </w:rPr>
        <w:t xml:space="preserve"> w postaci wielopoziomowej struktury projektów i zliczaniu na poszczególne projekty i podprojekty wydruków, kopii i skanów</w:t>
      </w:r>
    </w:p>
    <w:p w:rsidR="00E74FDD" w:rsidRPr="00A26411" w:rsidRDefault="00E74FDD" w:rsidP="00E74FDD">
      <w:pPr>
        <w:spacing w:after="0"/>
        <w:rPr>
          <w:rFonts w:ascii="Times New Roman" w:hAnsi="Times New Roman" w:cs="Times New Roman"/>
        </w:rPr>
      </w:pPr>
    </w:p>
    <w:p w:rsidR="006437C4" w:rsidRPr="00A26411" w:rsidRDefault="00A26411" w:rsidP="00E74FDD">
      <w:pPr>
        <w:rPr>
          <w:rFonts w:ascii="Times New Roman" w:hAnsi="Times New Roman" w:cs="Times New Roman"/>
          <w:b/>
        </w:rPr>
      </w:pPr>
    </w:p>
    <w:sectPr w:rsidR="006437C4" w:rsidRPr="00A2641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14" w:rsidRDefault="00770914" w:rsidP="00770914">
      <w:pPr>
        <w:spacing w:after="0" w:line="240" w:lineRule="auto"/>
      </w:pPr>
      <w:r>
        <w:separator/>
      </w:r>
    </w:p>
  </w:endnote>
  <w:endnote w:type="continuationSeparator" w:id="0">
    <w:p w:rsidR="00770914" w:rsidRDefault="00770914" w:rsidP="0077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Nimbus Sans D OT">
    <w:altName w:val="Nimbus Sans D O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14" w:rsidRDefault="00770914" w:rsidP="00770914">
      <w:pPr>
        <w:spacing w:after="0" w:line="240" w:lineRule="auto"/>
      </w:pPr>
      <w:r>
        <w:separator/>
      </w:r>
    </w:p>
  </w:footnote>
  <w:footnote w:type="continuationSeparator" w:id="0">
    <w:p w:rsidR="00770914" w:rsidRDefault="00770914" w:rsidP="00770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14" w:rsidRPr="00A26411" w:rsidRDefault="00770914">
    <w:pPr>
      <w:pStyle w:val="Nagwek"/>
      <w:rPr>
        <w:rFonts w:ascii="Times New Roman" w:hAnsi="Times New Roman" w:cs="Times New Roman"/>
      </w:rPr>
    </w:pPr>
    <w:r>
      <w:tab/>
      <w:t xml:space="preserve">                                                                                                                 </w:t>
    </w:r>
    <w:r w:rsidRPr="00A26411">
      <w:rPr>
        <w:rFonts w:ascii="Times New Roman" w:hAnsi="Times New Roman" w:cs="Times New Roman"/>
      </w:rPr>
      <w:t>Załącznik nr 1c do SIWZ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E6"/>
    <w:rsid w:val="000864E4"/>
    <w:rsid w:val="00160719"/>
    <w:rsid w:val="0026641A"/>
    <w:rsid w:val="00391E58"/>
    <w:rsid w:val="004D5D1B"/>
    <w:rsid w:val="005068AB"/>
    <w:rsid w:val="005170A2"/>
    <w:rsid w:val="0069638B"/>
    <w:rsid w:val="00770914"/>
    <w:rsid w:val="00885123"/>
    <w:rsid w:val="00887374"/>
    <w:rsid w:val="008F7EE2"/>
    <w:rsid w:val="00A26411"/>
    <w:rsid w:val="00A77C68"/>
    <w:rsid w:val="00A95CE6"/>
    <w:rsid w:val="00B14A8F"/>
    <w:rsid w:val="00CC7ACE"/>
    <w:rsid w:val="00D47149"/>
    <w:rsid w:val="00E74FDD"/>
    <w:rsid w:val="00F5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F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E74FDD"/>
    <w:pPr>
      <w:autoSpaceDE w:val="0"/>
      <w:autoSpaceDN w:val="0"/>
      <w:adjustRightInd w:val="0"/>
      <w:spacing w:after="0" w:line="241" w:lineRule="atLeast"/>
    </w:pPr>
    <w:rPr>
      <w:rFonts w:ascii="Nimbus Sans D OT" w:hAnsi="Nimbus Sans D OT"/>
      <w:sz w:val="24"/>
      <w:szCs w:val="24"/>
    </w:rPr>
  </w:style>
  <w:style w:type="paragraph" w:styleId="Nagwek">
    <w:name w:val="header"/>
    <w:basedOn w:val="Normalny"/>
    <w:link w:val="NagwekZnak"/>
    <w:uiPriority w:val="99"/>
    <w:unhideWhenUsed/>
    <w:rsid w:val="007709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914"/>
  </w:style>
  <w:style w:type="paragraph" w:styleId="Stopka">
    <w:name w:val="footer"/>
    <w:basedOn w:val="Normalny"/>
    <w:link w:val="StopkaZnak"/>
    <w:uiPriority w:val="99"/>
    <w:unhideWhenUsed/>
    <w:rsid w:val="007709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F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E74FDD"/>
    <w:pPr>
      <w:autoSpaceDE w:val="0"/>
      <w:autoSpaceDN w:val="0"/>
      <w:adjustRightInd w:val="0"/>
      <w:spacing w:after="0" w:line="241" w:lineRule="atLeast"/>
    </w:pPr>
    <w:rPr>
      <w:rFonts w:ascii="Nimbus Sans D OT" w:hAnsi="Nimbus Sans D OT"/>
      <w:sz w:val="24"/>
      <w:szCs w:val="24"/>
    </w:rPr>
  </w:style>
  <w:style w:type="paragraph" w:styleId="Nagwek">
    <w:name w:val="header"/>
    <w:basedOn w:val="Normalny"/>
    <w:link w:val="NagwekZnak"/>
    <w:uiPriority w:val="99"/>
    <w:unhideWhenUsed/>
    <w:rsid w:val="007709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914"/>
  </w:style>
  <w:style w:type="paragraph" w:styleId="Stopka">
    <w:name w:val="footer"/>
    <w:basedOn w:val="Normalny"/>
    <w:link w:val="StopkaZnak"/>
    <w:uiPriority w:val="99"/>
    <w:unhideWhenUsed/>
    <w:rsid w:val="007709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672</Words>
  <Characters>4032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Stefanowicz</dc:creator>
  <cp:lastModifiedBy>kbartosiak</cp:lastModifiedBy>
  <cp:revision>8</cp:revision>
  <dcterms:created xsi:type="dcterms:W3CDTF">2017-04-18T18:14:00Z</dcterms:created>
  <dcterms:modified xsi:type="dcterms:W3CDTF">2017-04-28T07:15:00Z</dcterms:modified>
</cp:coreProperties>
</file>