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1F46A0">
      <w:pPr>
        <w:autoSpaceDE w:val="0"/>
        <w:spacing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</w:t>
      </w:r>
      <w:r w:rsidR="00546243" w:rsidRPr="004A5143">
        <w:rPr>
          <w:szCs w:val="24"/>
        </w:rPr>
        <w:t xml:space="preserve">przetargu nieograniczonego, na </w:t>
      </w:r>
      <w:r w:rsidR="00C014E1" w:rsidRPr="00A42E84">
        <w:t xml:space="preserve">wybór </w:t>
      </w:r>
      <w:r w:rsidR="00C014E1">
        <w:rPr>
          <w:b/>
        </w:rPr>
        <w:t>10</w:t>
      </w:r>
      <w:r w:rsidR="00C014E1" w:rsidRPr="00A42E84">
        <w:rPr>
          <w:b/>
        </w:rPr>
        <w:t xml:space="preserve"> ekspertów </w:t>
      </w:r>
      <w:r w:rsidR="00C014E1" w:rsidRPr="00A42E84">
        <w:t xml:space="preserve">do przeprowadzenia oceny jakościowej </w:t>
      </w:r>
      <w:r w:rsidR="00C014E1">
        <w:t xml:space="preserve">raportów końcowych beneficjentów realizujących projekty finansowane z programu </w:t>
      </w:r>
      <w:r w:rsidR="00C014E1" w:rsidRPr="00FF1730">
        <w:rPr>
          <w:i/>
        </w:rPr>
        <w:t>Uczenie się przez całe życie</w:t>
      </w:r>
      <w:r w:rsidR="00C014E1">
        <w:t xml:space="preserve"> </w:t>
      </w:r>
      <w:r w:rsidR="00C014E1" w:rsidRPr="00FF1730">
        <w:t xml:space="preserve">– </w:t>
      </w:r>
      <w:r w:rsidR="00C014E1">
        <w:t xml:space="preserve">akcja </w:t>
      </w:r>
      <w:r w:rsidR="00C014E1" w:rsidRPr="00FF1730">
        <w:t>transfer innowacji,</w:t>
      </w:r>
      <w:r w:rsidR="00C014E1">
        <w:rPr>
          <w:b/>
        </w:rPr>
        <w:t xml:space="preserve"> </w:t>
      </w:r>
      <w:r w:rsidR="001F46A0" w:rsidRPr="00546A0B">
        <w:rPr>
          <w:b/>
        </w:rPr>
        <w:t xml:space="preserve">w podziale na </w:t>
      </w:r>
      <w:r w:rsidR="008611AE">
        <w:rPr>
          <w:b/>
        </w:rPr>
        <w:t>części</w:t>
      </w:r>
      <w:r w:rsidR="001F46A0" w:rsidRPr="00546A0B">
        <w:rPr>
          <w:b/>
        </w:rPr>
        <w:t xml:space="preserve"> (od </w:t>
      </w:r>
      <w:r w:rsidR="006F4B93">
        <w:rPr>
          <w:b/>
        </w:rPr>
        <w:t>c</w:t>
      </w:r>
      <w:r w:rsidR="008611AE">
        <w:rPr>
          <w:b/>
        </w:rPr>
        <w:t>zęści</w:t>
      </w:r>
      <w:r w:rsidR="001F46A0" w:rsidRPr="00546A0B">
        <w:rPr>
          <w:b/>
        </w:rPr>
        <w:t xml:space="preserve"> 1 do </w:t>
      </w:r>
      <w:r w:rsidR="006F4B93">
        <w:rPr>
          <w:b/>
        </w:rPr>
        <w:t>c</w:t>
      </w:r>
      <w:r w:rsidR="008611AE">
        <w:rPr>
          <w:b/>
        </w:rPr>
        <w:t>zęści</w:t>
      </w:r>
      <w:r w:rsidR="001F46A0" w:rsidRPr="00546A0B">
        <w:rPr>
          <w:b/>
        </w:rPr>
        <w:t xml:space="preserve"> </w:t>
      </w:r>
      <w:r w:rsidR="001F46A0">
        <w:rPr>
          <w:b/>
        </w:rPr>
        <w:t xml:space="preserve">10) </w:t>
      </w:r>
      <w:r w:rsidR="00546243" w:rsidRPr="00355FC7">
        <w:rPr>
          <w:szCs w:val="24"/>
        </w:rPr>
        <w:t xml:space="preserve">numer </w:t>
      </w:r>
      <w:r w:rsidR="00546243" w:rsidRPr="002536A2">
        <w:rPr>
          <w:szCs w:val="24"/>
        </w:rPr>
        <w:t xml:space="preserve">postępowania: </w:t>
      </w:r>
      <w:r w:rsidR="00F74C2F" w:rsidRPr="004A5143">
        <w:rPr>
          <w:b/>
          <w:szCs w:val="24"/>
        </w:rPr>
        <w:t>ZP-</w:t>
      </w:r>
      <w:r w:rsidR="008611AE">
        <w:rPr>
          <w:b/>
          <w:szCs w:val="24"/>
        </w:rPr>
        <w:t>40</w:t>
      </w:r>
      <w:r w:rsidR="0071384A" w:rsidRPr="004A5143">
        <w:rPr>
          <w:b/>
          <w:szCs w:val="24"/>
        </w:rPr>
        <w:t>/FRSE/2015</w:t>
      </w:r>
      <w:r w:rsidR="00546243" w:rsidRPr="002536A2">
        <w:rPr>
          <w:szCs w:val="24"/>
        </w:rPr>
        <w:t>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463FAB">
        <w:rPr>
          <w:i/>
          <w:sz w:val="20"/>
          <w:szCs w:val="20"/>
        </w:rPr>
        <w:t>części</w:t>
      </w:r>
      <w:r w:rsidR="00A76251" w:rsidRPr="005F6E23">
        <w:rPr>
          <w:i/>
          <w:sz w:val="20"/>
          <w:szCs w:val="20"/>
        </w:rPr>
        <w:t>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1F46A0">
        <w:rPr>
          <w:i/>
          <w:sz w:val="20"/>
          <w:szCs w:val="20"/>
        </w:rPr>
        <w:t>10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C07EAE" w:rsidRDefault="009E4DA5" w:rsidP="00B1753A">
            <w:pPr>
              <w:rPr>
                <w:b/>
                <w:sz w:val="20"/>
                <w:szCs w:val="20"/>
              </w:rPr>
            </w:pPr>
            <w:r w:rsidRPr="00C07EAE">
              <w:rPr>
                <w:sz w:val="20"/>
                <w:szCs w:val="20"/>
              </w:rPr>
              <w:t>N</w:t>
            </w:r>
            <w:r w:rsidR="00B1753A" w:rsidRPr="00C07EAE">
              <w:rPr>
                <w:sz w:val="20"/>
                <w:szCs w:val="20"/>
              </w:rPr>
              <w:t>umer</w:t>
            </w:r>
            <w:r w:rsidRPr="00C07EAE">
              <w:rPr>
                <w:sz w:val="20"/>
                <w:szCs w:val="20"/>
              </w:rPr>
              <w:t xml:space="preserve"> konta bankowego</w:t>
            </w:r>
            <w:r w:rsidR="00B1753A" w:rsidRPr="00C07EAE">
              <w:rPr>
                <w:sz w:val="20"/>
                <w:szCs w:val="20"/>
              </w:rPr>
              <w:t xml:space="preserve"> w formacie IBAN</w:t>
            </w:r>
            <w:r w:rsidRPr="00C07EA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C07EAE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A15CE" w:rsidRPr="00502972" w:rsidTr="00463FAB">
        <w:trPr>
          <w:trHeight w:val="35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CE" w:rsidRPr="00463FAB" w:rsidRDefault="005A15CE" w:rsidP="005A15CE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dot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.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osób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fizycznych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CE" w:rsidRPr="00502972" w:rsidRDefault="005A15CE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B72CC" w:rsidRPr="00502972" w:rsidTr="00BE0B4E">
        <w:tc>
          <w:tcPr>
            <w:tcW w:w="4219" w:type="dxa"/>
            <w:vAlign w:val="center"/>
          </w:tcPr>
          <w:p w:rsidR="00EB72CC" w:rsidRPr="00EB72CC" w:rsidRDefault="00EB72CC" w:rsidP="00EB72CC">
            <w:pPr>
              <w:jc w:val="center"/>
              <w:rPr>
                <w:b/>
                <w:sz w:val="20"/>
                <w:szCs w:val="20"/>
              </w:rPr>
            </w:pPr>
            <w:r w:rsidRPr="00EB72CC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103" w:type="dxa"/>
            <w:vAlign w:val="center"/>
          </w:tcPr>
          <w:p w:rsidR="00EB72CC" w:rsidRPr="00EB72CC" w:rsidRDefault="00EB72CC" w:rsidP="00EB72CC">
            <w:pPr>
              <w:jc w:val="center"/>
              <w:rPr>
                <w:b/>
                <w:sz w:val="20"/>
                <w:szCs w:val="20"/>
              </w:rPr>
            </w:pPr>
            <w:r w:rsidRPr="00EB72CC">
              <w:rPr>
                <w:b/>
                <w:sz w:val="20"/>
                <w:szCs w:val="20"/>
              </w:rPr>
              <w:t>Cena brutto za ocenę jednego raportu</w:t>
            </w: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656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raportu </w:t>
            </w:r>
            <w:r w:rsidR="00656517">
              <w:rPr>
                <w:sz w:val="20"/>
                <w:szCs w:val="20"/>
              </w:rPr>
              <w:t>końcowego</w:t>
            </w:r>
            <w:r>
              <w:rPr>
                <w:sz w:val="20"/>
                <w:szCs w:val="20"/>
              </w:rPr>
              <w:t xml:space="preserve"> obejmującego </w:t>
            </w:r>
            <w:r w:rsidRPr="004A5143">
              <w:rPr>
                <w:b/>
                <w:sz w:val="20"/>
                <w:szCs w:val="20"/>
              </w:rPr>
              <w:t xml:space="preserve">2 </w:t>
            </w:r>
            <w:r w:rsidR="00675005">
              <w:rPr>
                <w:b/>
                <w:sz w:val="20"/>
                <w:szCs w:val="20"/>
              </w:rPr>
              <w:t>lata</w:t>
            </w:r>
            <w:r>
              <w:rPr>
                <w:sz w:val="20"/>
                <w:szCs w:val="20"/>
              </w:rPr>
              <w:t xml:space="preserve"> realizacji projektu w ramach akcji Transfer innowacji z przyznanym dofinansowaniem </w:t>
            </w:r>
            <w:r w:rsidRPr="004A5143">
              <w:rPr>
                <w:b/>
                <w:sz w:val="20"/>
                <w:szCs w:val="20"/>
              </w:rPr>
              <w:t>powyżej 150 tyś. euro</w:t>
            </w:r>
          </w:p>
        </w:tc>
        <w:tc>
          <w:tcPr>
            <w:tcW w:w="5103" w:type="dxa"/>
            <w:vAlign w:val="center"/>
          </w:tcPr>
          <w:p w:rsidR="004A5143" w:rsidRPr="008611AE" w:rsidRDefault="008611AE" w:rsidP="00BE0B4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  <w:bookmarkStart w:id="0" w:name="_GoBack"/>
            <w:bookmarkEnd w:id="0"/>
            <w:r>
              <w:rPr>
                <w:szCs w:val="24"/>
              </w:rPr>
              <w:t>………………</w:t>
            </w:r>
            <w:r w:rsidRPr="008611AE">
              <w:rPr>
                <w:szCs w:val="24"/>
              </w:rPr>
              <w:t>zł</w:t>
            </w:r>
          </w:p>
        </w:tc>
      </w:tr>
    </w:tbl>
    <w:p w:rsidR="004A5143" w:rsidRDefault="009E4DA5" w:rsidP="004A5143">
      <w:pPr>
        <w:spacing w:line="200" w:lineRule="atLeast"/>
        <w:ind w:left="720"/>
        <w:jc w:val="both"/>
      </w:pPr>
      <w:r w:rsidRPr="00691850">
        <w:rPr>
          <w:szCs w:val="24"/>
        </w:rPr>
        <w:t xml:space="preserve"> </w:t>
      </w:r>
    </w:p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</w:t>
      </w:r>
      <w:r w:rsidR="009E4DA5" w:rsidRPr="008611AE">
        <w:rPr>
          <w:szCs w:val="24"/>
        </w:rPr>
        <w:t>z Opisem Przedmiotu Zamówienia</w:t>
      </w:r>
      <w:r w:rsidR="00691850" w:rsidRPr="008611AE">
        <w:rPr>
          <w:szCs w:val="24"/>
        </w:rPr>
        <w:t xml:space="preserve"> (załącznik nr 1 do SIWZ)</w:t>
      </w:r>
      <w:r w:rsidR="009E4DA5" w:rsidRPr="008611AE">
        <w:rPr>
          <w:szCs w:val="24"/>
        </w:rPr>
        <w:t xml:space="preserve"> oraz Istotnymi Postanowieniami Umowy</w:t>
      </w:r>
      <w:r w:rsidR="00691850" w:rsidRPr="008611AE">
        <w:rPr>
          <w:szCs w:val="24"/>
        </w:rPr>
        <w:t xml:space="preserve"> (załącznik nr 2 do SIWZ) i nie wnos</w:t>
      </w:r>
      <w:r w:rsidR="00876F41" w:rsidRPr="008611AE">
        <w:rPr>
          <w:szCs w:val="24"/>
        </w:rPr>
        <w:t>zę</w:t>
      </w:r>
      <w:r w:rsidR="00691850" w:rsidRPr="008611AE">
        <w:rPr>
          <w:szCs w:val="24"/>
        </w:rPr>
        <w:t xml:space="preserve"> do nich uwag.</w:t>
      </w:r>
      <w:r w:rsidR="00691850" w:rsidRPr="00691850">
        <w:rPr>
          <w:szCs w:val="24"/>
        </w:rPr>
        <w:t xml:space="preserve">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104E6F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104E6F" w:rsidRPr="007731CE">
          <w:rPr>
            <w:szCs w:val="24"/>
          </w:rPr>
          <w:fldChar w:fldCharType="separate"/>
        </w:r>
        <w:r w:rsidR="00EB72CC">
          <w:rPr>
            <w:noProof/>
            <w:szCs w:val="24"/>
          </w:rPr>
          <w:t>2</w:t>
        </w:r>
        <w:r w:rsidR="00104E6F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ZP-</w:t>
    </w:r>
    <w:r w:rsidR="008611AE">
      <w:rPr>
        <w:i/>
        <w:iCs/>
      </w:rPr>
      <w:t>40</w:t>
    </w:r>
    <w:r w:rsidR="0071384A">
      <w:rPr>
        <w:i/>
        <w:iCs/>
      </w:rPr>
      <w:t>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 xml:space="preserve">Załącznik </w:t>
    </w:r>
    <w:r w:rsidRPr="008611AE">
      <w:rPr>
        <w:i/>
        <w:szCs w:val="24"/>
      </w:rPr>
      <w:t>nr 3 do SIWZ</w:t>
    </w:r>
  </w:p>
  <w:p w:rsidR="00421B1A" w:rsidRDefault="0042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5"/>
    <w:rsid w:val="00011292"/>
    <w:rsid w:val="000462EC"/>
    <w:rsid w:val="00081578"/>
    <w:rsid w:val="000F46FC"/>
    <w:rsid w:val="00104E6F"/>
    <w:rsid w:val="00162A67"/>
    <w:rsid w:val="00171F39"/>
    <w:rsid w:val="001756B1"/>
    <w:rsid w:val="00187B2F"/>
    <w:rsid w:val="001A6CCE"/>
    <w:rsid w:val="001C1C07"/>
    <w:rsid w:val="001E47F2"/>
    <w:rsid w:val="001F46A0"/>
    <w:rsid w:val="002322F2"/>
    <w:rsid w:val="002536A2"/>
    <w:rsid w:val="0031308A"/>
    <w:rsid w:val="00355FC7"/>
    <w:rsid w:val="003923FA"/>
    <w:rsid w:val="00393190"/>
    <w:rsid w:val="003B0CAC"/>
    <w:rsid w:val="00421B1A"/>
    <w:rsid w:val="00452595"/>
    <w:rsid w:val="00463FAB"/>
    <w:rsid w:val="004A5143"/>
    <w:rsid w:val="004F722C"/>
    <w:rsid w:val="00502972"/>
    <w:rsid w:val="00546243"/>
    <w:rsid w:val="00562FB8"/>
    <w:rsid w:val="005A15CE"/>
    <w:rsid w:val="005B58D0"/>
    <w:rsid w:val="005E0A4B"/>
    <w:rsid w:val="005F6E23"/>
    <w:rsid w:val="00625310"/>
    <w:rsid w:val="00656517"/>
    <w:rsid w:val="006723C0"/>
    <w:rsid w:val="00675005"/>
    <w:rsid w:val="00690085"/>
    <w:rsid w:val="00691850"/>
    <w:rsid w:val="006C1227"/>
    <w:rsid w:val="006F4B93"/>
    <w:rsid w:val="00710BAC"/>
    <w:rsid w:val="0071384A"/>
    <w:rsid w:val="007165CC"/>
    <w:rsid w:val="007731CE"/>
    <w:rsid w:val="007925C3"/>
    <w:rsid w:val="007C10B2"/>
    <w:rsid w:val="008611AE"/>
    <w:rsid w:val="00871AD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09C0"/>
    <w:rsid w:val="00AD5029"/>
    <w:rsid w:val="00AF7FDC"/>
    <w:rsid w:val="00B1753A"/>
    <w:rsid w:val="00B837F5"/>
    <w:rsid w:val="00BC3F91"/>
    <w:rsid w:val="00BE0B4E"/>
    <w:rsid w:val="00BE4895"/>
    <w:rsid w:val="00BF6B99"/>
    <w:rsid w:val="00C014E1"/>
    <w:rsid w:val="00C07EAE"/>
    <w:rsid w:val="00C26088"/>
    <w:rsid w:val="00C270D2"/>
    <w:rsid w:val="00C956ED"/>
    <w:rsid w:val="00CE2663"/>
    <w:rsid w:val="00D2250D"/>
    <w:rsid w:val="00D405BE"/>
    <w:rsid w:val="00D86FBA"/>
    <w:rsid w:val="00DC5310"/>
    <w:rsid w:val="00E1194E"/>
    <w:rsid w:val="00E23F9A"/>
    <w:rsid w:val="00E250F9"/>
    <w:rsid w:val="00E44D0C"/>
    <w:rsid w:val="00E56CF8"/>
    <w:rsid w:val="00E634CF"/>
    <w:rsid w:val="00E91C6F"/>
    <w:rsid w:val="00EB72CC"/>
    <w:rsid w:val="00F313B0"/>
    <w:rsid w:val="00F652A2"/>
    <w:rsid w:val="00F74C2F"/>
    <w:rsid w:val="00FA4098"/>
    <w:rsid w:val="00FC0044"/>
    <w:rsid w:val="00FE2FA7"/>
    <w:rsid w:val="00FE7D1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D84A-457B-49D9-8995-3E462D7F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9</cp:revision>
  <cp:lastPrinted>2015-12-10T11:16:00Z</cp:lastPrinted>
  <dcterms:created xsi:type="dcterms:W3CDTF">2015-11-16T15:43:00Z</dcterms:created>
  <dcterms:modified xsi:type="dcterms:W3CDTF">2015-12-11T12:54:00Z</dcterms:modified>
</cp:coreProperties>
</file>