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FC" w:rsidRPr="003E42ED" w:rsidRDefault="004D02FC" w:rsidP="004D0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D02FC" w:rsidRPr="003E42ED" w:rsidRDefault="004D02FC" w:rsidP="004D0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spacing w:before="100" w:before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Przedmiotem zamówienia jest organizacja Regionalnych spotkań informacyjnych i konsultacji indywidualnych podnoszących wiedzę nt. realizacji projektów w programie Erasmus+ Młodzież na lata 2014-2020 oraz pozyskiwania środków z tego programu w podziale na części: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E6104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 – zorganizowanie punktu konsultacyjno – informacyjnego programu Erasmus+ sektor </w:t>
            </w:r>
            <w:r w:rsidR="005E6104">
              <w:t>Młodzież</w:t>
            </w:r>
            <w:r w:rsidRPr="003E42ED">
              <w:t xml:space="preserve"> w województwie </w:t>
            </w:r>
            <w:r w:rsidRPr="003E42ED">
              <w:rPr>
                <w:b/>
              </w:rPr>
              <w:t>dolnośląskim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2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kujawsko-pomorskim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3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lubelskim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4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lubuskim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5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łódzkim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6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małopolskim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7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mazowieckim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8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opolskim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9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podkarpackim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10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podlaskim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11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pomorskim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12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śląskim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13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świętokrzyskim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14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warmińsko - mazurskim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104" w:rsidRPr="003E42ED" w:rsidRDefault="004D02FC" w:rsidP="002362BF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15 – zorganizowanie punktu konsultacyjno – informacyjnego programu Erasmus+ sektor </w:t>
            </w:r>
            <w:r w:rsidR="005E6104">
              <w:t>Młodzież</w:t>
            </w:r>
            <w:r w:rsidR="005E6104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wielkopolskim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2362BF">
            <w:pPr>
              <w:spacing w:line="24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16 – zorganizowanie punktu konsulta</w:t>
            </w:r>
            <w:r w:rsidR="0023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cyjno – informacyjnego programu </w:t>
            </w:r>
            <w:r w:rsidRPr="003E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Erasmus+ sektor</w:t>
            </w:r>
            <w:r w:rsidRPr="003E42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6104" w:rsidRPr="005E6104">
              <w:rPr>
                <w:rFonts w:ascii="Times New Roman" w:hAnsi="Times New Roman" w:cs="Times New Roman"/>
                <w:sz w:val="24"/>
                <w:szCs w:val="24"/>
              </w:rPr>
              <w:t>Młodzież</w:t>
            </w:r>
            <w:r w:rsidR="005E6104" w:rsidRPr="003E42ED">
              <w:t xml:space="preserve"> </w:t>
            </w:r>
            <w:r w:rsidRPr="003E42ED">
              <w:rPr>
                <w:rFonts w:ascii="Times New Roman" w:hAnsi="Times New Roman" w:cs="Times New Roman"/>
                <w:sz w:val="24"/>
                <w:szCs w:val="24"/>
              </w:rPr>
              <w:t xml:space="preserve">w województwie </w:t>
            </w:r>
            <w:r w:rsidRPr="003E42ED">
              <w:rPr>
                <w:rFonts w:ascii="Times New Roman" w:hAnsi="Times New Roman" w:cs="Times New Roman"/>
                <w:b/>
                <w:sz w:val="24"/>
                <w:szCs w:val="24"/>
              </w:rPr>
              <w:t>zachodniopomorskim</w:t>
            </w:r>
          </w:p>
        </w:tc>
      </w:tr>
    </w:tbl>
    <w:p w:rsidR="004D02FC" w:rsidRPr="003E42ED" w:rsidRDefault="004D02FC" w:rsidP="004D02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lastRenderedPageBreak/>
        <w:t>Cel i przedmiot zamówienia</w:t>
      </w:r>
    </w:p>
    <w:p w:rsidR="004D02FC" w:rsidRPr="003E42ED" w:rsidRDefault="004D02FC" w:rsidP="004D02FC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3E42ED">
        <w:t xml:space="preserve">Przedmiotem zamówienia jest świadczenie na rzecz Zamawiającego usługi zorganizowania i przeprowadzenia </w:t>
      </w:r>
      <w:r w:rsidR="00535332" w:rsidRPr="003E42ED">
        <w:t>10</w:t>
      </w:r>
      <w:r w:rsidRPr="003E42ED">
        <w:t xml:space="preserve"> spotkań informacyjnych w jednym województwie  na temat jakości realizowanych projektów w programie Erasmus+ w sektorze: </w:t>
      </w:r>
      <w:r w:rsidR="00535332" w:rsidRPr="003E42ED">
        <w:t>Młodzież</w:t>
      </w:r>
      <w:r w:rsidRPr="003E42ED">
        <w:t xml:space="preserve"> oraz prowadzenie konsultacji indywidualnych z wnioskodawcami w ramach programu Erasmus+</w:t>
      </w:r>
      <w:r w:rsidR="00535332" w:rsidRPr="003E42ED">
        <w:t>:</w:t>
      </w:r>
      <w:r w:rsidRPr="003E42ED">
        <w:t xml:space="preserve"> </w:t>
      </w:r>
      <w:r w:rsidR="00535332" w:rsidRPr="003E42ED">
        <w:t>Młodzież</w:t>
      </w:r>
      <w:r w:rsidRPr="003E42ED">
        <w:t>.</w:t>
      </w:r>
    </w:p>
    <w:p w:rsidR="004D02FC" w:rsidRPr="003E42ED" w:rsidRDefault="004D02FC" w:rsidP="004D02FC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3E42ED">
        <w:t xml:space="preserve">Każdy Wykonawca wybrany w jednym lub dwóch województwach Polski zorganizuje i przeprowadzi </w:t>
      </w:r>
      <w:r w:rsidR="00535332" w:rsidRPr="003E42ED">
        <w:t>10</w:t>
      </w:r>
      <w:r w:rsidRPr="003E42ED">
        <w:t xml:space="preserve"> spotkań informacyjnych</w:t>
      </w:r>
      <w:r w:rsidR="002B7128">
        <w:t xml:space="preserve"> w jednym województwie </w:t>
      </w:r>
      <w:r w:rsidRPr="003E42ED">
        <w:t xml:space="preserve"> w okresie od  </w:t>
      </w:r>
      <w:r w:rsidR="0033604F">
        <w:t xml:space="preserve">16 </w:t>
      </w:r>
      <w:r w:rsidRPr="003E42ED">
        <w:t>marca  2015 do 31 marca 2017 roku.</w:t>
      </w:r>
    </w:p>
    <w:p w:rsidR="004D02FC" w:rsidRPr="003E42ED" w:rsidRDefault="004D02FC" w:rsidP="004D02FC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3E42ED">
        <w:t>Każdy Wykonawca wybrany w jednym lub dwóch województwach Polski przeprowadzi konsultacje z wnioskodawcami i beneficjentami w okresie od</w:t>
      </w:r>
      <w:r w:rsidR="009C372F">
        <w:t xml:space="preserve"> </w:t>
      </w:r>
      <w:r w:rsidR="0033604F">
        <w:t xml:space="preserve">16 </w:t>
      </w:r>
      <w:r w:rsidRPr="003E42ED">
        <w:t>marca 2015 do 31 marca 2017 roku</w:t>
      </w:r>
      <w:r w:rsidR="002B7128">
        <w:t xml:space="preserve"> w jednym województwie</w:t>
      </w:r>
      <w:r w:rsidRPr="003E42ED">
        <w:t xml:space="preserve"> i będzie dyspozycyjny w wymiarze min. 250 godzin w okresie od  </w:t>
      </w:r>
      <w:r w:rsidR="0033604F">
        <w:t xml:space="preserve">16 </w:t>
      </w:r>
      <w:r w:rsidRPr="003E42ED">
        <w:t>marca 2015 do 31 marca 2017 roku</w:t>
      </w:r>
      <w:r w:rsidR="002B7128">
        <w:t xml:space="preserve"> w jednym województwie</w:t>
      </w:r>
      <w:r w:rsidRPr="003E42ED">
        <w:t>.</w:t>
      </w:r>
    </w:p>
    <w:p w:rsidR="004D02FC" w:rsidRPr="003E42ED" w:rsidRDefault="004D02FC" w:rsidP="004D02FC">
      <w:pPr>
        <w:pStyle w:val="poziom1"/>
        <w:spacing w:before="100" w:beforeAutospacing="1" w:after="100" w:afterAutospacing="1"/>
        <w:ind w:left="1134" w:hanging="567"/>
      </w:pPr>
      <w:r w:rsidRPr="003E42ED">
        <w:t xml:space="preserve">Powyższe spotkania i konsultacje mają na celu przekazanie uczestnikom informacji o zasadach i możliwościach uzyskania dofinansowania w ramach </w:t>
      </w:r>
      <w:r w:rsidR="00535332" w:rsidRPr="003E42ED">
        <w:t>Edukacji pozaformalnej (sektor Młodzież)</w:t>
      </w:r>
      <w:r w:rsidRPr="003E42ED">
        <w:t xml:space="preserve"> w programie Erasmus+, a także przybliżenie zasad realizacji projektów.</w:t>
      </w:r>
    </w:p>
    <w:p w:rsidR="004D02FC" w:rsidRPr="003E42ED" w:rsidRDefault="004D02FC" w:rsidP="004D02FC">
      <w:pPr>
        <w:pStyle w:val="poziom1"/>
        <w:spacing w:before="100" w:beforeAutospacing="1" w:after="100" w:afterAutospacing="1"/>
        <w:ind w:left="1134" w:hanging="567"/>
      </w:pPr>
      <w:r w:rsidRPr="003E42ED">
        <w:t xml:space="preserve">Umowa z Wykonawcą na realizację zleconych zadań zostanie zawarta do 31 marca 2017. </w:t>
      </w:r>
    </w:p>
    <w:p w:rsidR="004D02FC" w:rsidRPr="003E42ED" w:rsidRDefault="004D02FC" w:rsidP="004D02FC">
      <w:pPr>
        <w:pStyle w:val="poziom1"/>
        <w:spacing w:before="100" w:beforeAutospacing="1" w:after="100" w:afterAutospacing="1"/>
        <w:ind w:left="1134" w:hanging="567"/>
      </w:pPr>
      <w:r w:rsidRPr="003E42ED">
        <w:t xml:space="preserve">W wyniku wyboru konsultantów powstanie regionalna sieć konsultantów programu Erasmus+ </w:t>
      </w:r>
      <w:r w:rsidR="00535332" w:rsidRPr="003E42ED">
        <w:t>Młodzież</w:t>
      </w:r>
      <w:r w:rsidRPr="003E42ED">
        <w:t>.</w:t>
      </w: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Wymagania wobec Wykonawcy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zobowiązany jest do organizacji spotkań informacyjnych</w:t>
      </w:r>
      <w:r w:rsidR="00535332" w:rsidRPr="003E42ED">
        <w:rPr>
          <w:rFonts w:ascii="Times New Roman" w:hAnsi="Times New Roman" w:cs="Times New Roman"/>
          <w:sz w:val="24"/>
          <w:szCs w:val="24"/>
        </w:rPr>
        <w:t>, w tym jednego spotkania</w:t>
      </w:r>
      <w:r w:rsidRPr="003E42ED">
        <w:rPr>
          <w:rFonts w:ascii="Times New Roman" w:hAnsi="Times New Roman" w:cs="Times New Roman"/>
          <w:sz w:val="24"/>
          <w:szCs w:val="24"/>
        </w:rPr>
        <w:t xml:space="preserve"> w każdym roku </w:t>
      </w:r>
      <w:r w:rsidR="00535332" w:rsidRPr="003E42ED">
        <w:rPr>
          <w:rFonts w:ascii="Times New Roman" w:hAnsi="Times New Roman" w:cs="Times New Roman"/>
          <w:sz w:val="24"/>
          <w:szCs w:val="24"/>
        </w:rPr>
        <w:t xml:space="preserve">kalendarzowym </w:t>
      </w:r>
      <w:r w:rsidRPr="003E42ED">
        <w:rPr>
          <w:rFonts w:ascii="Times New Roman" w:hAnsi="Times New Roman" w:cs="Times New Roman"/>
          <w:sz w:val="24"/>
          <w:szCs w:val="24"/>
        </w:rPr>
        <w:t>wspólnie z Wykonawcami z dwóch pozostałych sektorów programu Erasmus+</w:t>
      </w:r>
      <w:r w:rsidR="00535332" w:rsidRPr="003E42ED">
        <w:rPr>
          <w:rFonts w:ascii="Times New Roman" w:hAnsi="Times New Roman" w:cs="Times New Roman"/>
          <w:sz w:val="24"/>
          <w:szCs w:val="24"/>
        </w:rPr>
        <w:t xml:space="preserve"> (Edukacja Szkolna</w:t>
      </w:r>
      <w:r w:rsidRPr="003E42ED">
        <w:rPr>
          <w:rFonts w:ascii="Times New Roman" w:hAnsi="Times New Roman" w:cs="Times New Roman"/>
          <w:sz w:val="24"/>
          <w:szCs w:val="24"/>
        </w:rPr>
        <w:t xml:space="preserve"> oraz Kształcenie i Szkolenia Zawodowe) w danym województwie. Odpowiedzialność </w:t>
      </w:r>
      <w:r w:rsidR="00EE2314" w:rsidRPr="00EE2314">
        <w:rPr>
          <w:rFonts w:ascii="Times New Roman" w:hAnsi="Times New Roman" w:cs="Times New Roman"/>
          <w:b/>
          <w:sz w:val="24"/>
          <w:szCs w:val="24"/>
        </w:rPr>
        <w:t>za organizację wspólnego spotkania oraz koszt organizacyjne w roku 2015 ponosi Wykonawca z sektora Młodzież (spotkanie będzie dotyczyło obchodów Europejskiego Tygodnia Młodzieży),</w:t>
      </w:r>
      <w:r w:rsidRPr="003E42ED">
        <w:rPr>
          <w:rFonts w:ascii="Times New Roman" w:hAnsi="Times New Roman" w:cs="Times New Roman"/>
          <w:sz w:val="24"/>
          <w:szCs w:val="24"/>
        </w:rPr>
        <w:t xml:space="preserve"> w roku 2016 </w:t>
      </w:r>
      <w:r w:rsidR="00535332" w:rsidRPr="003E42ED">
        <w:rPr>
          <w:rFonts w:ascii="Times New Roman" w:hAnsi="Times New Roman" w:cs="Times New Roman"/>
          <w:sz w:val="24"/>
          <w:szCs w:val="24"/>
        </w:rPr>
        <w:t xml:space="preserve">Wykonawca z sektora </w:t>
      </w:r>
      <w:r w:rsidRPr="003E42ED">
        <w:rPr>
          <w:rFonts w:ascii="Times New Roman" w:hAnsi="Times New Roman" w:cs="Times New Roman"/>
          <w:sz w:val="24"/>
          <w:szCs w:val="24"/>
        </w:rPr>
        <w:t xml:space="preserve">Edukacji szkolnej, w roku 2017 </w:t>
      </w:r>
      <w:r w:rsidR="00535332" w:rsidRPr="003E42ED">
        <w:rPr>
          <w:rFonts w:ascii="Times New Roman" w:hAnsi="Times New Roman" w:cs="Times New Roman"/>
          <w:sz w:val="24"/>
          <w:szCs w:val="24"/>
        </w:rPr>
        <w:t>Wykonawca z sektora</w:t>
      </w:r>
      <w:r w:rsidRPr="003E42ED">
        <w:rPr>
          <w:rFonts w:ascii="Times New Roman" w:hAnsi="Times New Roman" w:cs="Times New Roman"/>
          <w:sz w:val="24"/>
          <w:szCs w:val="24"/>
        </w:rPr>
        <w:t xml:space="preserve"> Kształcenia i szkolenia zawodowego.</w:t>
      </w:r>
    </w:p>
    <w:p w:rsidR="004D02FC" w:rsidRPr="003E42ED" w:rsidRDefault="00EE541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o</w:t>
      </w:r>
      <w:r w:rsidR="004D02FC" w:rsidRPr="003E42ED">
        <w:rPr>
          <w:rFonts w:ascii="Times New Roman" w:hAnsi="Times New Roman" w:cs="Times New Roman"/>
          <w:sz w:val="24"/>
          <w:szCs w:val="24"/>
        </w:rPr>
        <w:t xml:space="preserve">rganizuje spotkania informacyjne: w tym zabezpiecza salę seminaryjną na min. </w:t>
      </w:r>
      <w:r w:rsidR="005C2F65" w:rsidRPr="003E42ED">
        <w:rPr>
          <w:rFonts w:ascii="Times New Roman" w:hAnsi="Times New Roman" w:cs="Times New Roman"/>
          <w:sz w:val="24"/>
          <w:szCs w:val="24"/>
        </w:rPr>
        <w:t>3</w:t>
      </w:r>
      <w:r w:rsidR="004D02FC" w:rsidRPr="003E42ED">
        <w:rPr>
          <w:rFonts w:ascii="Times New Roman" w:hAnsi="Times New Roman" w:cs="Times New Roman"/>
          <w:sz w:val="24"/>
          <w:szCs w:val="24"/>
        </w:rPr>
        <w:t>0 osób, niezbędny sprzęt multimedialny oraz catering.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Wykonawca terminowo przedstawi sprawozdania w celu finansowego oraz merytorycznego rozliczenia zadania zleconego przez Zamawiającego.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uczestniczy w pełnym zakresie czasowym w obowiązkowy</w:t>
      </w:r>
      <w:r w:rsidR="00E75C35" w:rsidRPr="003E42ED">
        <w:rPr>
          <w:rFonts w:ascii="Times New Roman" w:hAnsi="Times New Roman" w:cs="Times New Roman"/>
          <w:sz w:val="24"/>
          <w:szCs w:val="24"/>
        </w:rPr>
        <w:t>ch</w:t>
      </w:r>
      <w:r w:rsidRPr="003E42ED">
        <w:rPr>
          <w:rFonts w:ascii="Times New Roman" w:hAnsi="Times New Roman" w:cs="Times New Roman"/>
          <w:sz w:val="24"/>
          <w:szCs w:val="24"/>
        </w:rPr>
        <w:t xml:space="preserve"> szkoleni</w:t>
      </w:r>
      <w:r w:rsidR="00E75C35" w:rsidRPr="003E42ED">
        <w:rPr>
          <w:rFonts w:ascii="Times New Roman" w:hAnsi="Times New Roman" w:cs="Times New Roman"/>
          <w:sz w:val="24"/>
          <w:szCs w:val="24"/>
        </w:rPr>
        <w:t>ach</w:t>
      </w:r>
      <w:r w:rsidRPr="003E42ED">
        <w:rPr>
          <w:rFonts w:ascii="Times New Roman" w:hAnsi="Times New Roman" w:cs="Times New Roman"/>
          <w:sz w:val="24"/>
          <w:szCs w:val="24"/>
        </w:rPr>
        <w:t xml:space="preserve"> organizowany</w:t>
      </w:r>
      <w:r w:rsidR="00E75C35" w:rsidRPr="003E42ED">
        <w:rPr>
          <w:rFonts w:ascii="Times New Roman" w:hAnsi="Times New Roman" w:cs="Times New Roman"/>
          <w:sz w:val="24"/>
          <w:szCs w:val="24"/>
        </w:rPr>
        <w:t>ch</w:t>
      </w:r>
      <w:r w:rsidR="00EE2314" w:rsidRPr="00EE2314"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 xml:space="preserve">przez Zamawiającego. 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konfliktu interesów.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posiada sieć kontaktów umożliwiających dotar</w:t>
      </w:r>
      <w:r w:rsidR="005C2F65" w:rsidRPr="003E42ED">
        <w:rPr>
          <w:rFonts w:ascii="Times New Roman" w:hAnsi="Times New Roman" w:cs="Times New Roman"/>
          <w:sz w:val="24"/>
          <w:szCs w:val="24"/>
        </w:rPr>
        <w:t>cie do właściwej grupy docelowej sektora Młodzież w programie Erasmus+.</w:t>
      </w:r>
    </w:p>
    <w:p w:rsidR="008B696C" w:rsidRPr="003E42ED" w:rsidRDefault="004D02FC" w:rsidP="008B696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lastRenderedPageBreak/>
        <w:t xml:space="preserve">Na prośbę Zamawiającego Wykonawca będzie </w:t>
      </w:r>
      <w:r w:rsidR="008B696C" w:rsidRPr="003E42ED">
        <w:rPr>
          <w:rFonts w:ascii="Times New Roman" w:hAnsi="Times New Roman" w:cs="Times New Roman"/>
          <w:sz w:val="24"/>
          <w:szCs w:val="24"/>
        </w:rPr>
        <w:t xml:space="preserve">na swoich stronach internetowych i portalach społecznościowych </w:t>
      </w:r>
      <w:r w:rsidRPr="003E42ED">
        <w:rPr>
          <w:rFonts w:ascii="Times New Roman" w:hAnsi="Times New Roman" w:cs="Times New Roman"/>
          <w:sz w:val="24"/>
          <w:szCs w:val="24"/>
        </w:rPr>
        <w:t>promował wskazane wydarzenia organizowane przez Zamawiającego.</w:t>
      </w:r>
    </w:p>
    <w:p w:rsidR="00AA30CE" w:rsidRPr="003E42ED" w:rsidRDefault="00AA30CE" w:rsidP="008B696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Wykonawca na zlecenie Zamawiającego może przeprowadzać dodatkowe działania informacyjno – promocyjne w zakresie umowy wiążącej oba podmioty. </w:t>
      </w:r>
    </w:p>
    <w:p w:rsidR="008B696C" w:rsidRPr="003E42ED" w:rsidRDefault="008B696C" w:rsidP="008B696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Wykonawca informuje, iż będzie przeprowadzać ocenę pracy konsultantów regionalnych poprzez badanie ankietowe satysfakcji uczestników. Badaniu podlegać będą aspekty organizacyjne spotkań informacyjnych, merytoryka, sposób prezentacji oraz komunikacja konsultantów z uczestnikami oraz konsultacje indywidualne.  </w:t>
      </w:r>
    </w:p>
    <w:p w:rsidR="004D02FC" w:rsidRPr="003E42ED" w:rsidRDefault="008B696C" w:rsidP="003C307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Wykonawca (konsultant regionalny) ma obowiązek przesłać na adres </w:t>
      </w:r>
      <w:hyperlink r:id="rId7" w:history="1">
        <w:r w:rsidRPr="003E42ED">
          <w:rPr>
            <w:rStyle w:val="Hipercze"/>
            <w:rFonts w:ascii="Times New Roman" w:hAnsi="Times New Roman" w:cs="Times New Roman"/>
            <w:sz w:val="24"/>
            <w:szCs w:val="24"/>
          </w:rPr>
          <w:t>badania@frse.org.pl</w:t>
        </w:r>
      </w:hyperlink>
      <w:r w:rsidRPr="003E42ED">
        <w:rPr>
          <w:rFonts w:ascii="Times New Roman" w:hAnsi="Times New Roman" w:cs="Times New Roman"/>
          <w:sz w:val="24"/>
          <w:szCs w:val="24"/>
        </w:rPr>
        <w:t xml:space="preserve"> listę elektroniczną uczestników (imię i nazwisko, e-mail) do jednego dnia po szkoleniu</w:t>
      </w:r>
      <w:r w:rsidR="003C3078" w:rsidRPr="003E42ED">
        <w:rPr>
          <w:rFonts w:ascii="Times New Roman" w:hAnsi="Times New Roman" w:cs="Times New Roman"/>
          <w:sz w:val="24"/>
          <w:szCs w:val="24"/>
        </w:rPr>
        <w:t xml:space="preserve"> oraz miesięczne zestawienie </w:t>
      </w:r>
      <w:r w:rsidRPr="003E42ED">
        <w:rPr>
          <w:rFonts w:ascii="Times New Roman" w:hAnsi="Times New Roman" w:cs="Times New Roman"/>
          <w:sz w:val="24"/>
          <w:szCs w:val="24"/>
        </w:rPr>
        <w:t>konsultacji</w:t>
      </w:r>
      <w:r w:rsidR="003C3078" w:rsidRPr="003E42ED">
        <w:rPr>
          <w:rFonts w:ascii="Times New Roman" w:hAnsi="Times New Roman" w:cs="Times New Roman"/>
          <w:sz w:val="24"/>
          <w:szCs w:val="24"/>
        </w:rPr>
        <w:t xml:space="preserve"> indywidualnych (imię i nazwisko, e-mail)</w:t>
      </w:r>
      <w:r w:rsidR="00E75C35" w:rsidRPr="003E42ED">
        <w:rPr>
          <w:rFonts w:ascii="Times New Roman" w:hAnsi="Times New Roman" w:cs="Times New Roman"/>
          <w:sz w:val="24"/>
          <w:szCs w:val="24"/>
        </w:rPr>
        <w:t xml:space="preserve"> każdego ostatniego dnia miesiąca</w:t>
      </w:r>
      <w:r w:rsidRPr="003E4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Obowiązki konsultanta</w:t>
      </w:r>
    </w:p>
    <w:p w:rsidR="004D02FC" w:rsidRPr="003E42ED" w:rsidRDefault="004D02FC" w:rsidP="004D02FC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4D02FC" w:rsidRPr="003E42ED" w:rsidRDefault="004D02FC" w:rsidP="004D02FC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Konsultant prowadzi spotkania informacyjne, w tym jedno w roku w porozumieniu z innymi konsultantami w swoim województwie.</w:t>
      </w:r>
    </w:p>
    <w:p w:rsidR="004D02FC" w:rsidRPr="003E42ED" w:rsidRDefault="004D02FC" w:rsidP="004D02FC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Konsultant prowadzi indywidualne konsultacje merytoryczne i finansowe dotyczące programu Erasmus+ </w:t>
      </w:r>
      <w:r w:rsidR="008B696C" w:rsidRPr="003E42ED">
        <w:rPr>
          <w:rFonts w:ascii="Times New Roman" w:hAnsi="Times New Roman" w:cs="Times New Roman"/>
          <w:sz w:val="24"/>
          <w:szCs w:val="24"/>
        </w:rPr>
        <w:t>Młodzież</w:t>
      </w:r>
      <w:r w:rsidRPr="003E42ED">
        <w:rPr>
          <w:rFonts w:ascii="Times New Roman" w:hAnsi="Times New Roman" w:cs="Times New Roman"/>
          <w:sz w:val="24"/>
          <w:szCs w:val="24"/>
        </w:rPr>
        <w:t xml:space="preserve"> w formie kontaktu osobistego, mailowego i telefonicznego.</w:t>
      </w:r>
    </w:p>
    <w:p w:rsidR="004D02FC" w:rsidRPr="003E42ED" w:rsidRDefault="004D02FC" w:rsidP="004D02FC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Konsultant przedstawia sprawozdania </w:t>
      </w:r>
      <w:r w:rsidR="001B2FA6" w:rsidRPr="003E42ED">
        <w:rPr>
          <w:rFonts w:ascii="Times New Roman" w:hAnsi="Times New Roman" w:cs="Times New Roman"/>
          <w:sz w:val="24"/>
          <w:szCs w:val="24"/>
        </w:rPr>
        <w:t xml:space="preserve">z przeprowadzonych spotkań informacyjnych i zestawienie konsultacji indywidualnych w wyznaczonych okresach sprawozdawczych </w:t>
      </w:r>
      <w:r w:rsidRPr="003E42ED">
        <w:rPr>
          <w:rFonts w:ascii="Times New Roman" w:hAnsi="Times New Roman" w:cs="Times New Roman"/>
          <w:sz w:val="24"/>
          <w:szCs w:val="24"/>
        </w:rPr>
        <w:t>zgodnie z załącznikiem nr</w:t>
      </w:r>
      <w:r w:rsidR="00FA6D7A"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A3544C">
        <w:rPr>
          <w:rFonts w:ascii="Times New Roman" w:hAnsi="Times New Roman" w:cs="Times New Roman"/>
          <w:sz w:val="24"/>
          <w:szCs w:val="24"/>
        </w:rPr>
        <w:t>7 do SIWZ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FA6D7A" w:rsidRPr="003E42ED">
        <w:rPr>
          <w:rFonts w:ascii="Times New Roman" w:hAnsi="Times New Roman" w:cs="Times New Roman"/>
          <w:sz w:val="24"/>
          <w:szCs w:val="24"/>
        </w:rPr>
        <w:t>(sprawozdanie)</w:t>
      </w:r>
      <w:r w:rsidR="001B2FA6" w:rsidRPr="003E4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19C" w:rsidRPr="003E42ED" w:rsidRDefault="0085519C" w:rsidP="0085519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Zamawiający zastrzega, że organizacja wspólnego spotkania informacyjnego dla 3 sektorów w 2015 roku</w:t>
      </w:r>
      <w:r w:rsidRPr="003E42ED">
        <w:rPr>
          <w:rFonts w:ascii="Times New Roman" w:hAnsi="Times New Roman" w:cs="Times New Roman"/>
          <w:sz w:val="24"/>
          <w:szCs w:val="24"/>
        </w:rPr>
        <w:t xml:space="preserve">, za którego organizację będzie odpowiedzialny Wykonawca z </w:t>
      </w:r>
      <w:r w:rsidRPr="003E42ED">
        <w:rPr>
          <w:rFonts w:ascii="Times New Roman" w:hAnsi="Times New Roman" w:cs="Times New Roman"/>
          <w:b/>
          <w:sz w:val="24"/>
          <w:szCs w:val="24"/>
        </w:rPr>
        <w:t>sekt</w:t>
      </w:r>
      <w:r w:rsidR="008A64DA" w:rsidRPr="003E42ED">
        <w:rPr>
          <w:rFonts w:ascii="Times New Roman" w:hAnsi="Times New Roman" w:cs="Times New Roman"/>
          <w:b/>
          <w:sz w:val="24"/>
          <w:szCs w:val="24"/>
        </w:rPr>
        <w:t>ora Młodzież</w:t>
      </w:r>
      <w:r w:rsidRPr="003E42ED">
        <w:rPr>
          <w:rFonts w:ascii="Times New Roman" w:hAnsi="Times New Roman" w:cs="Times New Roman"/>
          <w:sz w:val="24"/>
          <w:szCs w:val="24"/>
        </w:rPr>
        <w:t xml:space="preserve"> będzie dotyczyło </w:t>
      </w:r>
      <w:r w:rsidRPr="003E42ED">
        <w:rPr>
          <w:rFonts w:ascii="Times New Roman" w:hAnsi="Times New Roman" w:cs="Times New Roman"/>
          <w:sz w:val="24"/>
          <w:szCs w:val="24"/>
          <w:u w:val="single"/>
        </w:rPr>
        <w:t>Europejskiego Tygodnia Młodzieży</w:t>
      </w:r>
      <w:r w:rsidRPr="003E42ED">
        <w:rPr>
          <w:rFonts w:ascii="Times New Roman" w:hAnsi="Times New Roman" w:cs="Times New Roman"/>
          <w:sz w:val="24"/>
          <w:szCs w:val="24"/>
        </w:rPr>
        <w:t xml:space="preserve"> i zostanie przeprowadzone w wybranym dniu w okresie </w:t>
      </w:r>
      <w:r w:rsidRPr="003E42ED">
        <w:rPr>
          <w:rFonts w:ascii="Times New Roman" w:hAnsi="Times New Roman" w:cs="Times New Roman"/>
          <w:b/>
          <w:sz w:val="24"/>
          <w:szCs w:val="24"/>
        </w:rPr>
        <w:t>27-30 kwietnia 2015.</w:t>
      </w:r>
    </w:p>
    <w:p w:rsidR="008A64DA" w:rsidRPr="003E42ED" w:rsidRDefault="008A64DA" w:rsidP="0085519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 ramach spotkania informacyjnego muszą zostać zaprezentowane trzy sektory (Młodzież, Edukacja Szkolna oraz Kształcenie i szkolenia zawodowe)</w:t>
      </w:r>
      <w:r w:rsidR="00FA6D7A"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 xml:space="preserve">oraz Europass. Spotkanie muszą uzupełniać </w:t>
      </w:r>
      <w:r w:rsidR="004F4624" w:rsidRPr="003E42ED">
        <w:rPr>
          <w:rFonts w:ascii="Times New Roman" w:hAnsi="Times New Roman" w:cs="Times New Roman"/>
          <w:sz w:val="24"/>
          <w:szCs w:val="24"/>
        </w:rPr>
        <w:t>prezentacje upowszechniające rezultaty</w:t>
      </w:r>
      <w:r w:rsidRPr="003E42ED">
        <w:rPr>
          <w:rFonts w:ascii="Times New Roman" w:hAnsi="Times New Roman" w:cs="Times New Roman"/>
          <w:sz w:val="24"/>
          <w:szCs w:val="24"/>
        </w:rPr>
        <w:t xml:space="preserve"> zrealizowanych z sukcesem projektów w danym regionie w zakresie 3 sektorów w latach 2012-2014. Forma prezentacji jest dowolna i pozostaje do ustalenia z Zamawiającym (wystąpienia publiczne, targi, stoiska promocyjne itp.). </w:t>
      </w:r>
    </w:p>
    <w:p w:rsidR="004F4624" w:rsidRPr="003E42ED" w:rsidRDefault="008A64DA" w:rsidP="004F462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udostępni kontakty do koordynatorów projektów i wskaże podmioty beneficjentów do współpracy przy organizacji wydarzenia.</w:t>
      </w:r>
    </w:p>
    <w:p w:rsidR="004F4624" w:rsidRPr="003E42ED" w:rsidRDefault="008A64DA" w:rsidP="004F462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F4624" w:rsidRPr="003E42ED">
        <w:rPr>
          <w:rFonts w:ascii="Times New Roman" w:hAnsi="Times New Roman" w:cs="Times New Roman"/>
          <w:sz w:val="24"/>
          <w:szCs w:val="24"/>
        </w:rPr>
        <w:t xml:space="preserve">na szkoleniu konsultantów przedstawi  uszczegółowiony zakres </w:t>
      </w:r>
      <w:r w:rsidR="004F4624" w:rsidRPr="003E42ED">
        <w:rPr>
          <w:rFonts w:ascii="Times New Roman" w:hAnsi="Times New Roman" w:cs="Times New Roman"/>
          <w:sz w:val="24"/>
          <w:szCs w:val="24"/>
        </w:rPr>
        <w:br/>
        <w:t>i formę wyżej opisanego spotkania, które zrealizuje Wykonawca.</w:t>
      </w:r>
    </w:p>
    <w:p w:rsidR="0085519C" w:rsidRPr="003E42ED" w:rsidRDefault="0085519C" w:rsidP="004F4624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BF" w:rsidRDefault="002362BF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BF" w:rsidRDefault="002362BF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BF" w:rsidRPr="003E42ED" w:rsidRDefault="002362BF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lastRenderedPageBreak/>
        <w:t>Czas wykonywania zlecenia</w:t>
      </w:r>
    </w:p>
    <w:p w:rsidR="004D02FC" w:rsidRPr="003E42ED" w:rsidRDefault="004D02FC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zawrze umowę z Wykonawcą na okres do 31 marca 2017.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zrealizuje 1</w:t>
      </w:r>
      <w:r w:rsidR="001B2FA6" w:rsidRPr="003E42ED">
        <w:rPr>
          <w:rFonts w:ascii="Times New Roman" w:hAnsi="Times New Roman" w:cs="Times New Roman"/>
          <w:sz w:val="24"/>
          <w:szCs w:val="24"/>
        </w:rPr>
        <w:t>0</w:t>
      </w:r>
      <w:r w:rsidRPr="003E42ED">
        <w:rPr>
          <w:rFonts w:ascii="Times New Roman" w:hAnsi="Times New Roman" w:cs="Times New Roman"/>
          <w:sz w:val="24"/>
          <w:szCs w:val="24"/>
        </w:rPr>
        <w:t xml:space="preserve"> spotkań informacyjnych ww. okresie, w tym </w:t>
      </w:r>
      <w:r w:rsidRPr="003E42ED">
        <w:rPr>
          <w:rFonts w:ascii="Times New Roman" w:hAnsi="Times New Roman" w:cs="Times New Roman"/>
          <w:sz w:val="24"/>
          <w:szCs w:val="24"/>
          <w:u w:val="single"/>
        </w:rPr>
        <w:t>min. 4 do końca 2015 roku.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Zamawiający zastrzega zrealizowanie 1 </w:t>
      </w:r>
      <w:r w:rsidRPr="003E42ED">
        <w:rPr>
          <w:rFonts w:ascii="Times New Roman" w:hAnsi="Times New Roman" w:cs="Times New Roman"/>
          <w:b/>
          <w:sz w:val="24"/>
          <w:szCs w:val="24"/>
        </w:rPr>
        <w:t>spotkania informacyjnego, wspólnie przez trzy sektory programu Erasmus+</w:t>
      </w:r>
      <w:r w:rsidRPr="003E42ED">
        <w:rPr>
          <w:rFonts w:ascii="Times New Roman" w:hAnsi="Times New Roman" w:cs="Times New Roman"/>
          <w:sz w:val="24"/>
          <w:szCs w:val="24"/>
        </w:rPr>
        <w:t xml:space="preserve"> (Młodzież, Edukacja Szkolna oraz Kształcenie i Szkolenia Zawodowe)  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w okresie   </w:t>
      </w:r>
      <w:r w:rsidR="001B2FA6" w:rsidRPr="003E42ED">
        <w:rPr>
          <w:rFonts w:ascii="Times New Roman" w:hAnsi="Times New Roman" w:cs="Times New Roman"/>
          <w:b/>
          <w:sz w:val="24"/>
          <w:szCs w:val="24"/>
        </w:rPr>
        <w:t>27 – 30 kwietnia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  2015</w:t>
      </w:r>
      <w:r w:rsidRPr="003E42ED">
        <w:rPr>
          <w:rFonts w:ascii="Times New Roman" w:hAnsi="Times New Roman" w:cs="Times New Roman"/>
          <w:sz w:val="24"/>
          <w:szCs w:val="24"/>
        </w:rPr>
        <w:t xml:space="preserve">. Odpowiedzialność </w:t>
      </w:r>
      <w:r w:rsidRPr="003E42ED">
        <w:rPr>
          <w:rFonts w:ascii="Times New Roman" w:hAnsi="Times New Roman" w:cs="Times New Roman"/>
          <w:b/>
          <w:sz w:val="24"/>
          <w:szCs w:val="24"/>
        </w:rPr>
        <w:t>za organizację wspólnego spotkania oraz jego koszt</w:t>
      </w:r>
      <w:r w:rsidR="001B2FA6" w:rsidRPr="003E42ED">
        <w:rPr>
          <w:rFonts w:ascii="Times New Roman" w:hAnsi="Times New Roman" w:cs="Times New Roman"/>
          <w:b/>
          <w:sz w:val="24"/>
          <w:szCs w:val="24"/>
        </w:rPr>
        <w:t>y organizacyjne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 w roku 2015 ponosi </w:t>
      </w:r>
      <w:r w:rsidR="00BA2D3D" w:rsidRPr="003E42ED">
        <w:rPr>
          <w:rFonts w:ascii="Times New Roman" w:hAnsi="Times New Roman" w:cs="Times New Roman"/>
          <w:b/>
          <w:sz w:val="24"/>
          <w:szCs w:val="24"/>
        </w:rPr>
        <w:t>Wykonawca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 zajmujący się sektorem Młodzież.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1B2FA6" w:rsidRPr="003E42ED">
        <w:rPr>
          <w:rFonts w:ascii="Times New Roman" w:hAnsi="Times New Roman" w:cs="Times New Roman"/>
          <w:sz w:val="24"/>
          <w:szCs w:val="24"/>
        </w:rPr>
        <w:t>3</w:t>
      </w:r>
      <w:r w:rsidRPr="003E42ED">
        <w:rPr>
          <w:rFonts w:ascii="Times New Roman" w:hAnsi="Times New Roman" w:cs="Times New Roman"/>
          <w:sz w:val="24"/>
          <w:szCs w:val="24"/>
        </w:rPr>
        <w:t xml:space="preserve"> indywidualnych spotkań informacyjnych przez sektor </w:t>
      </w:r>
      <w:r w:rsidR="00BA2D3D" w:rsidRPr="003E42ED">
        <w:rPr>
          <w:rFonts w:ascii="Times New Roman" w:hAnsi="Times New Roman" w:cs="Times New Roman"/>
          <w:sz w:val="24"/>
          <w:szCs w:val="24"/>
        </w:rPr>
        <w:t>Młodzież</w:t>
      </w:r>
      <w:r w:rsidRPr="003E42ED">
        <w:rPr>
          <w:rFonts w:ascii="Times New Roman" w:hAnsi="Times New Roman" w:cs="Times New Roman"/>
          <w:sz w:val="24"/>
          <w:szCs w:val="24"/>
        </w:rPr>
        <w:t xml:space="preserve"> programu Erasmus+ w okresie 1</w:t>
      </w:r>
      <w:r w:rsidR="002362BF">
        <w:rPr>
          <w:rFonts w:ascii="Times New Roman" w:hAnsi="Times New Roman" w:cs="Times New Roman"/>
          <w:sz w:val="24"/>
          <w:szCs w:val="24"/>
        </w:rPr>
        <w:t>6</w:t>
      </w:r>
      <w:r w:rsidRPr="003E42ED">
        <w:rPr>
          <w:rFonts w:ascii="Times New Roman" w:hAnsi="Times New Roman" w:cs="Times New Roman"/>
          <w:sz w:val="24"/>
          <w:szCs w:val="24"/>
        </w:rPr>
        <w:t xml:space="preserve">  </w:t>
      </w:r>
      <w:r w:rsidR="001B2FA6" w:rsidRPr="003E42ED">
        <w:rPr>
          <w:rFonts w:ascii="Times New Roman" w:hAnsi="Times New Roman" w:cs="Times New Roman"/>
          <w:sz w:val="24"/>
          <w:szCs w:val="24"/>
        </w:rPr>
        <w:t xml:space="preserve">marca – </w:t>
      </w:r>
      <w:r w:rsidR="00F64AFD" w:rsidRPr="003E42ED">
        <w:rPr>
          <w:rFonts w:ascii="Times New Roman" w:hAnsi="Times New Roman" w:cs="Times New Roman"/>
          <w:sz w:val="24"/>
          <w:szCs w:val="24"/>
        </w:rPr>
        <w:t>30 listopada</w:t>
      </w:r>
      <w:r w:rsidR="00F64AFD" w:rsidRPr="003E4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2015.</w:t>
      </w:r>
    </w:p>
    <w:p w:rsidR="00BA2D3D" w:rsidRPr="003E42ED" w:rsidRDefault="004D02FC" w:rsidP="00BA2D3D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BA2D3D" w:rsidRPr="003E42ED">
        <w:rPr>
          <w:rFonts w:ascii="Times New Roman" w:hAnsi="Times New Roman" w:cs="Times New Roman"/>
          <w:sz w:val="24"/>
          <w:szCs w:val="24"/>
        </w:rPr>
        <w:t>3</w:t>
      </w:r>
      <w:r w:rsidRPr="003E42ED">
        <w:rPr>
          <w:rFonts w:ascii="Times New Roman" w:hAnsi="Times New Roman" w:cs="Times New Roman"/>
          <w:sz w:val="24"/>
          <w:szCs w:val="24"/>
        </w:rPr>
        <w:t xml:space="preserve"> indywidualnych spotkań informacyjnych przez sektor </w:t>
      </w:r>
      <w:r w:rsidR="00BA2D3D" w:rsidRPr="003E42ED">
        <w:rPr>
          <w:rFonts w:ascii="Times New Roman" w:hAnsi="Times New Roman" w:cs="Times New Roman"/>
          <w:sz w:val="24"/>
          <w:szCs w:val="24"/>
        </w:rPr>
        <w:t>Młodzież</w:t>
      </w:r>
      <w:r w:rsidRPr="003E42ED">
        <w:rPr>
          <w:rFonts w:ascii="Times New Roman" w:hAnsi="Times New Roman" w:cs="Times New Roman"/>
          <w:sz w:val="24"/>
          <w:szCs w:val="24"/>
        </w:rPr>
        <w:t xml:space="preserve"> w okresie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 od 1 stycznia do </w:t>
      </w:r>
      <w:r w:rsidR="00F64AFD" w:rsidRPr="003E42ED">
        <w:rPr>
          <w:rFonts w:ascii="Times New Roman" w:hAnsi="Times New Roman" w:cs="Times New Roman"/>
          <w:sz w:val="24"/>
          <w:szCs w:val="24"/>
        </w:rPr>
        <w:t>30 listopada</w:t>
      </w:r>
      <w:r w:rsidR="00F64AFD" w:rsidRPr="003E4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2016 oraz 1 </w:t>
      </w:r>
      <w:r w:rsidR="00BA2D3D" w:rsidRPr="003E42ED">
        <w:rPr>
          <w:rFonts w:ascii="Times New Roman" w:hAnsi="Times New Roman" w:cs="Times New Roman"/>
          <w:b/>
          <w:sz w:val="24"/>
          <w:szCs w:val="24"/>
        </w:rPr>
        <w:t>spotkania informacyjnego, wspólnie przez trzy sektory programu Erasmus+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 (Młodzież, Edukacja Szkolna oraz Kształcenie i Szkolenia Zawodowe). Odpowiedzialność </w:t>
      </w:r>
      <w:r w:rsidR="00BA2D3D" w:rsidRPr="003E42ED">
        <w:rPr>
          <w:rFonts w:ascii="Times New Roman" w:hAnsi="Times New Roman" w:cs="Times New Roman"/>
          <w:b/>
          <w:sz w:val="24"/>
          <w:szCs w:val="24"/>
        </w:rPr>
        <w:t>za organizację wspólnego spotkania oraz jego koszty organizacyjne roku 2016 ponosi Wykonawca zajmujący się sektorem Edukacji szkolnej.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FC" w:rsidRPr="002B7128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BA2D3D" w:rsidRPr="003E42ED">
        <w:rPr>
          <w:rFonts w:ascii="Times New Roman" w:hAnsi="Times New Roman" w:cs="Times New Roman"/>
          <w:sz w:val="24"/>
          <w:szCs w:val="24"/>
        </w:rPr>
        <w:t>1</w:t>
      </w:r>
      <w:r w:rsidRPr="003E42ED">
        <w:rPr>
          <w:rFonts w:ascii="Times New Roman" w:hAnsi="Times New Roman" w:cs="Times New Roman"/>
          <w:sz w:val="24"/>
          <w:szCs w:val="24"/>
        </w:rPr>
        <w:t xml:space="preserve"> indywidualn</w:t>
      </w:r>
      <w:r w:rsidR="00BA2D3D" w:rsidRPr="003E42ED">
        <w:rPr>
          <w:rFonts w:ascii="Times New Roman" w:hAnsi="Times New Roman" w:cs="Times New Roman"/>
          <w:sz w:val="24"/>
          <w:szCs w:val="24"/>
        </w:rPr>
        <w:t>ego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BA2D3D" w:rsidRPr="003E42ED">
        <w:rPr>
          <w:rFonts w:ascii="Times New Roman" w:hAnsi="Times New Roman" w:cs="Times New Roman"/>
          <w:sz w:val="24"/>
          <w:szCs w:val="24"/>
        </w:rPr>
        <w:t>spotkania</w:t>
      </w:r>
      <w:r w:rsidRPr="003E42ED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BA2D3D" w:rsidRPr="003E42ED">
        <w:rPr>
          <w:rFonts w:ascii="Times New Roman" w:hAnsi="Times New Roman" w:cs="Times New Roman"/>
          <w:sz w:val="24"/>
          <w:szCs w:val="24"/>
        </w:rPr>
        <w:t>ego</w:t>
      </w:r>
      <w:r w:rsidRPr="003E42ED">
        <w:rPr>
          <w:rFonts w:ascii="Times New Roman" w:hAnsi="Times New Roman" w:cs="Times New Roman"/>
          <w:sz w:val="24"/>
          <w:szCs w:val="24"/>
        </w:rPr>
        <w:t xml:space="preserve"> przez sektor </w:t>
      </w:r>
      <w:r w:rsidR="00BA2D3D" w:rsidRPr="003E42ED">
        <w:rPr>
          <w:rFonts w:ascii="Times New Roman" w:hAnsi="Times New Roman" w:cs="Times New Roman"/>
          <w:sz w:val="24"/>
          <w:szCs w:val="24"/>
        </w:rPr>
        <w:t>Młodzież</w:t>
      </w:r>
      <w:r w:rsidRPr="003E42ED">
        <w:rPr>
          <w:rFonts w:ascii="Times New Roman" w:hAnsi="Times New Roman" w:cs="Times New Roman"/>
          <w:sz w:val="24"/>
          <w:szCs w:val="24"/>
        </w:rPr>
        <w:t xml:space="preserve"> oraz jednego spotkania informacyjnego wspólnie przez trzy sektory</w:t>
      </w:r>
      <w:r w:rsidR="002B7128">
        <w:rPr>
          <w:rFonts w:ascii="Times New Roman" w:hAnsi="Times New Roman" w:cs="Times New Roman"/>
          <w:sz w:val="24"/>
          <w:szCs w:val="24"/>
        </w:rPr>
        <w:t xml:space="preserve"> programu Erasmus+</w:t>
      </w:r>
      <w:r w:rsidRPr="003E42ED">
        <w:rPr>
          <w:rFonts w:ascii="Times New Roman" w:hAnsi="Times New Roman" w:cs="Times New Roman"/>
          <w:sz w:val="24"/>
          <w:szCs w:val="24"/>
        </w:rPr>
        <w:t xml:space="preserve"> (Młodzież, Edukacja szkolna oraz Kształcenie i Szkolenia Zawodowe) w okresie od 1 </w:t>
      </w:r>
      <w:r w:rsidR="00BA2D3D" w:rsidRPr="003E42ED">
        <w:rPr>
          <w:rFonts w:ascii="Times New Roman" w:hAnsi="Times New Roman" w:cs="Times New Roman"/>
          <w:sz w:val="24"/>
          <w:szCs w:val="24"/>
        </w:rPr>
        <w:t>stycznia do 31 marca 2017</w:t>
      </w:r>
      <w:r w:rsidRPr="003E42ED">
        <w:rPr>
          <w:rFonts w:ascii="Times New Roman" w:hAnsi="Times New Roman" w:cs="Times New Roman"/>
          <w:sz w:val="24"/>
          <w:szCs w:val="24"/>
        </w:rPr>
        <w:t xml:space="preserve">. Odpowiedzialność </w:t>
      </w:r>
      <w:r w:rsidR="00EE2314" w:rsidRPr="00EE2314">
        <w:rPr>
          <w:rFonts w:ascii="Times New Roman" w:hAnsi="Times New Roman" w:cs="Times New Roman"/>
          <w:b/>
          <w:sz w:val="24"/>
          <w:szCs w:val="24"/>
        </w:rPr>
        <w:t>za organizację wspólnego spotkania oraz jego koszt w roku 2017 ponosi Wykonawca zajmujący się sektorem Kształcenie i Szkolenia Zawodowe.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 w:rsidR="00BA2D3D" w:rsidRPr="003E42ED">
        <w:rPr>
          <w:rFonts w:ascii="Times New Roman" w:hAnsi="Times New Roman" w:cs="Times New Roman"/>
          <w:sz w:val="24"/>
          <w:szCs w:val="24"/>
        </w:rPr>
        <w:t>1</w:t>
      </w:r>
      <w:r w:rsidRPr="003E42ED">
        <w:rPr>
          <w:rFonts w:ascii="Times New Roman" w:hAnsi="Times New Roman" w:cs="Times New Roman"/>
          <w:sz w:val="24"/>
          <w:szCs w:val="24"/>
        </w:rPr>
        <w:t xml:space="preserve">0 godzin 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miesięcznie </w:t>
      </w:r>
      <w:r w:rsidRPr="003E42ED">
        <w:rPr>
          <w:rFonts w:ascii="Times New Roman" w:hAnsi="Times New Roman" w:cs="Times New Roman"/>
          <w:sz w:val="24"/>
          <w:szCs w:val="24"/>
        </w:rPr>
        <w:t xml:space="preserve">w okresie </w:t>
      </w:r>
      <w:r w:rsidR="00B25C46">
        <w:rPr>
          <w:rFonts w:ascii="Times New Roman" w:hAnsi="Times New Roman" w:cs="Times New Roman"/>
          <w:sz w:val="24"/>
          <w:szCs w:val="24"/>
        </w:rPr>
        <w:t>od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2362BF">
        <w:rPr>
          <w:rFonts w:ascii="Times New Roman" w:hAnsi="Times New Roman" w:cs="Times New Roman"/>
          <w:sz w:val="24"/>
          <w:szCs w:val="24"/>
        </w:rPr>
        <w:t xml:space="preserve">16 </w:t>
      </w:r>
      <w:r w:rsidRPr="003E42ED">
        <w:rPr>
          <w:rFonts w:ascii="Times New Roman" w:hAnsi="Times New Roman" w:cs="Times New Roman"/>
          <w:sz w:val="24"/>
          <w:szCs w:val="24"/>
        </w:rPr>
        <w:t xml:space="preserve">marca 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2015 </w:t>
      </w:r>
      <w:r w:rsidRPr="003E42ED">
        <w:rPr>
          <w:rFonts w:ascii="Times New Roman" w:hAnsi="Times New Roman" w:cs="Times New Roman"/>
          <w:sz w:val="24"/>
          <w:szCs w:val="24"/>
        </w:rPr>
        <w:t>– 3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1 marca </w:t>
      </w:r>
      <w:r w:rsidRPr="003E42ED">
        <w:rPr>
          <w:rFonts w:ascii="Times New Roman" w:hAnsi="Times New Roman" w:cs="Times New Roman"/>
          <w:sz w:val="24"/>
          <w:szCs w:val="24"/>
        </w:rPr>
        <w:t xml:space="preserve"> 201</w:t>
      </w:r>
      <w:r w:rsidR="00BA2D3D" w:rsidRPr="003E42ED">
        <w:rPr>
          <w:rFonts w:ascii="Times New Roman" w:hAnsi="Times New Roman" w:cs="Times New Roman"/>
          <w:sz w:val="24"/>
          <w:szCs w:val="24"/>
        </w:rPr>
        <w:t>7</w:t>
      </w:r>
      <w:r w:rsidRPr="003E42ED">
        <w:rPr>
          <w:rFonts w:ascii="Times New Roman" w:hAnsi="Times New Roman" w:cs="Times New Roman"/>
          <w:sz w:val="24"/>
          <w:szCs w:val="24"/>
        </w:rPr>
        <w:t>.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 Łącznie konsultant będzie dostępny minimum 250 godzin ww. okresie w celach prowadzenia konsultacji indywidualnych.</w:t>
      </w:r>
    </w:p>
    <w:p w:rsidR="004D02FC" w:rsidRPr="003E42ED" w:rsidRDefault="004D02FC" w:rsidP="00BA2D3D">
      <w:pPr>
        <w:pStyle w:val="Akapitzlist"/>
        <w:spacing w:before="100" w:beforeAutospacing="1" w:after="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Zakres merytoryczny spotkań informacyjnych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Spotkania informacyjne będą oparte o wiedzę konsultantów na temat realizowania projektów, podnoszenia ich jakości i zasad rozliczania w programie Erasmus+ </w:t>
      </w:r>
      <w:r w:rsidR="00E75C35" w:rsidRPr="003E42ED">
        <w:rPr>
          <w:rFonts w:ascii="Times New Roman" w:hAnsi="Times New Roman" w:cs="Times New Roman"/>
          <w:sz w:val="24"/>
          <w:szCs w:val="24"/>
        </w:rPr>
        <w:t>Młodzież</w:t>
      </w:r>
      <w:r w:rsidR="00753E7C" w:rsidRPr="003E42ED">
        <w:rPr>
          <w:rFonts w:ascii="Times New Roman" w:hAnsi="Times New Roman" w:cs="Times New Roman"/>
          <w:sz w:val="24"/>
          <w:szCs w:val="24"/>
        </w:rPr>
        <w:t>.</w:t>
      </w:r>
      <w:r w:rsidR="00E75C35" w:rsidRPr="003E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FC" w:rsidRPr="003E42ED" w:rsidRDefault="004D02FC" w:rsidP="004D0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Niektóre spotkania informacyjne będą miały formę wspólnego przedsięwzięcia dla trzech sektorów programu Erasmus+ (Młodzieży, Edukacji szkolnej, Kształcenia i Szkolenia Zawodowe ) i będą prowadzone wspólnie przez 3 konsultantów (każdego z 3 ww. sektorów) w jednym województwie pod względem logistycznym i merytorycznym lub będą realizowane indywidualnie przez konsultanta z danego sektora.</w:t>
      </w:r>
    </w:p>
    <w:p w:rsidR="004D02FC" w:rsidRPr="003E42ED" w:rsidRDefault="004D02FC" w:rsidP="004D0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4D02FC" w:rsidRPr="003E42E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struktura Programu, podział na sektory i akcje, i ich specyfika </w:t>
      </w:r>
    </w:p>
    <w:p w:rsidR="004D02FC" w:rsidRPr="003E42E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priorytety programu</w:t>
      </w:r>
    </w:p>
    <w:p w:rsidR="004D02FC" w:rsidRPr="003E42E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formalne i jakościowe kryteria oceny wniosków</w:t>
      </w:r>
    </w:p>
    <w:p w:rsidR="004D02FC" w:rsidRPr="003E42E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cykl realizacji projektu (zarządzanie i sprawozdawczość),</w:t>
      </w:r>
    </w:p>
    <w:p w:rsidR="004D02FC" w:rsidRPr="003E42E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lastRenderedPageBreak/>
        <w:t xml:space="preserve">budżet projektu, </w:t>
      </w:r>
    </w:p>
    <w:p w:rsidR="004D02FC" w:rsidRPr="003E42E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wniosek elektroniczny, procedura URF, PIC, Mobility Tool</w:t>
      </w:r>
    </w:p>
    <w:p w:rsidR="004D02FC" w:rsidRPr="003E42E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poszukiwanie partnerów do realizacji projektów: eTwinning, Eurodesk, OTLAS</w:t>
      </w:r>
    </w:p>
    <w:p w:rsidR="004D02FC" w:rsidRPr="003E42E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informacja na temat certyfikatów </w:t>
      </w:r>
      <w:proofErr w:type="spellStart"/>
      <w:r w:rsidRPr="003E42ED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3E42ED">
        <w:rPr>
          <w:rFonts w:ascii="Times New Roman" w:hAnsi="Times New Roman" w:cs="Times New Roman"/>
          <w:sz w:val="24"/>
          <w:szCs w:val="24"/>
        </w:rPr>
        <w:t xml:space="preserve"> i </w:t>
      </w:r>
      <w:r w:rsidR="00074414" w:rsidRPr="003E42ED">
        <w:rPr>
          <w:rFonts w:ascii="Times New Roman" w:hAnsi="Times New Roman" w:cs="Times New Roman"/>
          <w:sz w:val="24"/>
          <w:szCs w:val="24"/>
        </w:rPr>
        <w:t xml:space="preserve">dokumentów </w:t>
      </w:r>
      <w:proofErr w:type="spellStart"/>
      <w:r w:rsidRPr="003E42ED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2B7128">
        <w:rPr>
          <w:rFonts w:ascii="Times New Roman" w:hAnsi="Times New Roman" w:cs="Times New Roman"/>
          <w:sz w:val="24"/>
          <w:szCs w:val="24"/>
        </w:rPr>
        <w:t>oraz</w:t>
      </w:r>
      <w:r w:rsidR="002B7128"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inne</w:t>
      </w:r>
      <w:r w:rsidR="002B7128">
        <w:rPr>
          <w:rFonts w:ascii="Times New Roman" w:hAnsi="Times New Roman" w:cs="Times New Roman"/>
          <w:sz w:val="24"/>
          <w:szCs w:val="24"/>
        </w:rPr>
        <w:t>.</w:t>
      </w:r>
    </w:p>
    <w:p w:rsidR="004D02FC" w:rsidRPr="003E42ED" w:rsidRDefault="004D02FC" w:rsidP="004D0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4D02FC" w:rsidRPr="003E42E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Spotkania informacyjne będą odbywały się</w:t>
      </w:r>
      <w:r w:rsidR="00535332"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na terenie danego województwa.</w:t>
      </w:r>
    </w:p>
    <w:p w:rsidR="004D02FC" w:rsidRPr="003E42E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</w:t>
      </w:r>
      <w:r w:rsidR="00BA2D3D" w:rsidRPr="003E42ED">
        <w:rPr>
          <w:rFonts w:ascii="Times New Roman" w:hAnsi="Times New Roman" w:cs="Times New Roman"/>
          <w:sz w:val="24"/>
          <w:szCs w:val="24"/>
        </w:rPr>
        <w:t>3</w:t>
      </w:r>
      <w:r w:rsidRPr="003E42ED">
        <w:rPr>
          <w:rFonts w:ascii="Times New Roman" w:hAnsi="Times New Roman" w:cs="Times New Roman"/>
          <w:sz w:val="24"/>
          <w:szCs w:val="24"/>
        </w:rPr>
        <w:t>0 osób. W tym Zamawiający zaznacza udział maksymalnie dwóch osób z jednej organizacji.</w:t>
      </w:r>
    </w:p>
    <w:p w:rsidR="004D02FC" w:rsidRPr="003E42E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Potwierdzeniem zrealizowanego spotkania i liczby uczestniczących w nim osób będzie lista z podpisa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mi uczestników z dnia spotkania załączona do sprawozdania. </w:t>
      </w:r>
    </w:p>
    <w:p w:rsidR="004D02FC" w:rsidRPr="003E42E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Obowiązkiem Wykonawcy przeprowadzającego spotkanie informacyjne jest zamówienie usługi cateringowej i wynajmu określonej sali ze sprzętem, bądź jej udostępnienie przez Wykonawcę.</w:t>
      </w:r>
    </w:p>
    <w:p w:rsidR="004D02FC" w:rsidRPr="003E42E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zapewnia podczas spotkania informacyjnego catering. Minimalny zakres poczęstunku to: napoje (kawa, herbata, woda) oraz ciastka i  kanapki.</w:t>
      </w:r>
    </w:p>
    <w:p w:rsidR="004D02FC" w:rsidRPr="003E42E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Czas trwania jednodniowego spotkania to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5 godzin zegarowych</w:t>
      </w:r>
      <w:r w:rsidR="00BA2D3D"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uwzględniając w tym przerwy.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4D02FC" w:rsidRPr="003E42E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4D02FC" w:rsidRPr="003E42E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Promocję spotkań informacyjnych i rekrutację należy przeprowadzać przez stronę internetową Wykonawcy.</w:t>
      </w:r>
    </w:p>
    <w:p w:rsidR="004D02FC" w:rsidRPr="003E42E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8" w:history="1">
        <w:r w:rsidRPr="003E42E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3E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4D02FC" w:rsidRPr="003E42ED" w:rsidRDefault="004D02FC" w:rsidP="00A25D28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zapewnia usługi punktu konsultacyjnego w okresie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46">
        <w:rPr>
          <w:rFonts w:ascii="Times New Roman" w:hAnsi="Times New Roman" w:cs="Times New Roman"/>
          <w:sz w:val="24"/>
          <w:szCs w:val="24"/>
        </w:rPr>
        <w:t>od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426747">
        <w:rPr>
          <w:rFonts w:ascii="Times New Roman" w:hAnsi="Times New Roman" w:cs="Times New Roman"/>
          <w:sz w:val="24"/>
          <w:szCs w:val="24"/>
        </w:rPr>
        <w:t xml:space="preserve">16 </w:t>
      </w:r>
      <w:r w:rsidRPr="003E42ED">
        <w:rPr>
          <w:rFonts w:ascii="Times New Roman" w:hAnsi="Times New Roman" w:cs="Times New Roman"/>
          <w:sz w:val="24"/>
          <w:szCs w:val="24"/>
        </w:rPr>
        <w:t>marca 2015 do 31 marca 2017.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40 godzin w okresie </w:t>
      </w:r>
      <w:r w:rsidR="00B25C46">
        <w:rPr>
          <w:rFonts w:ascii="Times New Roman" w:hAnsi="Times New Roman" w:cs="Times New Roman"/>
          <w:sz w:val="24"/>
          <w:szCs w:val="24"/>
        </w:rPr>
        <w:t>od</w:t>
      </w:r>
      <w:r w:rsidR="00426747">
        <w:rPr>
          <w:rFonts w:ascii="Times New Roman" w:hAnsi="Times New Roman" w:cs="Times New Roman"/>
          <w:sz w:val="24"/>
          <w:szCs w:val="24"/>
        </w:rPr>
        <w:t xml:space="preserve"> 16</w:t>
      </w:r>
      <w:r w:rsidRPr="003E42ED">
        <w:rPr>
          <w:rFonts w:ascii="Times New Roman" w:hAnsi="Times New Roman" w:cs="Times New Roman"/>
          <w:sz w:val="24"/>
          <w:szCs w:val="24"/>
        </w:rPr>
        <w:t xml:space="preserve"> marca – 30 czerwca 2015.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60 godzin w okresie 1 lipca – 31 grudnia 2015.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60 godzin w okresie 1 stycznia – 30 czerwca 2016.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60 godzin w okresie 1 lipca – 31 grudnia 2016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30 godzin w okresie 1 stycznia – 31 marca 2017.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Usługi konsultacyjne świadczone przez Wykonawcę muszą odbywać się w dni robocze, w określonym przez Wykonawcę zakresie godzin i dni.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Usługi konsultacyjne mogą być świadczone w formie: kontaktu osobistego, telefonicznego, mailowego (konsultant wynagradzany jest za dyspozycyjność w wyznaczonych godzinach pracy).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musi zapewnić aby usługi konsultacyjne były dostępne minimum 3 godziny tygodniowo.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lastRenderedPageBreak/>
        <w:t xml:space="preserve">Dane teleadresowe konsultanta (adres mailowy, numer telefonu) oraz adres miejsca gdzie będzie realizowana usługa konsultacji indywidualnych zostanie zamieszczona na stronie internetowej programu Erasmus+. </w:t>
      </w:r>
    </w:p>
    <w:p w:rsidR="00A25D28" w:rsidRPr="003E42ED" w:rsidRDefault="00A25D28" w:rsidP="00A25D28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Narodowa Agencja programu Erasmus+ zastrzega sobie prawo weryfikacji rzetelności oraz terminowości pracy konsultanta, monitorując jakość wykonywanych zadań. </w:t>
      </w:r>
    </w:p>
    <w:p w:rsidR="00A25D28" w:rsidRPr="003E42ED" w:rsidRDefault="00A25D28" w:rsidP="00A25D28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W przypadku stwierdzenia naruszenia jakości, terminowości oraz zasad pracy Zamawiający zastrzega sobie prawo rozwiązania umowy z Wykonawcą.    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26747">
      <w:pPr>
        <w:pStyle w:val="Akapitzlist"/>
        <w:numPr>
          <w:ilvl w:val="0"/>
          <w:numId w:val="11"/>
        </w:numPr>
        <w:spacing w:after="0" w:line="24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ma obowiązek rozliczyć się z Zamawiającym z realizacji założonego planu spotkań i konsultacji oraz poniesionych kosztów  w następujących terminach:</w:t>
      </w:r>
    </w:p>
    <w:p w:rsidR="00A25D28" w:rsidRPr="003E42ED" w:rsidRDefault="004D02FC" w:rsidP="00426747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– sprawozdanie  do </w:t>
      </w:r>
      <w:r w:rsidR="00A25D28" w:rsidRPr="003E42ED">
        <w:rPr>
          <w:rFonts w:ascii="Times New Roman" w:hAnsi="Times New Roman" w:cs="Times New Roman"/>
          <w:sz w:val="24"/>
          <w:szCs w:val="24"/>
        </w:rPr>
        <w:t xml:space="preserve">10 lipca </w:t>
      </w:r>
      <w:r w:rsidRPr="003E42ED">
        <w:rPr>
          <w:rFonts w:ascii="Times New Roman" w:hAnsi="Times New Roman" w:cs="Times New Roman"/>
          <w:sz w:val="24"/>
          <w:szCs w:val="24"/>
        </w:rPr>
        <w:t>2015</w:t>
      </w:r>
      <w:r w:rsidR="00A25D28" w:rsidRPr="003E42ED">
        <w:rPr>
          <w:rFonts w:ascii="Times New Roman" w:hAnsi="Times New Roman" w:cs="Times New Roman"/>
          <w:sz w:val="24"/>
          <w:szCs w:val="24"/>
        </w:rPr>
        <w:t xml:space="preserve"> (za okres </w:t>
      </w:r>
      <w:r w:rsidR="00426747">
        <w:rPr>
          <w:rFonts w:ascii="Times New Roman" w:hAnsi="Times New Roman" w:cs="Times New Roman"/>
          <w:sz w:val="24"/>
          <w:szCs w:val="24"/>
        </w:rPr>
        <w:t>16.</w:t>
      </w:r>
      <w:r w:rsidR="00A25D28" w:rsidRPr="003E42ED">
        <w:rPr>
          <w:rFonts w:ascii="Times New Roman" w:hAnsi="Times New Roman" w:cs="Times New Roman"/>
          <w:sz w:val="24"/>
          <w:szCs w:val="24"/>
        </w:rPr>
        <w:t>03 – 30.06.2015)</w:t>
      </w:r>
    </w:p>
    <w:p w:rsidR="004D02FC" w:rsidRPr="003E42ED" w:rsidRDefault="004D02FC" w:rsidP="00426747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– sprawozdanie do </w:t>
      </w:r>
      <w:r w:rsidR="00A25D28" w:rsidRPr="003E42ED">
        <w:rPr>
          <w:rFonts w:ascii="Times New Roman" w:hAnsi="Times New Roman" w:cs="Times New Roman"/>
          <w:sz w:val="24"/>
          <w:szCs w:val="24"/>
        </w:rPr>
        <w:t>10</w:t>
      </w:r>
      <w:r w:rsidRPr="003E42ED">
        <w:rPr>
          <w:rFonts w:ascii="Times New Roman" w:hAnsi="Times New Roman" w:cs="Times New Roman"/>
          <w:sz w:val="24"/>
          <w:szCs w:val="24"/>
        </w:rPr>
        <w:t xml:space="preserve"> grudnia 2015</w:t>
      </w:r>
      <w:r w:rsidR="00A25D28" w:rsidRPr="003E42ED">
        <w:rPr>
          <w:rFonts w:ascii="Times New Roman" w:hAnsi="Times New Roman" w:cs="Times New Roman"/>
          <w:sz w:val="24"/>
          <w:szCs w:val="24"/>
        </w:rPr>
        <w:t xml:space="preserve"> (za okres 1.07 – </w:t>
      </w:r>
      <w:r w:rsidR="00E75C35" w:rsidRPr="003E42ED">
        <w:rPr>
          <w:rFonts w:ascii="Times New Roman" w:hAnsi="Times New Roman" w:cs="Times New Roman"/>
          <w:sz w:val="24"/>
          <w:szCs w:val="24"/>
        </w:rPr>
        <w:t>30.11</w:t>
      </w:r>
      <w:r w:rsidR="00A25D28" w:rsidRPr="003E42ED">
        <w:rPr>
          <w:rFonts w:ascii="Times New Roman" w:hAnsi="Times New Roman" w:cs="Times New Roman"/>
          <w:sz w:val="24"/>
          <w:szCs w:val="24"/>
        </w:rPr>
        <w:t>.2015)</w:t>
      </w:r>
    </w:p>
    <w:p w:rsidR="004D02FC" w:rsidRPr="003E42ED" w:rsidRDefault="00A41A7B" w:rsidP="00426747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A25D28" w:rsidRPr="003E42ED">
        <w:rPr>
          <w:rFonts w:ascii="Times New Roman" w:hAnsi="Times New Roman" w:cs="Times New Roman"/>
          <w:sz w:val="24"/>
          <w:szCs w:val="24"/>
        </w:rPr>
        <w:t>sprawozdanie do 8 lipca</w:t>
      </w:r>
      <w:r w:rsidR="004D02FC" w:rsidRPr="003E42ED">
        <w:rPr>
          <w:rFonts w:ascii="Times New Roman" w:hAnsi="Times New Roman" w:cs="Times New Roman"/>
          <w:sz w:val="24"/>
          <w:szCs w:val="24"/>
        </w:rPr>
        <w:t xml:space="preserve"> 2016</w:t>
      </w:r>
      <w:r w:rsidR="00A25D28" w:rsidRPr="003E42ED">
        <w:rPr>
          <w:rFonts w:ascii="Times New Roman" w:hAnsi="Times New Roman" w:cs="Times New Roman"/>
          <w:sz w:val="24"/>
          <w:szCs w:val="24"/>
        </w:rPr>
        <w:t xml:space="preserve"> (za okres 1.01 – 30.06.2016)</w:t>
      </w:r>
    </w:p>
    <w:p w:rsidR="004D02FC" w:rsidRPr="003E42ED" w:rsidRDefault="00A41A7B" w:rsidP="00426747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4D02FC" w:rsidRPr="003E42ED">
        <w:rPr>
          <w:rFonts w:ascii="Times New Roman" w:hAnsi="Times New Roman" w:cs="Times New Roman"/>
          <w:sz w:val="24"/>
          <w:szCs w:val="24"/>
        </w:rPr>
        <w:t>sprawozda</w:t>
      </w:r>
      <w:r w:rsidR="00A25D28" w:rsidRPr="003E42ED">
        <w:rPr>
          <w:rFonts w:ascii="Times New Roman" w:hAnsi="Times New Roman" w:cs="Times New Roman"/>
          <w:sz w:val="24"/>
          <w:szCs w:val="24"/>
        </w:rPr>
        <w:t>nie do 9</w:t>
      </w:r>
      <w:r w:rsidR="004D02FC" w:rsidRPr="003E42ED">
        <w:rPr>
          <w:rFonts w:ascii="Times New Roman" w:hAnsi="Times New Roman" w:cs="Times New Roman"/>
          <w:sz w:val="24"/>
          <w:szCs w:val="24"/>
        </w:rPr>
        <w:t xml:space="preserve"> grudnia 2016</w:t>
      </w:r>
      <w:r w:rsidR="00A25D28" w:rsidRPr="003E42ED">
        <w:rPr>
          <w:rFonts w:ascii="Times New Roman" w:hAnsi="Times New Roman" w:cs="Times New Roman"/>
          <w:sz w:val="24"/>
          <w:szCs w:val="24"/>
        </w:rPr>
        <w:t xml:space="preserve"> (za okres 1.07 – </w:t>
      </w:r>
      <w:r w:rsidR="00E75C35" w:rsidRPr="003E42ED">
        <w:rPr>
          <w:rFonts w:ascii="Times New Roman" w:hAnsi="Times New Roman" w:cs="Times New Roman"/>
          <w:sz w:val="24"/>
          <w:szCs w:val="24"/>
        </w:rPr>
        <w:t>30.11</w:t>
      </w:r>
      <w:r w:rsidR="00A25D28" w:rsidRPr="003E42ED">
        <w:rPr>
          <w:rFonts w:ascii="Times New Roman" w:hAnsi="Times New Roman" w:cs="Times New Roman"/>
          <w:sz w:val="24"/>
          <w:szCs w:val="24"/>
        </w:rPr>
        <w:t>.2016)</w:t>
      </w:r>
    </w:p>
    <w:p w:rsidR="004D02FC" w:rsidRPr="003E42ED" w:rsidRDefault="00A41A7B" w:rsidP="00426747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4D02FC" w:rsidRPr="003E42ED">
        <w:rPr>
          <w:rFonts w:ascii="Times New Roman" w:hAnsi="Times New Roman" w:cs="Times New Roman"/>
          <w:sz w:val="24"/>
          <w:szCs w:val="24"/>
        </w:rPr>
        <w:t xml:space="preserve">sprawozdanie do 10 </w:t>
      </w:r>
      <w:r w:rsidR="00A25D28" w:rsidRPr="003E42ED">
        <w:rPr>
          <w:rFonts w:ascii="Times New Roman" w:hAnsi="Times New Roman" w:cs="Times New Roman"/>
          <w:sz w:val="24"/>
          <w:szCs w:val="24"/>
        </w:rPr>
        <w:t>kwietnia</w:t>
      </w:r>
      <w:r w:rsidR="004D02FC" w:rsidRPr="003E42ED">
        <w:rPr>
          <w:rFonts w:ascii="Times New Roman" w:hAnsi="Times New Roman" w:cs="Times New Roman"/>
          <w:sz w:val="24"/>
          <w:szCs w:val="24"/>
        </w:rPr>
        <w:t xml:space="preserve"> 2017</w:t>
      </w:r>
      <w:r w:rsidR="00A25D28" w:rsidRPr="003E42ED">
        <w:rPr>
          <w:rFonts w:ascii="Times New Roman" w:hAnsi="Times New Roman" w:cs="Times New Roman"/>
          <w:sz w:val="24"/>
          <w:szCs w:val="24"/>
        </w:rPr>
        <w:t xml:space="preserve"> ( za okres 1.01 – 31.03.2017)</w:t>
      </w:r>
    </w:p>
    <w:p w:rsidR="004D02FC" w:rsidRPr="003E42ED" w:rsidRDefault="004D02FC" w:rsidP="004D02FC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Każde sprawozdanie w celu oceny realizacji zleconych zadań i jako podstawa do wypłaty środków finansowych musi być poparte:</w:t>
      </w:r>
    </w:p>
    <w:p w:rsidR="004D02FC" w:rsidRPr="003E42ED" w:rsidRDefault="00753E22" w:rsidP="004D02FC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02FC" w:rsidRPr="003E42ED">
        <w:rPr>
          <w:rFonts w:ascii="Times New Roman" w:hAnsi="Times New Roman" w:cs="Times New Roman"/>
          <w:sz w:val="24"/>
          <w:szCs w:val="24"/>
        </w:rPr>
        <w:t>listami obecności ze zrealizowanych spotkań,</w:t>
      </w:r>
    </w:p>
    <w:p w:rsidR="004D02FC" w:rsidRPr="003E42ED" w:rsidRDefault="004D02FC" w:rsidP="004D02FC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zestawieniem przeprowadzonych konsultacji</w:t>
      </w:r>
      <w:r w:rsidR="00A25D28" w:rsidRPr="003E42ED">
        <w:rPr>
          <w:rFonts w:ascii="Times New Roman" w:hAnsi="Times New Roman" w:cs="Times New Roman"/>
          <w:sz w:val="24"/>
          <w:szCs w:val="24"/>
        </w:rPr>
        <w:t xml:space="preserve"> indywidualnych</w:t>
      </w:r>
      <w:r w:rsidRPr="003E42ED">
        <w:rPr>
          <w:rFonts w:ascii="Times New Roman" w:hAnsi="Times New Roman" w:cs="Times New Roman"/>
          <w:sz w:val="24"/>
          <w:szCs w:val="24"/>
        </w:rPr>
        <w:t>,</w:t>
      </w:r>
    </w:p>
    <w:p w:rsidR="00A25D28" w:rsidRPr="003E42ED" w:rsidRDefault="00A25D28" w:rsidP="00A25D28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fakturami/rachunkami</w:t>
      </w:r>
      <w:r w:rsidR="00FA6D7A" w:rsidRPr="003E42ED">
        <w:rPr>
          <w:rFonts w:ascii="Times New Roman" w:hAnsi="Times New Roman" w:cs="Times New Roman"/>
          <w:sz w:val="24"/>
          <w:szCs w:val="24"/>
        </w:rPr>
        <w:t>/notami obcią</w:t>
      </w:r>
      <w:r w:rsidR="000C67CC" w:rsidRPr="003E42ED">
        <w:rPr>
          <w:rFonts w:ascii="Times New Roman" w:hAnsi="Times New Roman" w:cs="Times New Roman"/>
          <w:sz w:val="24"/>
          <w:szCs w:val="24"/>
        </w:rPr>
        <w:t>ż</w:t>
      </w:r>
      <w:r w:rsidR="00FA6D7A" w:rsidRPr="003E42ED">
        <w:rPr>
          <w:rFonts w:ascii="Times New Roman" w:hAnsi="Times New Roman" w:cs="Times New Roman"/>
          <w:sz w:val="24"/>
          <w:szCs w:val="24"/>
        </w:rPr>
        <w:t>ającymi</w:t>
      </w:r>
      <w:r w:rsidRPr="003E42ED">
        <w:rPr>
          <w:rFonts w:ascii="Times New Roman" w:hAnsi="Times New Roman" w:cs="Times New Roman"/>
          <w:sz w:val="24"/>
          <w:szCs w:val="24"/>
        </w:rPr>
        <w:t xml:space="preserve"> za:</w:t>
      </w:r>
      <w:r w:rsidR="00426747">
        <w:rPr>
          <w:rFonts w:ascii="Times New Roman" w:hAnsi="Times New Roman" w:cs="Times New Roman"/>
          <w:sz w:val="24"/>
          <w:szCs w:val="24"/>
        </w:rPr>
        <w:t xml:space="preserve"> </w:t>
      </w:r>
      <w:r w:rsidR="00E00A64" w:rsidRPr="003E42ED">
        <w:rPr>
          <w:rFonts w:ascii="Times New Roman" w:hAnsi="Times New Roman" w:cs="Times New Roman"/>
          <w:sz w:val="24"/>
          <w:szCs w:val="24"/>
        </w:rPr>
        <w:t>koszty organizacyjne</w:t>
      </w:r>
      <w:r w:rsidR="00316370"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E00A64" w:rsidRPr="003E42ED">
        <w:rPr>
          <w:rFonts w:ascii="Times New Roman" w:hAnsi="Times New Roman" w:cs="Times New Roman"/>
          <w:sz w:val="24"/>
          <w:szCs w:val="24"/>
        </w:rPr>
        <w:t>(</w:t>
      </w:r>
      <w:r w:rsidRPr="003E42ED">
        <w:rPr>
          <w:rFonts w:ascii="Times New Roman" w:hAnsi="Times New Roman" w:cs="Times New Roman"/>
          <w:sz w:val="24"/>
          <w:szCs w:val="24"/>
        </w:rPr>
        <w:t>wynajem sal, usługi cateringowe</w:t>
      </w:r>
      <w:r w:rsidR="00316370" w:rsidRPr="003E42ED">
        <w:rPr>
          <w:rFonts w:ascii="Times New Roman" w:hAnsi="Times New Roman" w:cs="Times New Roman"/>
          <w:sz w:val="24"/>
          <w:szCs w:val="24"/>
        </w:rPr>
        <w:t>)</w:t>
      </w:r>
      <w:r w:rsidRPr="003E42ED">
        <w:rPr>
          <w:rFonts w:ascii="Times New Roman" w:hAnsi="Times New Roman" w:cs="Times New Roman"/>
          <w:sz w:val="24"/>
          <w:szCs w:val="24"/>
        </w:rPr>
        <w:t>.</w:t>
      </w:r>
    </w:p>
    <w:p w:rsidR="00A25D28" w:rsidRPr="003E42ED" w:rsidRDefault="00A25D28" w:rsidP="00A25D28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Uwaga! Wykonawca </w:t>
      </w:r>
      <w:r w:rsidR="00426747">
        <w:rPr>
          <w:rFonts w:ascii="Times New Roman" w:hAnsi="Times New Roman" w:cs="Times New Roman"/>
          <w:sz w:val="24"/>
          <w:szCs w:val="24"/>
        </w:rPr>
        <w:t>przedstawi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426747">
        <w:rPr>
          <w:rFonts w:ascii="Times New Roman" w:hAnsi="Times New Roman" w:cs="Times New Roman"/>
          <w:sz w:val="24"/>
          <w:szCs w:val="24"/>
        </w:rPr>
        <w:t>kopie faktur VAT</w:t>
      </w:r>
      <w:r w:rsidRPr="003E42ED">
        <w:rPr>
          <w:rFonts w:ascii="Times New Roman" w:hAnsi="Times New Roman" w:cs="Times New Roman"/>
          <w:sz w:val="24"/>
          <w:szCs w:val="24"/>
        </w:rPr>
        <w:t xml:space="preserve"> od firm świadczących usługi wynajmu sal oraz usługi cateringowe</w:t>
      </w:r>
      <w:r w:rsidR="00426747">
        <w:rPr>
          <w:rFonts w:ascii="Times New Roman" w:hAnsi="Times New Roman" w:cs="Times New Roman"/>
          <w:sz w:val="24"/>
          <w:szCs w:val="24"/>
        </w:rPr>
        <w:t xml:space="preserve"> na rzecz Wykonawcy (jeżeli takie usługi były świadczone) w celu weryfikacji przez Zmawiającego faktycznie poniesionego wydatku</w:t>
      </w:r>
      <w:r w:rsidRPr="003E42ED">
        <w:rPr>
          <w:rFonts w:ascii="Times New Roman" w:hAnsi="Times New Roman" w:cs="Times New Roman"/>
          <w:sz w:val="24"/>
          <w:szCs w:val="24"/>
        </w:rPr>
        <w:t>.</w:t>
      </w:r>
    </w:p>
    <w:p w:rsidR="004D02FC" w:rsidRPr="003E42ED" w:rsidRDefault="00A25D28" w:rsidP="00A25D28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80" w:rsidRPr="003E42ED" w:rsidRDefault="00CF5E80" w:rsidP="004D02FC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 skład wynagrodzenia Wykonawcy wchodzi:</w:t>
      </w:r>
    </w:p>
    <w:p w:rsidR="00CF5E80" w:rsidRPr="003E42ED" w:rsidRDefault="00CF5E80" w:rsidP="00CF5E80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Koszty </w:t>
      </w:r>
      <w:r w:rsidR="007E6A62">
        <w:rPr>
          <w:rFonts w:ascii="Times New Roman" w:hAnsi="Times New Roman" w:cs="Times New Roman"/>
          <w:sz w:val="24"/>
          <w:szCs w:val="24"/>
        </w:rPr>
        <w:t>ryczałtowe</w:t>
      </w:r>
      <w:r w:rsidRPr="003E42ED">
        <w:rPr>
          <w:rFonts w:ascii="Times New Roman" w:hAnsi="Times New Roman" w:cs="Times New Roman"/>
          <w:sz w:val="24"/>
          <w:szCs w:val="24"/>
        </w:rPr>
        <w:t xml:space="preserve"> – dot. kosztów konsultacji indywidualnych oraz kosztów prowadzenia spotkań informacyjnych.</w:t>
      </w:r>
      <w:r w:rsidR="007E6A62">
        <w:rPr>
          <w:rFonts w:ascii="Times New Roman" w:hAnsi="Times New Roman" w:cs="Times New Roman"/>
          <w:sz w:val="24"/>
          <w:szCs w:val="24"/>
        </w:rPr>
        <w:t xml:space="preserve"> Wykonawca skalkuluje swoją ofertę uwzględniając wszystkie koszty dodatkowe niezbędne do prawidłowej realizacji usługi np.</w:t>
      </w:r>
      <w:r w:rsidR="007E6A62" w:rsidRPr="003E42ED">
        <w:rPr>
          <w:rFonts w:ascii="Times New Roman" w:hAnsi="Times New Roman" w:cs="Times New Roman"/>
          <w:sz w:val="24"/>
          <w:szCs w:val="24"/>
        </w:rPr>
        <w:t xml:space="preserve"> koszty podróży  (dojazdy na spotkania informacyjne w regionach) oraz niezbędnych m</w:t>
      </w:r>
      <w:r w:rsidR="007E6A62">
        <w:rPr>
          <w:rFonts w:ascii="Times New Roman" w:hAnsi="Times New Roman" w:cs="Times New Roman"/>
          <w:sz w:val="24"/>
          <w:szCs w:val="24"/>
        </w:rPr>
        <w:t>ateriałów promocyjno – biurow</w:t>
      </w:r>
      <w:r w:rsidR="002B7128">
        <w:rPr>
          <w:rFonts w:ascii="Times New Roman" w:hAnsi="Times New Roman" w:cs="Times New Roman"/>
          <w:sz w:val="24"/>
          <w:szCs w:val="24"/>
        </w:rPr>
        <w:t>ych</w:t>
      </w:r>
      <w:r w:rsidR="007E6A62">
        <w:rPr>
          <w:rFonts w:ascii="Times New Roman" w:hAnsi="Times New Roman" w:cs="Times New Roman"/>
          <w:sz w:val="24"/>
          <w:szCs w:val="24"/>
        </w:rPr>
        <w:t>.</w:t>
      </w:r>
    </w:p>
    <w:p w:rsidR="00CF5E80" w:rsidRPr="003E42ED" w:rsidRDefault="00CF5E80" w:rsidP="00CF5E80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Koszty organizacyjne</w:t>
      </w:r>
      <w:r w:rsidR="0040302C"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– dot. kosztów cateringu, wynajmu sali ze sprzętem</w:t>
      </w:r>
      <w:r w:rsidR="002B7128">
        <w:rPr>
          <w:rFonts w:ascii="Times New Roman" w:hAnsi="Times New Roman" w:cs="Times New Roman"/>
          <w:sz w:val="24"/>
          <w:szCs w:val="24"/>
        </w:rPr>
        <w:t>.</w:t>
      </w:r>
    </w:p>
    <w:p w:rsidR="002532AB" w:rsidRPr="003E42ED" w:rsidRDefault="002532AB" w:rsidP="002532AB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otrzyma wynagrodzenie  na realizację zadań w jednym wojewó</w:t>
      </w:r>
      <w:r w:rsidR="008F1238" w:rsidRPr="003E42ED">
        <w:rPr>
          <w:rFonts w:ascii="Times New Roman" w:hAnsi="Times New Roman" w:cs="Times New Roman"/>
          <w:sz w:val="24"/>
          <w:szCs w:val="24"/>
        </w:rPr>
        <w:t>dztwie w maksymalnej kwocie 35 5</w:t>
      </w:r>
      <w:r w:rsidRPr="003E42ED">
        <w:rPr>
          <w:rFonts w:ascii="Times New Roman" w:hAnsi="Times New Roman" w:cs="Times New Roman"/>
          <w:sz w:val="24"/>
          <w:szCs w:val="24"/>
        </w:rPr>
        <w:t xml:space="preserve">00,00 pln brutto za okres od  </w:t>
      </w:r>
      <w:r w:rsidR="0033604F">
        <w:rPr>
          <w:rFonts w:ascii="Times New Roman" w:hAnsi="Times New Roman" w:cs="Times New Roman"/>
          <w:sz w:val="24"/>
          <w:szCs w:val="24"/>
        </w:rPr>
        <w:t xml:space="preserve">16 </w:t>
      </w:r>
      <w:r w:rsidRPr="003E42ED">
        <w:rPr>
          <w:rFonts w:ascii="Times New Roman" w:hAnsi="Times New Roman" w:cs="Times New Roman"/>
          <w:sz w:val="24"/>
          <w:szCs w:val="24"/>
        </w:rPr>
        <w:t>marca 2015 do 31 marca 2017. W tym w podziale na okresy sprawozdawcze Wykonawca może maksymalnie otrzymać:</w:t>
      </w:r>
    </w:p>
    <w:p w:rsidR="002532AB" w:rsidRPr="003E42ED" w:rsidRDefault="002532AB" w:rsidP="002532AB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 2015 roku (dwa sprawozdania rozliczeniowe):</w:t>
      </w:r>
    </w:p>
    <w:p w:rsidR="002532AB" w:rsidRPr="003E42ED" w:rsidRDefault="00876BC6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lastRenderedPageBreak/>
        <w:t>Maksymalne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 koszty </w:t>
      </w:r>
      <w:r w:rsidR="00163F18">
        <w:rPr>
          <w:rFonts w:ascii="Times New Roman" w:hAnsi="Times New Roman" w:cs="Times New Roman"/>
          <w:sz w:val="24"/>
          <w:szCs w:val="24"/>
        </w:rPr>
        <w:t>ryczałtowe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 w kwocie: </w:t>
      </w:r>
      <w:r w:rsidR="0033604F">
        <w:rPr>
          <w:rFonts w:ascii="Times New Roman" w:hAnsi="Times New Roman" w:cs="Times New Roman"/>
          <w:sz w:val="24"/>
          <w:szCs w:val="24"/>
        </w:rPr>
        <w:t>8</w:t>
      </w:r>
      <w:r w:rsidR="0033604F" w:rsidRPr="003E42ED">
        <w:rPr>
          <w:rFonts w:ascii="Times New Roman" w:hAnsi="Times New Roman" w:cs="Times New Roman"/>
          <w:sz w:val="24"/>
          <w:szCs w:val="24"/>
        </w:rPr>
        <w:t>000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2532AB" w:rsidRPr="003E42E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2532AB" w:rsidRPr="003E42ED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532AB" w:rsidRPr="003E42ED" w:rsidRDefault="00876BC6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Maksymalne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 koszty organizacyjne w kwocie: </w:t>
      </w:r>
      <w:r w:rsidR="0033604F">
        <w:rPr>
          <w:rFonts w:ascii="Times New Roman" w:hAnsi="Times New Roman" w:cs="Times New Roman"/>
          <w:sz w:val="24"/>
          <w:szCs w:val="24"/>
        </w:rPr>
        <w:t>8</w:t>
      </w:r>
      <w:r w:rsidR="0033604F" w:rsidRPr="003E42ED">
        <w:rPr>
          <w:rFonts w:ascii="Times New Roman" w:hAnsi="Times New Roman" w:cs="Times New Roman"/>
          <w:sz w:val="24"/>
          <w:szCs w:val="24"/>
        </w:rPr>
        <w:t>000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2532AB" w:rsidRPr="003E42E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2532AB" w:rsidRPr="003E42ED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532AB" w:rsidRPr="003E42ED" w:rsidRDefault="002532AB" w:rsidP="002532AB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 2016 roku (dwa sprawozdania rozliczeniowe):</w:t>
      </w:r>
    </w:p>
    <w:p w:rsidR="002532AB" w:rsidRPr="003E42ED" w:rsidRDefault="00876BC6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Maksymalne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 koszty </w:t>
      </w:r>
      <w:r w:rsidR="00163F18">
        <w:rPr>
          <w:rFonts w:ascii="Times New Roman" w:hAnsi="Times New Roman" w:cs="Times New Roman"/>
          <w:sz w:val="24"/>
          <w:szCs w:val="24"/>
        </w:rPr>
        <w:t>ryczałtowe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 w kwocie: </w:t>
      </w:r>
      <w:r w:rsidR="0033604F">
        <w:rPr>
          <w:rFonts w:ascii="Times New Roman" w:hAnsi="Times New Roman" w:cs="Times New Roman"/>
          <w:sz w:val="24"/>
          <w:szCs w:val="24"/>
        </w:rPr>
        <w:t xml:space="preserve">8750,00 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AB" w:rsidRPr="003E42E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2532AB" w:rsidRPr="003E42ED">
        <w:rPr>
          <w:rFonts w:ascii="Times New Roman" w:hAnsi="Times New Roman" w:cs="Times New Roman"/>
          <w:sz w:val="24"/>
          <w:szCs w:val="24"/>
        </w:rPr>
        <w:t xml:space="preserve"> brutto  </w:t>
      </w:r>
    </w:p>
    <w:p w:rsidR="002532AB" w:rsidRPr="003E42ED" w:rsidRDefault="002532AB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Maksymalne koszty organizacyjne w kwocie: </w:t>
      </w:r>
      <w:r w:rsidR="0033604F">
        <w:rPr>
          <w:rFonts w:ascii="Times New Roman" w:hAnsi="Times New Roman" w:cs="Times New Roman"/>
          <w:sz w:val="24"/>
          <w:szCs w:val="24"/>
        </w:rPr>
        <w:t>6000,00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E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3E42ED">
        <w:rPr>
          <w:rFonts w:ascii="Times New Roman" w:hAnsi="Times New Roman" w:cs="Times New Roman"/>
          <w:sz w:val="24"/>
          <w:szCs w:val="24"/>
        </w:rPr>
        <w:t xml:space="preserve"> brutto  </w:t>
      </w:r>
    </w:p>
    <w:p w:rsidR="002532AB" w:rsidRPr="003E42ED" w:rsidRDefault="002532AB" w:rsidP="002532AB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 2017 roku (jedno sprawozdanie rozliczeniowe):</w:t>
      </w:r>
    </w:p>
    <w:p w:rsidR="002532AB" w:rsidRPr="003E42ED" w:rsidRDefault="00876BC6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Maksymalne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 koszty </w:t>
      </w:r>
      <w:r w:rsidR="00163F18">
        <w:rPr>
          <w:rFonts w:ascii="Times New Roman" w:hAnsi="Times New Roman" w:cs="Times New Roman"/>
          <w:sz w:val="24"/>
          <w:szCs w:val="24"/>
        </w:rPr>
        <w:t>ryczałtowe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 w kwocie: </w:t>
      </w:r>
      <w:r w:rsidR="0033604F">
        <w:rPr>
          <w:rFonts w:ascii="Times New Roman" w:hAnsi="Times New Roman" w:cs="Times New Roman"/>
          <w:sz w:val="24"/>
          <w:szCs w:val="24"/>
        </w:rPr>
        <w:t>2750,00</w:t>
      </w:r>
      <w:r w:rsidR="002532AB" w:rsidRPr="003E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AB" w:rsidRPr="003E42E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2532AB" w:rsidRPr="003E42ED">
        <w:rPr>
          <w:rFonts w:ascii="Times New Roman" w:hAnsi="Times New Roman" w:cs="Times New Roman"/>
          <w:sz w:val="24"/>
          <w:szCs w:val="24"/>
        </w:rPr>
        <w:t xml:space="preserve"> brutto  </w:t>
      </w:r>
    </w:p>
    <w:p w:rsidR="002532AB" w:rsidRPr="003E42ED" w:rsidRDefault="002532AB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Maksymalne koszty organizacyjne w kwocie: </w:t>
      </w:r>
      <w:r w:rsidR="0033604F">
        <w:rPr>
          <w:rFonts w:ascii="Times New Roman" w:hAnsi="Times New Roman" w:cs="Times New Roman"/>
          <w:sz w:val="24"/>
          <w:szCs w:val="24"/>
        </w:rPr>
        <w:t xml:space="preserve">2000,00 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E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3E42ED">
        <w:rPr>
          <w:rFonts w:ascii="Times New Roman" w:hAnsi="Times New Roman" w:cs="Times New Roman"/>
          <w:sz w:val="24"/>
          <w:szCs w:val="24"/>
        </w:rPr>
        <w:t xml:space="preserve"> brutto  </w:t>
      </w:r>
    </w:p>
    <w:p w:rsidR="004D02FC" w:rsidRPr="003E42ED" w:rsidRDefault="004D02FC" w:rsidP="004D02FC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962885" w:rsidRDefault="004D02FC" w:rsidP="00962885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Zamawiający zastrzega zrealizowanie 3 spotkań informacyjnych wspólnie przez 3 sektory w okresie </w:t>
      </w:r>
      <w:r w:rsidR="00B25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04F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B25C46">
        <w:rPr>
          <w:rFonts w:ascii="Times New Roman" w:hAnsi="Times New Roman" w:cs="Times New Roman"/>
          <w:b/>
          <w:sz w:val="24"/>
          <w:szCs w:val="24"/>
        </w:rPr>
        <w:t>marca 2015 – 31 grudnia 2017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, co łączy się z obsługą logistyczną i finansową jednego z trzech, wspólnych spotkań przez Wykonawcę z każdego sektora. </w:t>
      </w:r>
    </w:p>
    <w:p w:rsidR="004D02FC" w:rsidRPr="003E42ED" w:rsidRDefault="004D02FC" w:rsidP="004D02FC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Wykonawca z każdego sektora </w:t>
      </w:r>
      <w:r w:rsidR="002532AB" w:rsidRPr="003E42ED">
        <w:rPr>
          <w:rFonts w:ascii="Times New Roman" w:hAnsi="Times New Roman" w:cs="Times New Roman"/>
          <w:b/>
          <w:sz w:val="24"/>
          <w:szCs w:val="24"/>
        </w:rPr>
        <w:t>pokryje koszty organizacyjne jednego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2AB" w:rsidRPr="003E42ED">
        <w:rPr>
          <w:rFonts w:ascii="Times New Roman" w:hAnsi="Times New Roman" w:cs="Times New Roman"/>
          <w:b/>
          <w:sz w:val="24"/>
          <w:szCs w:val="24"/>
        </w:rPr>
        <w:t xml:space="preserve">wspólnego 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spotkanie w roku w okresie </w:t>
      </w:r>
      <w:r w:rsidR="0033604F">
        <w:rPr>
          <w:rFonts w:ascii="Times New Roman" w:hAnsi="Times New Roman" w:cs="Times New Roman"/>
          <w:b/>
          <w:sz w:val="24"/>
          <w:szCs w:val="24"/>
        </w:rPr>
        <w:t>16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 marca 2015 – 31 grudnia 2017</w:t>
      </w:r>
    </w:p>
    <w:p w:rsidR="004D02FC" w:rsidRPr="003E42ED" w:rsidRDefault="004D02FC" w:rsidP="004D02FC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otrzyma środki zgodnie z umową po zrealizowaniu zleconego zadania w transzach za okresy pracy wskazane w pkt. 1. niniejszego paragrafu.</w:t>
      </w:r>
    </w:p>
    <w:p w:rsidR="004D02FC" w:rsidRPr="003E42ED" w:rsidRDefault="004D02FC" w:rsidP="004D02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4D02FC" w:rsidRPr="003E42ED" w:rsidRDefault="004D02FC" w:rsidP="004D02F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Zamawiający będzie promował informację na temat spotkań informacyjnych (rekrutacji) oraz zakresu udzielania konsultacji na stronie </w:t>
      </w:r>
      <w:hyperlink r:id="rId9" w:history="1">
        <w:r w:rsidRPr="003E42E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zaplanuje i przeprowadzi szkolenie konsultantów w dniach 12 – 14 marca 2015.</w:t>
      </w: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na szkoleniu przedstawi  zakres tematyczny, obowiązujący na spotkaniach informacyjnych, które zrealizuje Wykonawca.</w:t>
      </w: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Zamawiający dostarczy prezentacje multimedialne nt. programu Erasmus+, sektor </w:t>
      </w:r>
      <w:r w:rsidR="00173364" w:rsidRPr="003E42ED">
        <w:rPr>
          <w:rFonts w:ascii="Times New Roman" w:hAnsi="Times New Roman" w:cs="Times New Roman"/>
          <w:sz w:val="24"/>
          <w:szCs w:val="24"/>
        </w:rPr>
        <w:t>Młodzież</w:t>
      </w:r>
      <w:r w:rsidRPr="003E42ED">
        <w:rPr>
          <w:rFonts w:ascii="Times New Roman" w:hAnsi="Times New Roman" w:cs="Times New Roman"/>
          <w:sz w:val="24"/>
          <w:szCs w:val="24"/>
        </w:rPr>
        <w:t xml:space="preserve"> i obowiązujących systemach on-line (URF, PIC, Mobility Tool itp.).</w:t>
      </w: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w ograniczonej ilości zabezpieczy i prześle Wykonawcy materiały na spotkania informacyjne w postaci długopisów, notesów, oraz  ulotek promujących Program.</w:t>
      </w: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zapewnia możliwość ciągłej konsultacji w kwestiach merytoryczno – finansowych z pracownikami programu Erasmus+ Edukacja szkolna w formie telefonicznej i mailowej w celu doskonalenia wiedzy konsultantów.</w:t>
      </w:r>
    </w:p>
    <w:p w:rsidR="004D02FC" w:rsidRDefault="004D02FC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73147" w:rsidRPr="003E42ED" w:rsidRDefault="00F73147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Szkolenie konsultantów </w:t>
      </w:r>
    </w:p>
    <w:p w:rsidR="004D02FC" w:rsidRPr="003E42ED" w:rsidRDefault="004D02FC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lastRenderedPageBreak/>
        <w:t>Konsultant zobowiązany jest do uczestnictwa w 3 dniowym szkoleniu realizowanym przez Zamawiającego.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Szkolenie odbędzie się w Warszawie lub Konstancinie – Jeziornej w dniach 1</w:t>
      </w:r>
      <w:r w:rsidR="00FF1B6A" w:rsidRPr="003E42ED">
        <w:rPr>
          <w:rFonts w:ascii="Times New Roman" w:hAnsi="Times New Roman" w:cs="Times New Roman"/>
          <w:sz w:val="24"/>
          <w:szCs w:val="24"/>
        </w:rPr>
        <w:t>2 – 14</w:t>
      </w:r>
      <w:r w:rsidRPr="003E42ED">
        <w:rPr>
          <w:rFonts w:ascii="Times New Roman" w:hAnsi="Times New Roman" w:cs="Times New Roman"/>
          <w:sz w:val="24"/>
          <w:szCs w:val="24"/>
        </w:rPr>
        <w:t xml:space="preserve"> marca 2015 roku.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zastrzega sobie prawo rozwiązania umowy w przypadku braku obecności lub niepełnej obecności konsultanta na szkoleniu.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Koszty zakwaterowania, wyżywienia, materiałów szkoleniowych</w:t>
      </w:r>
      <w:r w:rsidR="00173364" w:rsidRPr="003E42ED">
        <w:rPr>
          <w:rFonts w:ascii="Times New Roman" w:hAnsi="Times New Roman" w:cs="Times New Roman"/>
          <w:sz w:val="24"/>
          <w:szCs w:val="24"/>
        </w:rPr>
        <w:t xml:space="preserve"> i warsztatowych</w:t>
      </w:r>
      <w:r w:rsidRPr="003E42ED">
        <w:rPr>
          <w:rFonts w:ascii="Times New Roman" w:hAnsi="Times New Roman" w:cs="Times New Roman"/>
          <w:sz w:val="24"/>
          <w:szCs w:val="24"/>
        </w:rPr>
        <w:t xml:space="preserve"> zostaną pokryte przez Zamawiającego.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nie zwraca kosztów podróży za udział w szkoleniu konsultantów.</w:t>
      </w:r>
    </w:p>
    <w:p w:rsidR="006D071A" w:rsidRPr="003E42ED" w:rsidRDefault="006D071A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Konsultant zobowiązany jest do uczestnictwa w szkoleniach realizowanych i wskazanych przez Zamawiającego doskonalących wiedzę i umiejętności niezbędne w realizacji zadań Wykonawcy. O planowanych szkoleniach lub warsztatach Zamawiający będzie informować z dwumiesięcznym wyprzedzeniem.</w:t>
      </w:r>
    </w:p>
    <w:p w:rsidR="004D02FC" w:rsidRDefault="004D02FC" w:rsidP="004D02F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1DAE" w:rsidRDefault="00791DAE"/>
    <w:sectPr w:rsidR="00791DAE" w:rsidSect="00791D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2C" w:rsidRDefault="0040302C" w:rsidP="000D0BD2">
      <w:pPr>
        <w:spacing w:after="0" w:line="240" w:lineRule="auto"/>
      </w:pPr>
      <w:r>
        <w:separator/>
      </w:r>
    </w:p>
  </w:endnote>
  <w:endnote w:type="continuationSeparator" w:id="0">
    <w:p w:rsidR="0040302C" w:rsidRDefault="0040302C" w:rsidP="000D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2C" w:rsidRDefault="0040302C" w:rsidP="000D0BD2">
      <w:pPr>
        <w:spacing w:after="0" w:line="240" w:lineRule="auto"/>
      </w:pPr>
      <w:r>
        <w:separator/>
      </w:r>
    </w:p>
  </w:footnote>
  <w:footnote w:type="continuationSeparator" w:id="0">
    <w:p w:rsidR="0040302C" w:rsidRDefault="0040302C" w:rsidP="000D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2C" w:rsidRDefault="0040302C">
    <w:pPr>
      <w:pStyle w:val="Nagwek"/>
    </w:pPr>
    <w:r>
      <w:t xml:space="preserve">Numer postępowania ZP-8/FRSE/2015                                                  </w:t>
    </w:r>
    <w:r w:rsidR="00FD61FB">
      <w:t xml:space="preserve">                  Załącznik nr 1</w:t>
    </w:r>
    <w: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F24"/>
    <w:multiLevelType w:val="hybridMultilevel"/>
    <w:tmpl w:val="B4362754"/>
    <w:lvl w:ilvl="0" w:tplc="BF92BC3E">
      <w:start w:val="1"/>
      <w:numFmt w:val="lowerLetter"/>
      <w:lvlText w:val="%1."/>
      <w:lvlJc w:val="left"/>
      <w:pPr>
        <w:ind w:left="1800" w:hanging="360"/>
      </w:pPr>
    </w:lvl>
    <w:lvl w:ilvl="1" w:tplc="163C79AA">
      <w:start w:val="1"/>
      <w:numFmt w:val="lowerLetter"/>
      <w:lvlText w:val="%2."/>
      <w:lvlJc w:val="left"/>
      <w:pPr>
        <w:ind w:left="2520" w:hanging="360"/>
      </w:pPr>
    </w:lvl>
    <w:lvl w:ilvl="2" w:tplc="11D69E86" w:tentative="1">
      <w:start w:val="1"/>
      <w:numFmt w:val="lowerRoman"/>
      <w:lvlText w:val="%3."/>
      <w:lvlJc w:val="right"/>
      <w:pPr>
        <w:ind w:left="3240" w:hanging="180"/>
      </w:pPr>
    </w:lvl>
    <w:lvl w:ilvl="3" w:tplc="11F2C32C" w:tentative="1">
      <w:start w:val="1"/>
      <w:numFmt w:val="decimal"/>
      <w:lvlText w:val="%4."/>
      <w:lvlJc w:val="left"/>
      <w:pPr>
        <w:ind w:left="3960" w:hanging="360"/>
      </w:pPr>
    </w:lvl>
    <w:lvl w:ilvl="4" w:tplc="F3C43AB8" w:tentative="1">
      <w:start w:val="1"/>
      <w:numFmt w:val="lowerLetter"/>
      <w:lvlText w:val="%5."/>
      <w:lvlJc w:val="left"/>
      <w:pPr>
        <w:ind w:left="4680" w:hanging="360"/>
      </w:pPr>
    </w:lvl>
    <w:lvl w:ilvl="5" w:tplc="26E6BEE2" w:tentative="1">
      <w:start w:val="1"/>
      <w:numFmt w:val="lowerRoman"/>
      <w:lvlText w:val="%6."/>
      <w:lvlJc w:val="right"/>
      <w:pPr>
        <w:ind w:left="5400" w:hanging="180"/>
      </w:pPr>
    </w:lvl>
    <w:lvl w:ilvl="6" w:tplc="8B48CC4E" w:tentative="1">
      <w:start w:val="1"/>
      <w:numFmt w:val="decimal"/>
      <w:lvlText w:val="%7."/>
      <w:lvlJc w:val="left"/>
      <w:pPr>
        <w:ind w:left="6120" w:hanging="360"/>
      </w:pPr>
    </w:lvl>
    <w:lvl w:ilvl="7" w:tplc="54C8F578" w:tentative="1">
      <w:start w:val="1"/>
      <w:numFmt w:val="lowerLetter"/>
      <w:lvlText w:val="%8."/>
      <w:lvlJc w:val="left"/>
      <w:pPr>
        <w:ind w:left="6840" w:hanging="360"/>
      </w:pPr>
    </w:lvl>
    <w:lvl w:ilvl="8" w:tplc="88BACC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05057B"/>
    <w:multiLevelType w:val="hybridMultilevel"/>
    <w:tmpl w:val="C612223A"/>
    <w:lvl w:ilvl="0" w:tplc="1B86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34E430" w:tentative="1">
      <w:start w:val="1"/>
      <w:numFmt w:val="lowerLetter"/>
      <w:lvlText w:val="%2."/>
      <w:lvlJc w:val="left"/>
      <w:pPr>
        <w:ind w:left="1800" w:hanging="360"/>
      </w:pPr>
    </w:lvl>
    <w:lvl w:ilvl="2" w:tplc="B7AE19E0" w:tentative="1">
      <w:start w:val="1"/>
      <w:numFmt w:val="lowerRoman"/>
      <w:lvlText w:val="%3."/>
      <w:lvlJc w:val="right"/>
      <w:pPr>
        <w:ind w:left="2520" w:hanging="180"/>
      </w:pPr>
    </w:lvl>
    <w:lvl w:ilvl="3" w:tplc="EF80B120" w:tentative="1">
      <w:start w:val="1"/>
      <w:numFmt w:val="decimal"/>
      <w:lvlText w:val="%4."/>
      <w:lvlJc w:val="left"/>
      <w:pPr>
        <w:ind w:left="3240" w:hanging="360"/>
      </w:pPr>
    </w:lvl>
    <w:lvl w:ilvl="4" w:tplc="AB346700" w:tentative="1">
      <w:start w:val="1"/>
      <w:numFmt w:val="lowerLetter"/>
      <w:lvlText w:val="%5."/>
      <w:lvlJc w:val="left"/>
      <w:pPr>
        <w:ind w:left="3960" w:hanging="360"/>
      </w:pPr>
    </w:lvl>
    <w:lvl w:ilvl="5" w:tplc="FA0074C6" w:tentative="1">
      <w:start w:val="1"/>
      <w:numFmt w:val="lowerRoman"/>
      <w:lvlText w:val="%6."/>
      <w:lvlJc w:val="right"/>
      <w:pPr>
        <w:ind w:left="4680" w:hanging="180"/>
      </w:pPr>
    </w:lvl>
    <w:lvl w:ilvl="6" w:tplc="3190F0BA" w:tentative="1">
      <w:start w:val="1"/>
      <w:numFmt w:val="decimal"/>
      <w:lvlText w:val="%7."/>
      <w:lvlJc w:val="left"/>
      <w:pPr>
        <w:ind w:left="5400" w:hanging="360"/>
      </w:pPr>
    </w:lvl>
    <w:lvl w:ilvl="7" w:tplc="ADD43918" w:tentative="1">
      <w:start w:val="1"/>
      <w:numFmt w:val="lowerLetter"/>
      <w:lvlText w:val="%8."/>
      <w:lvlJc w:val="left"/>
      <w:pPr>
        <w:ind w:left="6120" w:hanging="360"/>
      </w:pPr>
    </w:lvl>
    <w:lvl w:ilvl="8" w:tplc="D9E4A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35F61"/>
    <w:multiLevelType w:val="hybridMultilevel"/>
    <w:tmpl w:val="92EE2156"/>
    <w:lvl w:ilvl="0" w:tplc="49DCE83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54D26A5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EE3AB5C0">
      <w:start w:val="1"/>
      <w:numFmt w:val="lowerLetter"/>
      <w:lvlText w:val="%3."/>
      <w:lvlJc w:val="left"/>
      <w:pPr>
        <w:ind w:left="2508" w:hanging="180"/>
      </w:pPr>
    </w:lvl>
    <w:lvl w:ilvl="3" w:tplc="0F5A5960" w:tentative="1">
      <w:start w:val="1"/>
      <w:numFmt w:val="decimal"/>
      <w:lvlText w:val="%4."/>
      <w:lvlJc w:val="left"/>
      <w:pPr>
        <w:ind w:left="3228" w:hanging="360"/>
      </w:pPr>
    </w:lvl>
    <w:lvl w:ilvl="4" w:tplc="23108E2E" w:tentative="1">
      <w:start w:val="1"/>
      <w:numFmt w:val="lowerLetter"/>
      <w:lvlText w:val="%5."/>
      <w:lvlJc w:val="left"/>
      <w:pPr>
        <w:ind w:left="3948" w:hanging="360"/>
      </w:pPr>
    </w:lvl>
    <w:lvl w:ilvl="5" w:tplc="E20447F4" w:tentative="1">
      <w:start w:val="1"/>
      <w:numFmt w:val="lowerRoman"/>
      <w:lvlText w:val="%6."/>
      <w:lvlJc w:val="right"/>
      <w:pPr>
        <w:ind w:left="4668" w:hanging="180"/>
      </w:pPr>
    </w:lvl>
    <w:lvl w:ilvl="6" w:tplc="B204F140" w:tentative="1">
      <w:start w:val="1"/>
      <w:numFmt w:val="decimal"/>
      <w:lvlText w:val="%7."/>
      <w:lvlJc w:val="left"/>
      <w:pPr>
        <w:ind w:left="5388" w:hanging="360"/>
      </w:pPr>
    </w:lvl>
    <w:lvl w:ilvl="7" w:tplc="E702C22A" w:tentative="1">
      <w:start w:val="1"/>
      <w:numFmt w:val="lowerLetter"/>
      <w:lvlText w:val="%8."/>
      <w:lvlJc w:val="left"/>
      <w:pPr>
        <w:ind w:left="6108" w:hanging="360"/>
      </w:pPr>
    </w:lvl>
    <w:lvl w:ilvl="8" w:tplc="79A650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456DA6"/>
    <w:multiLevelType w:val="hybridMultilevel"/>
    <w:tmpl w:val="E0D4B22E"/>
    <w:lvl w:ilvl="0" w:tplc="B2E4872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ADD8D4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6F4C1942">
      <w:start w:val="1"/>
      <w:numFmt w:val="decimal"/>
      <w:lvlText w:val="%4."/>
      <w:lvlJc w:val="left"/>
      <w:pPr>
        <w:ind w:left="3228" w:hanging="360"/>
      </w:pPr>
    </w:lvl>
    <w:lvl w:ilvl="4" w:tplc="640E0698" w:tentative="1">
      <w:start w:val="1"/>
      <w:numFmt w:val="lowerLetter"/>
      <w:lvlText w:val="%5."/>
      <w:lvlJc w:val="left"/>
      <w:pPr>
        <w:ind w:left="3948" w:hanging="360"/>
      </w:pPr>
    </w:lvl>
    <w:lvl w:ilvl="5" w:tplc="53C8738A" w:tentative="1">
      <w:start w:val="1"/>
      <w:numFmt w:val="lowerRoman"/>
      <w:lvlText w:val="%6."/>
      <w:lvlJc w:val="right"/>
      <w:pPr>
        <w:ind w:left="4668" w:hanging="180"/>
      </w:pPr>
    </w:lvl>
    <w:lvl w:ilvl="6" w:tplc="EF5C5318" w:tentative="1">
      <w:start w:val="1"/>
      <w:numFmt w:val="decimal"/>
      <w:lvlText w:val="%7."/>
      <w:lvlJc w:val="left"/>
      <w:pPr>
        <w:ind w:left="5388" w:hanging="360"/>
      </w:pPr>
    </w:lvl>
    <w:lvl w:ilvl="7" w:tplc="58E48372" w:tentative="1">
      <w:start w:val="1"/>
      <w:numFmt w:val="lowerLetter"/>
      <w:lvlText w:val="%8."/>
      <w:lvlJc w:val="left"/>
      <w:pPr>
        <w:ind w:left="6108" w:hanging="360"/>
      </w:pPr>
    </w:lvl>
    <w:lvl w:ilvl="8" w:tplc="46FE09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0836A2"/>
    <w:multiLevelType w:val="hybridMultilevel"/>
    <w:tmpl w:val="6F6AA5B0"/>
    <w:lvl w:ilvl="0" w:tplc="675EE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94040E">
      <w:start w:val="1"/>
      <w:numFmt w:val="lowerLetter"/>
      <w:lvlText w:val="%2."/>
      <w:lvlJc w:val="left"/>
      <w:pPr>
        <w:ind w:left="2160" w:hanging="360"/>
      </w:pPr>
    </w:lvl>
    <w:lvl w:ilvl="2" w:tplc="CD2821DC" w:tentative="1">
      <w:start w:val="1"/>
      <w:numFmt w:val="lowerRoman"/>
      <w:lvlText w:val="%3."/>
      <w:lvlJc w:val="right"/>
      <w:pPr>
        <w:ind w:left="2880" w:hanging="180"/>
      </w:pPr>
    </w:lvl>
    <w:lvl w:ilvl="3" w:tplc="3E743BA6" w:tentative="1">
      <w:start w:val="1"/>
      <w:numFmt w:val="decimal"/>
      <w:lvlText w:val="%4."/>
      <w:lvlJc w:val="left"/>
      <w:pPr>
        <w:ind w:left="3600" w:hanging="360"/>
      </w:pPr>
    </w:lvl>
    <w:lvl w:ilvl="4" w:tplc="A42A5A5E" w:tentative="1">
      <w:start w:val="1"/>
      <w:numFmt w:val="lowerLetter"/>
      <w:lvlText w:val="%5."/>
      <w:lvlJc w:val="left"/>
      <w:pPr>
        <w:ind w:left="4320" w:hanging="360"/>
      </w:pPr>
    </w:lvl>
    <w:lvl w:ilvl="5" w:tplc="29BEAA96" w:tentative="1">
      <w:start w:val="1"/>
      <w:numFmt w:val="lowerRoman"/>
      <w:lvlText w:val="%6."/>
      <w:lvlJc w:val="right"/>
      <w:pPr>
        <w:ind w:left="5040" w:hanging="180"/>
      </w:pPr>
    </w:lvl>
    <w:lvl w:ilvl="6" w:tplc="BEAAF276" w:tentative="1">
      <w:start w:val="1"/>
      <w:numFmt w:val="decimal"/>
      <w:lvlText w:val="%7."/>
      <w:lvlJc w:val="left"/>
      <w:pPr>
        <w:ind w:left="5760" w:hanging="360"/>
      </w:pPr>
    </w:lvl>
    <w:lvl w:ilvl="7" w:tplc="40C05934" w:tentative="1">
      <w:start w:val="1"/>
      <w:numFmt w:val="lowerLetter"/>
      <w:lvlText w:val="%8."/>
      <w:lvlJc w:val="left"/>
      <w:pPr>
        <w:ind w:left="6480" w:hanging="360"/>
      </w:pPr>
    </w:lvl>
    <w:lvl w:ilvl="8" w:tplc="80BAC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B67313"/>
    <w:multiLevelType w:val="hybridMultilevel"/>
    <w:tmpl w:val="B982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34188"/>
    <w:multiLevelType w:val="hybridMultilevel"/>
    <w:tmpl w:val="B3044508"/>
    <w:lvl w:ilvl="0" w:tplc="E41CC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97C2BA2" w:tentative="1">
      <w:start w:val="1"/>
      <w:numFmt w:val="lowerLetter"/>
      <w:lvlText w:val="%2."/>
      <w:lvlJc w:val="left"/>
      <w:pPr>
        <w:ind w:left="2880" w:hanging="360"/>
      </w:pPr>
    </w:lvl>
    <w:lvl w:ilvl="2" w:tplc="60E224F8" w:tentative="1">
      <w:start w:val="1"/>
      <w:numFmt w:val="lowerRoman"/>
      <w:lvlText w:val="%3."/>
      <w:lvlJc w:val="right"/>
      <w:pPr>
        <w:ind w:left="3600" w:hanging="180"/>
      </w:pPr>
    </w:lvl>
    <w:lvl w:ilvl="3" w:tplc="B244580E" w:tentative="1">
      <w:start w:val="1"/>
      <w:numFmt w:val="decimal"/>
      <w:lvlText w:val="%4."/>
      <w:lvlJc w:val="left"/>
      <w:pPr>
        <w:ind w:left="4320" w:hanging="360"/>
      </w:pPr>
    </w:lvl>
    <w:lvl w:ilvl="4" w:tplc="6BCCE76A" w:tentative="1">
      <w:start w:val="1"/>
      <w:numFmt w:val="lowerLetter"/>
      <w:lvlText w:val="%5."/>
      <w:lvlJc w:val="left"/>
      <w:pPr>
        <w:ind w:left="5040" w:hanging="360"/>
      </w:pPr>
    </w:lvl>
    <w:lvl w:ilvl="5" w:tplc="6F5A45D2" w:tentative="1">
      <w:start w:val="1"/>
      <w:numFmt w:val="lowerRoman"/>
      <w:lvlText w:val="%6."/>
      <w:lvlJc w:val="right"/>
      <w:pPr>
        <w:ind w:left="5760" w:hanging="180"/>
      </w:pPr>
    </w:lvl>
    <w:lvl w:ilvl="6" w:tplc="09EAD184" w:tentative="1">
      <w:start w:val="1"/>
      <w:numFmt w:val="decimal"/>
      <w:lvlText w:val="%7."/>
      <w:lvlJc w:val="left"/>
      <w:pPr>
        <w:ind w:left="6480" w:hanging="360"/>
      </w:pPr>
    </w:lvl>
    <w:lvl w:ilvl="7" w:tplc="30A6B0F8" w:tentative="1">
      <w:start w:val="1"/>
      <w:numFmt w:val="lowerLetter"/>
      <w:lvlText w:val="%8."/>
      <w:lvlJc w:val="left"/>
      <w:pPr>
        <w:ind w:left="7200" w:hanging="360"/>
      </w:pPr>
    </w:lvl>
    <w:lvl w:ilvl="8" w:tplc="B8D66F5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CB462D7"/>
    <w:multiLevelType w:val="hybridMultilevel"/>
    <w:tmpl w:val="99803EDE"/>
    <w:lvl w:ilvl="0" w:tplc="CB0E9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218A5C4" w:tentative="1">
      <w:start w:val="1"/>
      <w:numFmt w:val="lowerLetter"/>
      <w:lvlText w:val="%2."/>
      <w:lvlJc w:val="left"/>
      <w:pPr>
        <w:ind w:left="2160" w:hanging="360"/>
      </w:pPr>
    </w:lvl>
    <w:lvl w:ilvl="2" w:tplc="DCCC03CC" w:tentative="1">
      <w:start w:val="1"/>
      <w:numFmt w:val="lowerRoman"/>
      <w:lvlText w:val="%3."/>
      <w:lvlJc w:val="right"/>
      <w:pPr>
        <w:ind w:left="2880" w:hanging="180"/>
      </w:pPr>
    </w:lvl>
    <w:lvl w:ilvl="3" w:tplc="1EC25C30" w:tentative="1">
      <w:start w:val="1"/>
      <w:numFmt w:val="decimal"/>
      <w:lvlText w:val="%4."/>
      <w:lvlJc w:val="left"/>
      <w:pPr>
        <w:ind w:left="3600" w:hanging="360"/>
      </w:pPr>
    </w:lvl>
    <w:lvl w:ilvl="4" w:tplc="3A680FFA" w:tentative="1">
      <w:start w:val="1"/>
      <w:numFmt w:val="lowerLetter"/>
      <w:lvlText w:val="%5."/>
      <w:lvlJc w:val="left"/>
      <w:pPr>
        <w:ind w:left="4320" w:hanging="360"/>
      </w:pPr>
    </w:lvl>
    <w:lvl w:ilvl="5" w:tplc="54221426" w:tentative="1">
      <w:start w:val="1"/>
      <w:numFmt w:val="lowerRoman"/>
      <w:lvlText w:val="%6."/>
      <w:lvlJc w:val="right"/>
      <w:pPr>
        <w:ind w:left="5040" w:hanging="180"/>
      </w:pPr>
    </w:lvl>
    <w:lvl w:ilvl="6" w:tplc="4D24F1D0" w:tentative="1">
      <w:start w:val="1"/>
      <w:numFmt w:val="decimal"/>
      <w:lvlText w:val="%7."/>
      <w:lvlJc w:val="left"/>
      <w:pPr>
        <w:ind w:left="5760" w:hanging="360"/>
      </w:pPr>
    </w:lvl>
    <w:lvl w:ilvl="7" w:tplc="3B2ECA12" w:tentative="1">
      <w:start w:val="1"/>
      <w:numFmt w:val="lowerLetter"/>
      <w:lvlText w:val="%8."/>
      <w:lvlJc w:val="left"/>
      <w:pPr>
        <w:ind w:left="6480" w:hanging="360"/>
      </w:pPr>
    </w:lvl>
    <w:lvl w:ilvl="8" w:tplc="B5A2A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C66E56"/>
    <w:multiLevelType w:val="hybridMultilevel"/>
    <w:tmpl w:val="49606A86"/>
    <w:lvl w:ilvl="0" w:tplc="C3261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37EB16E">
      <w:start w:val="1"/>
      <w:numFmt w:val="lowerLetter"/>
      <w:lvlText w:val="%2."/>
      <w:lvlJc w:val="left"/>
      <w:pPr>
        <w:ind w:left="2204" w:hanging="360"/>
      </w:pPr>
    </w:lvl>
    <w:lvl w:ilvl="2" w:tplc="5E20516A" w:tentative="1">
      <w:start w:val="1"/>
      <w:numFmt w:val="lowerRoman"/>
      <w:lvlText w:val="%3."/>
      <w:lvlJc w:val="right"/>
      <w:pPr>
        <w:ind w:left="3240" w:hanging="180"/>
      </w:pPr>
    </w:lvl>
    <w:lvl w:ilvl="3" w:tplc="C9CE86B2" w:tentative="1">
      <w:start w:val="1"/>
      <w:numFmt w:val="decimal"/>
      <w:lvlText w:val="%4."/>
      <w:lvlJc w:val="left"/>
      <w:pPr>
        <w:ind w:left="3960" w:hanging="360"/>
      </w:pPr>
    </w:lvl>
    <w:lvl w:ilvl="4" w:tplc="D04A57F6" w:tentative="1">
      <w:start w:val="1"/>
      <w:numFmt w:val="lowerLetter"/>
      <w:lvlText w:val="%5."/>
      <w:lvlJc w:val="left"/>
      <w:pPr>
        <w:ind w:left="4680" w:hanging="360"/>
      </w:pPr>
    </w:lvl>
    <w:lvl w:ilvl="5" w:tplc="CD6A19BC" w:tentative="1">
      <w:start w:val="1"/>
      <w:numFmt w:val="lowerRoman"/>
      <w:lvlText w:val="%6."/>
      <w:lvlJc w:val="right"/>
      <w:pPr>
        <w:ind w:left="5400" w:hanging="180"/>
      </w:pPr>
    </w:lvl>
    <w:lvl w:ilvl="6" w:tplc="8B34C6F0" w:tentative="1">
      <w:start w:val="1"/>
      <w:numFmt w:val="decimal"/>
      <w:lvlText w:val="%7."/>
      <w:lvlJc w:val="left"/>
      <w:pPr>
        <w:ind w:left="6120" w:hanging="360"/>
      </w:pPr>
    </w:lvl>
    <w:lvl w:ilvl="7" w:tplc="A10E1FD2" w:tentative="1">
      <w:start w:val="1"/>
      <w:numFmt w:val="lowerLetter"/>
      <w:lvlText w:val="%8."/>
      <w:lvlJc w:val="left"/>
      <w:pPr>
        <w:ind w:left="6840" w:hanging="360"/>
      </w:pPr>
    </w:lvl>
    <w:lvl w:ilvl="8" w:tplc="46E6616C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FC"/>
    <w:rsid w:val="00055910"/>
    <w:rsid w:val="00074414"/>
    <w:rsid w:val="0008690B"/>
    <w:rsid w:val="000C67CC"/>
    <w:rsid w:val="000D0BD2"/>
    <w:rsid w:val="00111240"/>
    <w:rsid w:val="00163F18"/>
    <w:rsid w:val="00173364"/>
    <w:rsid w:val="00192E03"/>
    <w:rsid w:val="001B2FA6"/>
    <w:rsid w:val="001B3144"/>
    <w:rsid w:val="00226106"/>
    <w:rsid w:val="002362BF"/>
    <w:rsid w:val="002532AB"/>
    <w:rsid w:val="00264D60"/>
    <w:rsid w:val="002A7681"/>
    <w:rsid w:val="002B7128"/>
    <w:rsid w:val="00316370"/>
    <w:rsid w:val="0033604F"/>
    <w:rsid w:val="0036116F"/>
    <w:rsid w:val="0037253C"/>
    <w:rsid w:val="003912FA"/>
    <w:rsid w:val="00392EB0"/>
    <w:rsid w:val="003C3078"/>
    <w:rsid w:val="003E0F86"/>
    <w:rsid w:val="003E42ED"/>
    <w:rsid w:val="003E683F"/>
    <w:rsid w:val="0040302C"/>
    <w:rsid w:val="00426747"/>
    <w:rsid w:val="00437D4C"/>
    <w:rsid w:val="00485953"/>
    <w:rsid w:val="004D02FC"/>
    <w:rsid w:val="004F4624"/>
    <w:rsid w:val="00504A4C"/>
    <w:rsid w:val="00535332"/>
    <w:rsid w:val="005401D0"/>
    <w:rsid w:val="00556A80"/>
    <w:rsid w:val="005C16D1"/>
    <w:rsid w:val="005C2F65"/>
    <w:rsid w:val="005E6104"/>
    <w:rsid w:val="006002D3"/>
    <w:rsid w:val="006D071A"/>
    <w:rsid w:val="006D1CDA"/>
    <w:rsid w:val="00753E22"/>
    <w:rsid w:val="00753E7C"/>
    <w:rsid w:val="00791DAE"/>
    <w:rsid w:val="007C0FB5"/>
    <w:rsid w:val="007E6A62"/>
    <w:rsid w:val="00820CFC"/>
    <w:rsid w:val="00823E77"/>
    <w:rsid w:val="00835E19"/>
    <w:rsid w:val="00844248"/>
    <w:rsid w:val="00846BCD"/>
    <w:rsid w:val="0085519C"/>
    <w:rsid w:val="0087568D"/>
    <w:rsid w:val="00876BC6"/>
    <w:rsid w:val="008A64DA"/>
    <w:rsid w:val="008B696C"/>
    <w:rsid w:val="008D03CC"/>
    <w:rsid w:val="008F1238"/>
    <w:rsid w:val="00962885"/>
    <w:rsid w:val="0099265D"/>
    <w:rsid w:val="009C372F"/>
    <w:rsid w:val="00A2497D"/>
    <w:rsid w:val="00A25BFA"/>
    <w:rsid w:val="00A25D28"/>
    <w:rsid w:val="00A3544C"/>
    <w:rsid w:val="00A41A7B"/>
    <w:rsid w:val="00AA30CE"/>
    <w:rsid w:val="00B25C46"/>
    <w:rsid w:val="00B30C80"/>
    <w:rsid w:val="00B676D9"/>
    <w:rsid w:val="00BA2D3D"/>
    <w:rsid w:val="00C470C3"/>
    <w:rsid w:val="00CA35AD"/>
    <w:rsid w:val="00CA70FF"/>
    <w:rsid w:val="00CF5E80"/>
    <w:rsid w:val="00DF2149"/>
    <w:rsid w:val="00E00A64"/>
    <w:rsid w:val="00E61749"/>
    <w:rsid w:val="00E75C35"/>
    <w:rsid w:val="00E763C6"/>
    <w:rsid w:val="00E96F80"/>
    <w:rsid w:val="00EB588B"/>
    <w:rsid w:val="00EE2314"/>
    <w:rsid w:val="00EE541C"/>
    <w:rsid w:val="00F64AFD"/>
    <w:rsid w:val="00F73147"/>
    <w:rsid w:val="00FA6D7A"/>
    <w:rsid w:val="00FD61FB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FC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4D02FC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4D02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2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FC"/>
    <w:rPr>
      <w:sz w:val="20"/>
      <w:szCs w:val="20"/>
    </w:rPr>
  </w:style>
  <w:style w:type="paragraph" w:customStyle="1" w:styleId="Poziom2">
    <w:name w:val="Poziom2"/>
    <w:basedOn w:val="Akapitzlist"/>
    <w:link w:val="Poziom2Znak"/>
    <w:qFormat/>
    <w:rsid w:val="004D02FC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D0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BD2"/>
  </w:style>
  <w:style w:type="paragraph" w:styleId="Stopka">
    <w:name w:val="footer"/>
    <w:basedOn w:val="Normalny"/>
    <w:link w:val="StopkaZnak"/>
    <w:uiPriority w:val="99"/>
    <w:semiHidden/>
    <w:unhideWhenUsed/>
    <w:rsid w:val="000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B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ania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2617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bkiluk</dc:creator>
  <cp:lastModifiedBy>kbartosiak</cp:lastModifiedBy>
  <cp:revision>5</cp:revision>
  <cp:lastPrinted>2015-02-06T11:08:00Z</cp:lastPrinted>
  <dcterms:created xsi:type="dcterms:W3CDTF">2015-02-10T12:19:00Z</dcterms:created>
  <dcterms:modified xsi:type="dcterms:W3CDTF">2015-02-16T08:08:00Z</dcterms:modified>
</cp:coreProperties>
</file>