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803AE" w:rsidRDefault="006803AE" w:rsidP="006803AE">
      <w:pPr>
        <w:spacing w:line="360" w:lineRule="auto"/>
        <w:rPr>
          <w:b/>
        </w:rPr>
      </w:pPr>
    </w:p>
    <w:p w:rsidR="006803AE" w:rsidRPr="006803AE" w:rsidRDefault="006803AE" w:rsidP="006803AE">
      <w:pPr>
        <w:spacing w:line="360" w:lineRule="auto"/>
      </w:pPr>
      <w:r w:rsidRPr="006803AE">
        <w:t xml:space="preserve">Przedmiotem zamówienia jest przygotowanie oraz prowadzenie szkoleń w ramach Cyklu Szkoleń i Ewaluacji Wolontariatu Europejskiego (EVS </w:t>
      </w:r>
      <w:proofErr w:type="spellStart"/>
      <w:r w:rsidRPr="006803AE">
        <w:t>Training</w:t>
      </w:r>
      <w:proofErr w:type="spellEnd"/>
      <w:r w:rsidRPr="006803AE">
        <w:t xml:space="preserve"> and </w:t>
      </w:r>
      <w:proofErr w:type="spellStart"/>
      <w:r w:rsidRPr="006803AE">
        <w:t>Evaluation</w:t>
      </w:r>
      <w:proofErr w:type="spellEnd"/>
      <w:r w:rsidRPr="006803AE">
        <w:t xml:space="preserve"> </w:t>
      </w:r>
      <w:proofErr w:type="spellStart"/>
      <w:r w:rsidRPr="006803AE">
        <w:t>Cycle</w:t>
      </w:r>
      <w:proofErr w:type="spellEnd"/>
      <w:r w:rsidRPr="006803AE">
        <w:t xml:space="preserve"> – TEC), tj. szkoleń wprowadzających (ON ARR), szkoleń ewaluacji pośredniej (MID TERM) oraz spotkań ewaluacyjnych (FEVAL) dla uczestników Akcji 2 programu „Młodzież w działaniu” – Wolontariat Europejski  oraz Erasmus + KA 1 Mobilność Edukacyjna Młodzież Wolontariat Europejski oraz przeprowadzenie ewaluacji każdego, poprowadzonego przez Wykonawcę szkolenia.</w:t>
      </w: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Określenie wielkości lub zakresu zamówienia:</w:t>
      </w:r>
    </w:p>
    <w:p w:rsidR="006803AE" w:rsidRPr="006803AE" w:rsidRDefault="006803AE" w:rsidP="006803AE">
      <w:pPr>
        <w:spacing w:line="360" w:lineRule="auto"/>
      </w:pPr>
      <w:r w:rsidRPr="006803AE">
        <w:t xml:space="preserve">Zamawiający przewiduje zorganizowanie w </w:t>
      </w:r>
      <w:r w:rsidR="00BC670D">
        <w:t>okresie</w:t>
      </w:r>
      <w:r w:rsidR="00412C05">
        <w:t xml:space="preserve"> od 1</w:t>
      </w:r>
      <w:r w:rsidR="007E2EBB">
        <w:t xml:space="preserve"> lutego 2015r. do 31 </w:t>
      </w:r>
      <w:r w:rsidR="003E0A06">
        <w:t>grudnia</w:t>
      </w:r>
      <w:r w:rsidR="007E2EBB">
        <w:t xml:space="preserve"> </w:t>
      </w:r>
      <w:r w:rsidRPr="006803AE">
        <w:t>2016</w:t>
      </w:r>
      <w:r w:rsidR="007E2EBB">
        <w:t>r.</w:t>
      </w:r>
      <w:r w:rsidR="003E0A06">
        <w:t xml:space="preserve">   102</w:t>
      </w:r>
      <w:r w:rsidRPr="006803AE">
        <w:t xml:space="preserve"> szkoleń w ramach TEC – w tym minimum 1 szkolenia ewa</w:t>
      </w:r>
      <w:r w:rsidR="00BC670D">
        <w:t>luacji końcowej w 2015</w:t>
      </w:r>
      <w:r w:rsidRPr="006803AE">
        <w:t>r. i 1 szko</w:t>
      </w:r>
      <w:r w:rsidR="00BC670D">
        <w:t>lenia ewaluacji końcowej w 2016</w:t>
      </w:r>
      <w:r w:rsidRPr="006803AE">
        <w:t xml:space="preserve">r. </w:t>
      </w:r>
    </w:p>
    <w:p w:rsidR="006803AE" w:rsidRPr="006803AE" w:rsidRDefault="006803AE" w:rsidP="006803AE">
      <w:pPr>
        <w:spacing w:line="360" w:lineRule="auto"/>
      </w:pPr>
      <w:r w:rsidRPr="006803AE">
        <w:t>Zamawiający udzieli wykonawcy zamówienia na przepro</w:t>
      </w:r>
      <w:r w:rsidR="003E0A06">
        <w:t>wadzenie maksymalnie 34 szkoleń dla każdej części</w:t>
      </w:r>
      <w:r w:rsidRPr="006803AE">
        <w:t>.</w:t>
      </w:r>
      <w:r>
        <w:t xml:space="preserve"> </w:t>
      </w:r>
      <w:r w:rsidRPr="006803AE">
        <w:t>W przypadku zapotrzebowania Zamawiającego wykonawca może poprowadzić również 1 szkolenie ewaluacji końcowej.</w:t>
      </w:r>
    </w:p>
    <w:p w:rsidR="003E0A06" w:rsidRPr="00F806A1" w:rsidRDefault="003E0A06" w:rsidP="003E0A06">
      <w:pPr>
        <w:spacing w:line="360" w:lineRule="auto"/>
      </w:pPr>
      <w:r w:rsidRPr="00F806A1">
        <w:t>Zamawiający zastrzega, że:</w:t>
      </w:r>
    </w:p>
    <w:p w:rsidR="003E0A06" w:rsidRPr="00F806A1" w:rsidRDefault="003E0A06" w:rsidP="003E0A06">
      <w:pPr>
        <w:spacing w:line="360" w:lineRule="auto"/>
      </w:pPr>
      <w:r w:rsidRPr="00F806A1">
        <w:t>-  maksymalna liczba szkoleń może ulec zmniejszeniu,</w:t>
      </w:r>
    </w:p>
    <w:p w:rsidR="003E0A06" w:rsidRPr="00F806A1" w:rsidRDefault="003E0A06" w:rsidP="003E0A06">
      <w:pPr>
        <w:spacing w:line="360" w:lineRule="auto"/>
      </w:pPr>
      <w:r w:rsidRPr="00F806A1">
        <w:t xml:space="preserve">- liczba poszczególnych szkoleń (wprowadzających, ewaluacji pośredniej) składających się na maksymalną liczbę szkoleń może się zmieniać w zależności od zapotrzebowania zamawiającego.  </w:t>
      </w:r>
    </w:p>
    <w:p w:rsidR="003E0A06" w:rsidRPr="00F806A1" w:rsidRDefault="003E0A06" w:rsidP="003E0A06">
      <w:pPr>
        <w:spacing w:line="360" w:lineRule="auto"/>
      </w:pPr>
      <w:r w:rsidRPr="00F806A1">
        <w:t>Zamawiający gwarantuje wykonawcy przeprowadzenie: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>minimum 5 szkoleń</w:t>
      </w:r>
      <w:r w:rsidRPr="00F806A1">
        <w:t xml:space="preserve"> wprowadzających,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>minimum 5 szkoleń</w:t>
      </w:r>
      <w:r>
        <w:t xml:space="preserve"> ewaluacji pośredniej.</w:t>
      </w:r>
    </w:p>
    <w:p w:rsidR="00304C0F" w:rsidRDefault="003E0A06" w:rsidP="003E0A06">
      <w:pPr>
        <w:spacing w:line="360" w:lineRule="auto"/>
      </w:pPr>
      <w:r w:rsidRPr="00F806A1">
        <w:t>Zamawiający nie może zagwarantować Wykonawcy przeprowadzenia szkolenia ewaluacji końcowej. Wykonawca może być jednak poproszony o przeprowadzenie takiego szkolenia w sytuacji, gdy Zamawiający wyrazi zapotrzebowanie, a Wykonawca potwierdzi możliwość</w:t>
      </w:r>
      <w:r>
        <w:t xml:space="preserve"> wykonania usługi</w:t>
      </w:r>
      <w:r w:rsidRPr="00F806A1">
        <w:t>.</w:t>
      </w:r>
    </w:p>
    <w:p w:rsidR="006803AE" w:rsidRPr="003E0A06" w:rsidRDefault="006803AE" w:rsidP="006803AE">
      <w:pPr>
        <w:spacing w:line="360" w:lineRule="auto"/>
        <w:rPr>
          <w:b/>
        </w:rPr>
      </w:pPr>
      <w:r w:rsidRPr="003E0A06">
        <w:rPr>
          <w:b/>
        </w:rPr>
        <w:t xml:space="preserve">Szczegółowe zasady współpracy Zamawiającego z Wykonawcą określa Załącznik </w:t>
      </w:r>
      <w:r w:rsidR="003E0A06" w:rsidRPr="003E0A06">
        <w:rPr>
          <w:b/>
        </w:rPr>
        <w:t xml:space="preserve">nr 1 do Opisu przedmiotu zamówienia </w:t>
      </w:r>
      <w:r w:rsidRPr="003E0A06">
        <w:rPr>
          <w:b/>
        </w:rPr>
        <w:t>– Zasady współpracy.</w:t>
      </w:r>
    </w:p>
    <w:p w:rsidR="006803AE" w:rsidRPr="006803AE" w:rsidRDefault="006803AE" w:rsidP="006803AE">
      <w:pPr>
        <w:spacing w:line="360" w:lineRule="auto"/>
      </w:pPr>
      <w:r w:rsidRPr="006803AE">
        <w:lastRenderedPageBreak/>
        <w:t xml:space="preserve">Preferowany termin realizacji zamówienia: </w:t>
      </w:r>
      <w:r w:rsidR="007C4AB0">
        <w:rPr>
          <w:b/>
        </w:rPr>
        <w:t>01</w:t>
      </w:r>
      <w:r w:rsidR="003E0A06">
        <w:rPr>
          <w:b/>
        </w:rPr>
        <w:t>.02.2015-31.12</w:t>
      </w:r>
      <w:r w:rsidRPr="006803AE">
        <w:rPr>
          <w:b/>
        </w:rPr>
        <w:t>.201</w:t>
      </w:r>
      <w:r w:rsidR="007E2EBB">
        <w:rPr>
          <w:b/>
        </w:rPr>
        <w:t>6</w:t>
      </w:r>
    </w:p>
    <w:p w:rsidR="00304C0F" w:rsidRPr="00304C0F" w:rsidRDefault="006803AE" w:rsidP="00304C0F">
      <w:pPr>
        <w:spacing w:line="360" w:lineRule="auto"/>
      </w:pPr>
      <w:r w:rsidRPr="006803AE">
        <w:t>Cykl Szkoleń i Ewaluacji Wolontariatu Europejskiego ma na celu zapewnienie wolontariuszom ciągłego wsparcia podczas projektu Wolontariatu Europejskiego. Cykl ten przyczynia się do rozwoju i nauki każdej młodej osoby. Pomaga ponadto rozwiązywać sytuacje konfliktowe, przeciwdziała ryzyku i ułatwia ocenę doświadczenia zdobytego w trakcie realizacji projektu.</w:t>
      </w:r>
      <w:r w:rsidR="00304C0F">
        <w:t xml:space="preserve"> Szczegółowe zasady szkoleń opisuje dokument: </w:t>
      </w:r>
      <w:r w:rsidR="00304C0F" w:rsidRPr="00560380">
        <w:rPr>
          <w:i/>
        </w:rPr>
        <w:t xml:space="preserve">E+ TEC </w:t>
      </w:r>
      <w:proofErr w:type="spellStart"/>
      <w:r w:rsidR="00304C0F" w:rsidRPr="00560380">
        <w:rPr>
          <w:i/>
        </w:rPr>
        <w:t>Guidelines</w:t>
      </w:r>
      <w:proofErr w:type="spellEnd"/>
      <w:r w:rsidR="00304C0F" w:rsidRPr="00560380">
        <w:rPr>
          <w:i/>
        </w:rPr>
        <w:t xml:space="preserve"> and minimum </w:t>
      </w:r>
      <w:proofErr w:type="spellStart"/>
      <w:r w:rsidR="00304C0F" w:rsidRPr="00560380">
        <w:rPr>
          <w:i/>
        </w:rPr>
        <w:t>quality</w:t>
      </w:r>
      <w:proofErr w:type="spellEnd"/>
      <w:r w:rsidR="00304C0F" w:rsidRPr="00560380">
        <w:rPr>
          <w:i/>
        </w:rPr>
        <w:t xml:space="preserve"> </w:t>
      </w:r>
      <w:proofErr w:type="spellStart"/>
      <w:r w:rsidR="00304C0F" w:rsidRPr="00560380">
        <w:rPr>
          <w:i/>
        </w:rPr>
        <w:t>standards</w:t>
      </w:r>
      <w:proofErr w:type="spellEnd"/>
      <w:r w:rsidR="00304C0F">
        <w:rPr>
          <w:i/>
        </w:rPr>
        <w:t xml:space="preserve"> </w:t>
      </w:r>
      <w:r w:rsidR="00304C0F" w:rsidRPr="00304C0F">
        <w:t>stanowiący załącznik nr 2 do Opisu przedmiotu zamówienia</w:t>
      </w:r>
      <w:r w:rsidR="00304C0F">
        <w:t>.</w:t>
      </w:r>
    </w:p>
    <w:p w:rsidR="006803AE" w:rsidRPr="00632048" w:rsidRDefault="006803AE" w:rsidP="006803AE">
      <w:pPr>
        <w:spacing w:line="360" w:lineRule="auto"/>
      </w:pP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Typy szkoleń</w:t>
      </w:r>
    </w:p>
    <w:p w:rsidR="006803AE" w:rsidRPr="006803AE" w:rsidRDefault="006803AE" w:rsidP="006803AE">
      <w:pPr>
        <w:spacing w:line="360" w:lineRule="auto"/>
        <w:rPr>
          <w:i/>
        </w:rPr>
      </w:pPr>
      <w:r w:rsidRPr="006803AE">
        <w:rPr>
          <w:i/>
        </w:rPr>
        <w:t xml:space="preserve">Szkolenie wprowadzające (on </w:t>
      </w:r>
      <w:proofErr w:type="spellStart"/>
      <w:r w:rsidRPr="006803AE">
        <w:rPr>
          <w:i/>
        </w:rPr>
        <w:t>arrival</w:t>
      </w:r>
      <w:proofErr w:type="spellEnd"/>
      <w:r w:rsidRPr="006803AE">
        <w:rPr>
          <w:i/>
        </w:rPr>
        <w:t xml:space="preserve"> </w:t>
      </w:r>
      <w:proofErr w:type="spellStart"/>
      <w:r w:rsidRPr="006803AE">
        <w:rPr>
          <w:i/>
        </w:rPr>
        <w:t>training</w:t>
      </w:r>
      <w:proofErr w:type="spellEnd"/>
      <w:r w:rsidRPr="006803AE">
        <w:rPr>
          <w:i/>
        </w:rPr>
        <w:t>)</w:t>
      </w:r>
    </w:p>
    <w:p w:rsidR="006803AE" w:rsidRPr="006803AE" w:rsidRDefault="006803AE" w:rsidP="006803AE">
      <w:r w:rsidRPr="00EF1B3F">
        <w:t>Cel:</w:t>
      </w:r>
      <w:r w:rsidRPr="006803AE">
        <w:t xml:space="preserve"> wprowadzenie do pracy w polskiej organizacji goszczącej, do kilkumiesięcznego pobytu w Polsce; poznanie innych wolontariuszy i programu Wolontariatu Europejskiego w ramach Programu Erasmus+;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młodzi wolontariusze z Krajów Programu, Krajów Partnerskich i Innych Krajów Partnerskich realizujących projekty trwające dłużej niż 2 miesiące, przyjeżdżający do organizacji polskich.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7dni, tj. 50 h (40 h szkoleniowych + 10 h na przygotowanie szkolenia, 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 w:rsidRPr="006803AE">
        <w:t xml:space="preserve"> </w:t>
      </w:r>
      <w:r w:rsidRPr="00304C0F">
        <w:rPr>
          <w:b/>
        </w:rPr>
        <w:t xml:space="preserve">maksymalnie </w:t>
      </w:r>
      <w:r w:rsidR="00C9791C" w:rsidRPr="00304C0F">
        <w:rPr>
          <w:b/>
        </w:rPr>
        <w:t xml:space="preserve">do </w:t>
      </w:r>
      <w:r w:rsidR="00304C0F" w:rsidRPr="00304C0F">
        <w:rPr>
          <w:b/>
        </w:rPr>
        <w:t>3 9</w:t>
      </w:r>
      <w:r w:rsidRPr="00304C0F">
        <w:rPr>
          <w:b/>
        </w:rPr>
        <w:t>50,00 zł/brutto</w:t>
      </w:r>
      <w:r w:rsidRPr="006803AE">
        <w:t xml:space="preserve">.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maks.24 (+2 opcjonalnie, po uzgodnieniu z trenerami)</w:t>
      </w:r>
    </w:p>
    <w:p w:rsidR="006803AE" w:rsidRPr="006803AE" w:rsidRDefault="006803AE" w:rsidP="006803AE">
      <w:r w:rsidRPr="006803AE">
        <w:rPr>
          <w:i/>
        </w:rPr>
        <w:t>Termin szkolenia:</w:t>
      </w:r>
      <w:r w:rsidRPr="006803AE">
        <w:t xml:space="preserve"> na początku pobytu, do max 4 tygodni od dnia rozpoczęcia działania.</w:t>
      </w:r>
    </w:p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+ tłumaczenie na język/-i rozumiany/-e przez większość uczestników danego spotkania</w:t>
      </w:r>
      <w:r w:rsidR="002419EC">
        <w:t>.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 w:rsidRPr="006803AE">
        <w:rPr>
          <w:rFonts w:ascii="Times New Roman" w:hAnsi="Times New Roman" w:cs="Times New Roman"/>
          <w:sz w:val="24"/>
        </w:rPr>
        <w:t>Przypomnienie podstawowych informacji o Wolontariacie Europejskim i Programie Erasmus+ (np. obowiązki organizacji wysyłającej, goszczącej, mentor, filozofia uczenia się przez całe życie). Sprawdzenie sytuacji ubezpieczenia i wiz wolontariuszy.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Praca w projekcie - komunikacja, praca z grupą docelową, trudne sytuacje, konflikty, system wsparcia, praca w zespole, społeczność lokalna i wpływ projektu na społeczność lokalną.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Edukacja międzykulturowa - życie wolontariusza w obcym kraju, radzenie sobie z szokiem kulturowy,  Polska oczami wolontariusza – obcokrajowcy o Polsce, Polakach, informacje o Polsce.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 xml:space="preserve">Dodatkowo program ON ARRU może zawierać: zagadnienia dotyczące różnych ról w projektach EVS: wolontariusz, mentor, itp., zwiedzanie miasta, „wieczór polski” – warsztaty, </w:t>
      </w:r>
      <w:proofErr w:type="spellStart"/>
      <w:r w:rsidRPr="006803AE">
        <w:t>Youthpass</w:t>
      </w:r>
      <w:proofErr w:type="spellEnd"/>
      <w:r w:rsidRPr="006803AE">
        <w:t xml:space="preserve"> – koncepcja i możliwe zastosowanie.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lastRenderedPageBreak/>
        <w:t xml:space="preserve">Szkolenie ewaluacji </w:t>
      </w:r>
      <w:r w:rsidR="008D4B64">
        <w:rPr>
          <w:i/>
        </w:rPr>
        <w:t>pośredniej (</w:t>
      </w:r>
      <w:r w:rsidRPr="006803AE">
        <w:rPr>
          <w:i/>
        </w:rPr>
        <w:t>środkowej</w:t>
      </w:r>
      <w:r w:rsidR="008D4B64">
        <w:rPr>
          <w:i/>
        </w:rPr>
        <w:t>)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młodzi wolontariusze realizujący projekty trwające min. 6 miesięcy, przyjeżdżający do organizacji polskich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5 dni, tj. 44h  (32 h szkoleniowych + 12h na przygotowanie szkolenia,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="00C9791C" w:rsidRPr="00304C0F">
        <w:rPr>
          <w:b/>
        </w:rPr>
        <w:t>maksymalnie do</w:t>
      </w:r>
      <w:r w:rsidRPr="00304C0F">
        <w:rPr>
          <w:b/>
        </w:rPr>
        <w:t xml:space="preserve"> </w:t>
      </w:r>
      <w:r w:rsidR="00304C0F" w:rsidRPr="00304C0F">
        <w:rPr>
          <w:b/>
        </w:rPr>
        <w:t xml:space="preserve"> 3 476</w:t>
      </w:r>
      <w:r w:rsidRPr="00304C0F">
        <w:rPr>
          <w:b/>
        </w:rPr>
        <w:t>,00 zł/brutto</w:t>
      </w:r>
      <w:r w:rsidRPr="006803AE">
        <w:t>.</w:t>
      </w:r>
    </w:p>
    <w:p w:rsidR="006803AE" w:rsidRPr="006803AE" w:rsidRDefault="006803AE" w:rsidP="006803AE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około połowy czasu trwania projektu; min. 2 miesiące po szkoleniu wprowadzającym, maksymalnie 2 miesiące przed końcem realizacji działania</w:t>
      </w:r>
    </w:p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(możliwie bez tłumaczenia)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 19 (+2 opcjonalnie, po uzgodnieniu z trenerami)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Ewaluacja dotychczasowego przebiegu projektu (praca w organizacji, integracja, nowe umiejętności, doświadczenia); wymiana doświadczeń z innymi wolontariuszami; spojrzenie na dalszą część projektu - co można udoskonalić/zmienić i jak; informacja zwrotna dla NA. 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Problemy i konflikty w projekcie i poza nim – określenie problematycznych aspektów w pracy i w życiu osobistym, oraz wypracowanie strategii rozwiązywania konfliktów</w:t>
      </w:r>
      <w:r w:rsidR="00304C0F">
        <w:t>.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Plany na przyszłość – co robić po powrocie, jak wykorzystać zdobyte umiejętności na rynku pracy,  </w:t>
      </w:r>
      <w:proofErr w:type="spellStart"/>
      <w:r w:rsidRPr="006803AE">
        <w:t>Youthpass</w:t>
      </w:r>
      <w:proofErr w:type="spellEnd"/>
      <w:r w:rsidRPr="006803AE">
        <w:t xml:space="preserve"> – koncepcja i możliwe zastosowanie. </w:t>
      </w:r>
    </w:p>
    <w:p w:rsidR="006803AE" w:rsidRPr="008D4B64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Dodatkowo program ewaluacji pośredniej może obejmować: zwiedzanie miasta, zwiedzanie atrakcyjnych miejsc, typu muzeum, teatr w związku z sesjami na spotkani</w:t>
      </w:r>
      <w:r w:rsidR="008D4B64">
        <w:t>a</w:t>
      </w:r>
      <w:r w:rsidRPr="006803AE">
        <w:t>.</w:t>
      </w:r>
    </w:p>
    <w:p w:rsidR="008D4B64" w:rsidRDefault="008D4B64" w:rsidP="006803AE">
      <w:pPr>
        <w:rPr>
          <w:i/>
        </w:rPr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 xml:space="preserve">Spotkanie ewaluacyjne 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projektu; wymiana doświadczeń, spotkanie z wolontariuszami;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młodzi wolontariusze, którzy ukończyli swoje projekty wolontariatu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maksymalnie 2 dni, tj. 28h  (16 h szkoleniowych + 12h na przygotowanie szkolenia,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Pr="00304C0F">
        <w:rPr>
          <w:b/>
        </w:rPr>
        <w:t xml:space="preserve">maksymalnie </w:t>
      </w:r>
      <w:r w:rsidR="00C9791C" w:rsidRPr="00304C0F">
        <w:rPr>
          <w:b/>
        </w:rPr>
        <w:t xml:space="preserve">do </w:t>
      </w:r>
      <w:r w:rsidR="00304C0F" w:rsidRPr="00304C0F">
        <w:rPr>
          <w:b/>
        </w:rPr>
        <w:t xml:space="preserve"> 3 36</w:t>
      </w:r>
      <w:r w:rsidRPr="00304C0F">
        <w:rPr>
          <w:b/>
        </w:rPr>
        <w:t>0,00 zł/brutto.</w:t>
      </w:r>
    </w:p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20; maks 30 (+2 opcjonalnie, po uzgodnieniu z trenerami); ewentualnie w zależności od profilu spotkania – do ustalenia z trenerami.</w:t>
      </w:r>
    </w:p>
    <w:p w:rsidR="006803AE" w:rsidRPr="006803AE" w:rsidRDefault="006803AE" w:rsidP="006803AE">
      <w:r w:rsidRPr="006803AE">
        <w:rPr>
          <w:i/>
        </w:rPr>
        <w:t>Zawartość:</w:t>
      </w:r>
      <w:r>
        <w:rPr>
          <w:i/>
        </w:rPr>
        <w:t xml:space="preserve"> </w:t>
      </w:r>
      <w:r w:rsidRPr="006803AE">
        <w:t>do ustalenia z trenerami/zgodnie z TEC EVS</w:t>
      </w:r>
      <w:r w:rsidR="00304C0F">
        <w:t>.</w:t>
      </w:r>
    </w:p>
    <w:p w:rsidR="008D4B64" w:rsidRDefault="008D4B64" w:rsidP="006803AE">
      <w:pPr>
        <w:pStyle w:val="PoziomI"/>
        <w:numPr>
          <w:ilvl w:val="0"/>
          <w:numId w:val="0"/>
        </w:numPr>
        <w:spacing w:after="120"/>
      </w:pPr>
    </w:p>
    <w:p w:rsidR="00004D98" w:rsidRPr="006803AE" w:rsidRDefault="00D54A38" w:rsidP="006803AE">
      <w:pPr>
        <w:pStyle w:val="PoziomI"/>
        <w:numPr>
          <w:ilvl w:val="0"/>
          <w:numId w:val="0"/>
        </w:numPr>
        <w:spacing w:after="120"/>
      </w:pPr>
      <w:r w:rsidRPr="006803AE">
        <w:lastRenderedPageBreak/>
        <w:t xml:space="preserve">Wykaz załączników do </w:t>
      </w:r>
      <w:r w:rsidR="002659A5" w:rsidRPr="006803AE">
        <w:t>OPZ</w:t>
      </w:r>
    </w:p>
    <w:p w:rsidR="00C63573" w:rsidRPr="006803AE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6803AE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6803AE" w:rsidTr="00740391">
        <w:trPr>
          <w:trHeight w:val="494"/>
        </w:trPr>
        <w:tc>
          <w:tcPr>
            <w:tcW w:w="61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6803AE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6803AE">
              <w:rPr>
                <w:szCs w:val="24"/>
                <w:u w:val="none"/>
              </w:rPr>
              <w:t>Nazwa Załącznika</w:t>
            </w:r>
          </w:p>
        </w:tc>
      </w:tr>
      <w:tr w:rsidR="002659A5" w:rsidRPr="006803AE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6803AE" w:rsidRDefault="003277DB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</w:t>
            </w:r>
            <w:r w:rsidRPr="003277DB">
              <w:rPr>
                <w:szCs w:val="24"/>
              </w:rPr>
              <w:t>współpracy</w:t>
            </w:r>
          </w:p>
        </w:tc>
      </w:tr>
      <w:tr w:rsidR="002659A5" w:rsidRPr="007C4AB0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 xml:space="preserve">Załącznik nr </w:t>
            </w:r>
            <w:r w:rsidR="002C6BBA">
              <w:rPr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2659A5" w:rsidRPr="003277DB" w:rsidRDefault="003277DB" w:rsidP="003277DB">
            <w:pPr>
              <w:jc w:val="left"/>
              <w:rPr>
                <w:szCs w:val="24"/>
                <w:lang w:val="en-US"/>
              </w:rPr>
            </w:pPr>
            <w:r w:rsidRPr="003277DB">
              <w:rPr>
                <w:szCs w:val="24"/>
                <w:lang w:val="en-US"/>
              </w:rPr>
              <w:t>EVS TRAINING AND EVALUATION CYCLE</w:t>
            </w:r>
            <w:r>
              <w:rPr>
                <w:szCs w:val="24"/>
                <w:lang w:val="en-US"/>
              </w:rPr>
              <w:t xml:space="preserve"> </w:t>
            </w:r>
            <w:r w:rsidRPr="003277DB">
              <w:rPr>
                <w:szCs w:val="24"/>
                <w:lang w:val="en-US"/>
              </w:rPr>
              <w:t>GUIDELINES AND</w:t>
            </w:r>
            <w:r>
              <w:rPr>
                <w:szCs w:val="24"/>
                <w:lang w:val="en-US"/>
              </w:rPr>
              <w:t xml:space="preserve"> </w:t>
            </w:r>
            <w:r w:rsidRPr="003277DB">
              <w:rPr>
                <w:szCs w:val="24"/>
                <w:lang w:val="en-US"/>
              </w:rPr>
              <w:t>MINIMUM QUALITY STANDARDS</w:t>
            </w:r>
          </w:p>
        </w:tc>
      </w:tr>
    </w:tbl>
    <w:p w:rsidR="000D0059" w:rsidRPr="003277DB" w:rsidRDefault="000D0059" w:rsidP="002659A5">
      <w:pPr>
        <w:rPr>
          <w:lang w:val="en-US"/>
        </w:rPr>
      </w:pPr>
    </w:p>
    <w:sectPr w:rsidR="000D0059" w:rsidRPr="003277DB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7C4AB0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7C4AB0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6" w:rsidRPr="00BC5B6B" w:rsidRDefault="003E0A06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49</w:t>
    </w:r>
    <w:r w:rsidRPr="00BC5B6B">
      <w:rPr>
        <w:i/>
      </w:rPr>
      <w:t>/FRSE/2014</w:t>
    </w:r>
  </w:p>
  <w:p w:rsidR="003E0A06" w:rsidRPr="00BC5B6B" w:rsidRDefault="003E0A06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9"/>
  </w:num>
  <w:num w:numId="21">
    <w:abstractNumId w:val="2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1397F"/>
    <w:rsid w:val="00031509"/>
    <w:rsid w:val="0003531A"/>
    <w:rsid w:val="0008430E"/>
    <w:rsid w:val="000A09C8"/>
    <w:rsid w:val="000A13DF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4977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91C4E"/>
    <w:rsid w:val="002A1B4F"/>
    <w:rsid w:val="002A3516"/>
    <w:rsid w:val="002A77D8"/>
    <w:rsid w:val="002C6BBA"/>
    <w:rsid w:val="002E5EC2"/>
    <w:rsid w:val="002F2271"/>
    <w:rsid w:val="00301138"/>
    <w:rsid w:val="00304C0F"/>
    <w:rsid w:val="003277DB"/>
    <w:rsid w:val="00380250"/>
    <w:rsid w:val="003B6026"/>
    <w:rsid w:val="003B66A2"/>
    <w:rsid w:val="003D3E91"/>
    <w:rsid w:val="003E0A06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089C"/>
    <w:rsid w:val="0047112E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63D01"/>
    <w:rsid w:val="005860E8"/>
    <w:rsid w:val="00587CDD"/>
    <w:rsid w:val="005E2C22"/>
    <w:rsid w:val="005E5296"/>
    <w:rsid w:val="00601F39"/>
    <w:rsid w:val="00607C4D"/>
    <w:rsid w:val="006203F3"/>
    <w:rsid w:val="00632048"/>
    <w:rsid w:val="00632F85"/>
    <w:rsid w:val="00640A96"/>
    <w:rsid w:val="00647A31"/>
    <w:rsid w:val="00664E65"/>
    <w:rsid w:val="006803AE"/>
    <w:rsid w:val="00684125"/>
    <w:rsid w:val="006879F1"/>
    <w:rsid w:val="00687F7A"/>
    <w:rsid w:val="006A1C43"/>
    <w:rsid w:val="006B58FE"/>
    <w:rsid w:val="006C0D34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C4AB0"/>
    <w:rsid w:val="007E2EBB"/>
    <w:rsid w:val="008215A5"/>
    <w:rsid w:val="008472B6"/>
    <w:rsid w:val="00864AE2"/>
    <w:rsid w:val="00871DEF"/>
    <w:rsid w:val="00882932"/>
    <w:rsid w:val="00897D08"/>
    <w:rsid w:val="008B18AC"/>
    <w:rsid w:val="008C43A9"/>
    <w:rsid w:val="008D4B64"/>
    <w:rsid w:val="008F1861"/>
    <w:rsid w:val="00933553"/>
    <w:rsid w:val="00943249"/>
    <w:rsid w:val="00944433"/>
    <w:rsid w:val="009454D1"/>
    <w:rsid w:val="00957279"/>
    <w:rsid w:val="00985A39"/>
    <w:rsid w:val="009A2F26"/>
    <w:rsid w:val="009A6056"/>
    <w:rsid w:val="009D1B03"/>
    <w:rsid w:val="009E492E"/>
    <w:rsid w:val="009F1760"/>
    <w:rsid w:val="00A1614C"/>
    <w:rsid w:val="00A26B14"/>
    <w:rsid w:val="00A469A4"/>
    <w:rsid w:val="00A5092C"/>
    <w:rsid w:val="00A5175D"/>
    <w:rsid w:val="00AA3F58"/>
    <w:rsid w:val="00AB027F"/>
    <w:rsid w:val="00AC2690"/>
    <w:rsid w:val="00AE2357"/>
    <w:rsid w:val="00AF3576"/>
    <w:rsid w:val="00AF4849"/>
    <w:rsid w:val="00B0570A"/>
    <w:rsid w:val="00B1531C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C670D"/>
    <w:rsid w:val="00BE37D2"/>
    <w:rsid w:val="00BF6BA3"/>
    <w:rsid w:val="00C118C8"/>
    <w:rsid w:val="00C17CC5"/>
    <w:rsid w:val="00C40107"/>
    <w:rsid w:val="00C5239E"/>
    <w:rsid w:val="00C62BCA"/>
    <w:rsid w:val="00C63573"/>
    <w:rsid w:val="00C7097E"/>
    <w:rsid w:val="00C8438D"/>
    <w:rsid w:val="00C9791C"/>
    <w:rsid w:val="00CE6B29"/>
    <w:rsid w:val="00D27E97"/>
    <w:rsid w:val="00D3075B"/>
    <w:rsid w:val="00D4737B"/>
    <w:rsid w:val="00D54A38"/>
    <w:rsid w:val="00D643F2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5CF4"/>
    <w:rsid w:val="00E87E9E"/>
    <w:rsid w:val="00EA2C3B"/>
    <w:rsid w:val="00EC54AB"/>
    <w:rsid w:val="00EC5550"/>
    <w:rsid w:val="00EF1B3F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D21D5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F693-2AA5-4674-9FC9-655B1DB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45</cp:revision>
  <cp:lastPrinted>2014-10-30T09:44:00Z</cp:lastPrinted>
  <dcterms:created xsi:type="dcterms:W3CDTF">2014-04-08T05:52:00Z</dcterms:created>
  <dcterms:modified xsi:type="dcterms:W3CDTF">2014-10-31T07:59:00Z</dcterms:modified>
</cp:coreProperties>
</file>