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8" w:rsidRDefault="002D759D" w:rsidP="00930265">
      <w:pPr>
        <w:spacing w:line="360" w:lineRule="auto"/>
        <w:jc w:val="center"/>
      </w:pPr>
      <w:r>
        <w:t>Zasady nauki w</w:t>
      </w:r>
      <w:r w:rsidR="007A0208">
        <w:t xml:space="preserve"> kurs</w:t>
      </w:r>
      <w:r>
        <w:t>ie</w:t>
      </w:r>
      <w:r w:rsidR="007A0208">
        <w:t xml:space="preserve"> </w:t>
      </w:r>
      <w:proofErr w:type="spellStart"/>
      <w:r w:rsidR="007A0208">
        <w:t>on</w:t>
      </w:r>
      <w:r w:rsidR="00930265">
        <w:t>-</w:t>
      </w:r>
      <w:r w:rsidR="007A0208">
        <w:t>line</w:t>
      </w:r>
      <w:proofErr w:type="spellEnd"/>
    </w:p>
    <w:p w:rsidR="007A0208" w:rsidRDefault="007A0208" w:rsidP="00930265">
      <w:pPr>
        <w:spacing w:line="360" w:lineRule="auto"/>
      </w:pPr>
    </w:p>
    <w:p w:rsidR="007A0208" w:rsidRPr="002D759D" w:rsidRDefault="002D759D" w:rsidP="00930265">
      <w:pPr>
        <w:spacing w:line="360" w:lineRule="auto"/>
        <w:rPr>
          <w:b/>
        </w:rPr>
      </w:pPr>
      <w:r w:rsidRPr="002D759D">
        <w:rPr>
          <w:b/>
        </w:rPr>
        <w:t>Nauka w działaniu</w:t>
      </w:r>
    </w:p>
    <w:p w:rsidR="00304E0B" w:rsidRDefault="00304E0B" w:rsidP="00930265">
      <w:pPr>
        <w:spacing w:line="360" w:lineRule="auto"/>
      </w:pPr>
    </w:p>
    <w:p w:rsidR="00D365FD" w:rsidRDefault="007A0208" w:rsidP="00930265">
      <w:pPr>
        <w:spacing w:line="360" w:lineRule="auto"/>
        <w:ind w:firstLine="708"/>
        <w:jc w:val="both"/>
      </w:pPr>
      <w:r>
        <w:t xml:space="preserve">Kurs jest prowadzony metodą nauki w działaniu. W opisie każdego modułu określone są </w:t>
      </w:r>
      <w:r w:rsidR="002A7204">
        <w:t xml:space="preserve">jego </w:t>
      </w:r>
      <w:r>
        <w:t>cele</w:t>
      </w:r>
      <w:r w:rsidR="002A7204">
        <w:t>.</w:t>
      </w:r>
      <w:r>
        <w:t xml:space="preserve"> Następnie podane są zadania, które należy samodzielnie wykonać. W plikach </w:t>
      </w:r>
      <w:r w:rsidR="00D365FD">
        <w:t xml:space="preserve">każdego </w:t>
      </w:r>
      <w:r>
        <w:t xml:space="preserve">modułu znajdują się materiały, które mają pomóc w wykonaniu zadania. </w:t>
      </w:r>
      <w:r w:rsidR="00304E0B">
        <w:br/>
      </w:r>
      <w:r w:rsidR="002D759D">
        <w:t xml:space="preserve">W przypadku problemów z wykonaniem zadań należy zwrócić się </w:t>
      </w:r>
      <w:r w:rsidR="00D365FD">
        <w:t xml:space="preserve">o pomoc </w:t>
      </w:r>
      <w:r w:rsidR="002D759D">
        <w:t xml:space="preserve">do </w:t>
      </w:r>
      <w:r w:rsidR="00BB6CDA">
        <w:t>trenera</w:t>
      </w:r>
      <w:r w:rsidR="002D759D">
        <w:t xml:space="preserve"> prowadzącego kurs lub do innych uczestników</w:t>
      </w:r>
      <w:r w:rsidR="002A7204">
        <w:t>.</w:t>
      </w:r>
      <w:r w:rsidR="002D759D">
        <w:t xml:space="preserve"> Kontakt z </w:t>
      </w:r>
      <w:r w:rsidR="00BB6CDA">
        <w:t>trenerem</w:t>
      </w:r>
      <w:r w:rsidR="002D759D">
        <w:t xml:space="preserve"> i z innymi uczestnikami jest możliwy poprzez forum, czat (w umówionym czasie) lub pocztę elektroniczną. </w:t>
      </w:r>
      <w:r w:rsidR="005275FA">
        <w:t>W przypadku problemów trzeba koniecznie zwrócić się o pomoc, zapytać</w:t>
      </w:r>
      <w:r w:rsidR="00F70E31">
        <w:t xml:space="preserve">, ponieważ zadaniem nauczyciela w kursie </w:t>
      </w:r>
      <w:proofErr w:type="spellStart"/>
      <w:r w:rsidR="00F70E31">
        <w:t>online</w:t>
      </w:r>
      <w:proofErr w:type="spellEnd"/>
      <w:r w:rsidR="00F70E31">
        <w:t xml:space="preserve"> jest wspiera</w:t>
      </w:r>
      <w:r w:rsidR="002A7204">
        <w:t>ć</w:t>
      </w:r>
      <w:r w:rsidR="00F70E31">
        <w:t xml:space="preserve"> i pomaga</w:t>
      </w:r>
      <w:r w:rsidR="002A7204">
        <w:t>ć</w:t>
      </w:r>
      <w:r w:rsidR="00F70E31">
        <w:t xml:space="preserve">, a nie prowadzić </w:t>
      </w:r>
      <w:r w:rsidR="00304E0B">
        <w:br/>
      </w:r>
      <w:r w:rsidR="00F70E31">
        <w:t>„za rękę”</w:t>
      </w:r>
      <w:r w:rsidR="005275FA">
        <w:t xml:space="preserve">. </w:t>
      </w:r>
    </w:p>
    <w:p w:rsidR="007A0208" w:rsidRDefault="002D759D" w:rsidP="00930265">
      <w:pPr>
        <w:spacing w:line="360" w:lineRule="auto"/>
        <w:ind w:firstLine="708"/>
        <w:jc w:val="both"/>
      </w:pPr>
      <w:r w:rsidRPr="002D759D">
        <w:rPr>
          <w:i/>
        </w:rPr>
        <w:t>Różnica w stosunku do tradycyjnej edukacji</w:t>
      </w:r>
      <w:r>
        <w:t xml:space="preserve">: </w:t>
      </w:r>
      <w:r w:rsidR="005E46B4">
        <w:t xml:space="preserve">Nie </w:t>
      </w:r>
      <w:r w:rsidR="00D365FD">
        <w:t xml:space="preserve">jest stosowany </w:t>
      </w:r>
      <w:r w:rsidR="005E46B4">
        <w:t>model</w:t>
      </w:r>
      <w:r w:rsidR="00D365FD">
        <w:t xml:space="preserve"> edukacji</w:t>
      </w:r>
      <w:r w:rsidR="005E46B4">
        <w:t xml:space="preserve">, </w:t>
      </w:r>
      <w:r w:rsidR="00304E0B">
        <w:br/>
      </w:r>
      <w:r w:rsidR="005E46B4">
        <w:t>w którym n</w:t>
      </w:r>
      <w:r>
        <w:t>auczyciel pokazuje</w:t>
      </w:r>
      <w:r w:rsidR="004509BF">
        <w:t>,</w:t>
      </w:r>
      <w:r>
        <w:t xml:space="preserve"> co powinno być zrobione, a uczestnicy kursu powtarzają </w:t>
      </w:r>
      <w:r w:rsidR="005E46B4">
        <w:t xml:space="preserve">podane </w:t>
      </w:r>
      <w:r>
        <w:t xml:space="preserve">wzory. W tym kursie uczestnik rozwiązuje zadania przydatne w partnerskiej współpracy poszukując współpracowników i pomocników wśród uczestników kursu, </w:t>
      </w:r>
      <w:r w:rsidR="00304E0B">
        <w:br/>
      </w:r>
      <w:r>
        <w:t>w swoim otoczeniu w szkole</w:t>
      </w:r>
      <w:r w:rsidR="00326027">
        <w:t>.</w:t>
      </w:r>
    </w:p>
    <w:p w:rsidR="0041236A" w:rsidRPr="00D22CE7" w:rsidRDefault="00D22CE7" w:rsidP="00930265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 w:rsidR="005E46B4">
        <w:t xml:space="preserve"> Współpraca  w partnerstwie </w:t>
      </w:r>
      <w:proofErr w:type="spellStart"/>
      <w:r w:rsidR="005E46B4">
        <w:t>eTwinning</w:t>
      </w:r>
      <w:proofErr w:type="spellEnd"/>
      <w:r w:rsidR="005E46B4">
        <w:t xml:space="preserve"> polega na ciągłym rozwiązywaniu zadań, a nie odtwarzaniu procedur. </w:t>
      </w:r>
    </w:p>
    <w:p w:rsidR="002D759D" w:rsidRDefault="002D759D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2D759D" w:rsidRPr="002D759D" w:rsidRDefault="002D759D" w:rsidP="00930265">
      <w:pPr>
        <w:spacing w:line="360" w:lineRule="auto"/>
        <w:jc w:val="both"/>
        <w:rPr>
          <w:b/>
        </w:rPr>
      </w:pPr>
      <w:r w:rsidRPr="002D759D">
        <w:rPr>
          <w:b/>
        </w:rPr>
        <w:t xml:space="preserve">Obowiązkowa współpraca </w:t>
      </w:r>
    </w:p>
    <w:p w:rsidR="00304E0B" w:rsidRDefault="00304E0B" w:rsidP="00930265">
      <w:pPr>
        <w:spacing w:line="360" w:lineRule="auto"/>
        <w:jc w:val="both"/>
      </w:pPr>
    </w:p>
    <w:p w:rsidR="002D759D" w:rsidRDefault="004509BF" w:rsidP="00930265">
      <w:pPr>
        <w:spacing w:line="360" w:lineRule="auto"/>
        <w:ind w:firstLine="708"/>
        <w:jc w:val="both"/>
      </w:pPr>
      <w:r>
        <w:t xml:space="preserve">Działania w </w:t>
      </w:r>
      <w:proofErr w:type="spellStart"/>
      <w:r>
        <w:t>partnerstwach</w:t>
      </w:r>
      <w:proofErr w:type="spellEnd"/>
      <w:r>
        <w:t xml:space="preserve"> </w:t>
      </w:r>
      <w:proofErr w:type="spellStart"/>
      <w:r w:rsidR="0041236A">
        <w:t>eTwinning</w:t>
      </w:r>
      <w:proofErr w:type="spellEnd"/>
      <w:r w:rsidR="0041236A">
        <w:t xml:space="preserve"> polega</w:t>
      </w:r>
      <w:r>
        <w:t>ją</w:t>
      </w:r>
      <w:r w:rsidR="0041236A">
        <w:t xml:space="preserve"> na współpracy.  </w:t>
      </w:r>
      <w:r w:rsidR="002D759D">
        <w:t xml:space="preserve">Zadania obejmują trzy obszary </w:t>
      </w:r>
      <w:r w:rsidR="00326027">
        <w:t xml:space="preserve">kompetencji </w:t>
      </w:r>
      <w:r w:rsidR="002D759D">
        <w:t xml:space="preserve">potrzebnej do prowadzenia partnerstwa </w:t>
      </w:r>
      <w:proofErr w:type="spellStart"/>
      <w:r w:rsidR="002D759D">
        <w:t>eTwinning</w:t>
      </w:r>
      <w:proofErr w:type="spellEnd"/>
      <w:r>
        <w:t>.</w:t>
      </w:r>
      <w:r w:rsidR="00304E0B">
        <w:t xml:space="preserve"> </w:t>
      </w:r>
      <w:r>
        <w:t>S</w:t>
      </w:r>
      <w:r w:rsidR="002D759D">
        <w:t xml:space="preserve">ą </w:t>
      </w:r>
      <w:r w:rsidR="00326027">
        <w:t xml:space="preserve">to: kompetencje językowe, kompetencje techniczne, kompetencje interkulturowe. Kurs jest przeznaczony </w:t>
      </w:r>
      <w:r w:rsidR="00304E0B">
        <w:br/>
      </w:r>
      <w:r w:rsidR="00326027">
        <w:t xml:space="preserve">dla wszystkich nauczycieli niezależnie od nauczanego przedmiotu. Wynika z tego, że każdy może mieć inne trudności do pokonania. Zadania będą miały różny stopień trudności </w:t>
      </w:r>
      <w:r w:rsidR="00304E0B">
        <w:br/>
      </w:r>
      <w:r w:rsidR="00326027">
        <w:t xml:space="preserve">w zależności od wykształcenia i doświadczenia uczestnika. Na przykład nauczyciele języków z łatwością wykonają zadania językowe, a nauczyciele informatyki zadania techniczne. Dlatego podczas kursu obowiązuje zasada współpracy i pomagania sobie wzajemnie, </w:t>
      </w:r>
      <w:r w:rsidR="00326027">
        <w:lastRenderedPageBreak/>
        <w:t xml:space="preserve">dzielenia się wiedzą i doświadczeniem. Jeżeli znasz odpowiedź na pytanie kolegi/koleżanki nie czekaj, aż odpowie na nie nauczyciel. Twoja wiedza jest także potrzebna wszystkim. </w:t>
      </w:r>
    </w:p>
    <w:p w:rsidR="005E46B4" w:rsidRDefault="00326027" w:rsidP="00930265">
      <w:pPr>
        <w:spacing w:line="360" w:lineRule="auto"/>
        <w:ind w:firstLine="708"/>
        <w:jc w:val="both"/>
      </w:pPr>
      <w:r w:rsidRPr="002D759D">
        <w:rPr>
          <w:i/>
        </w:rPr>
        <w:t>Różnica w stosunku do tradycyjnej edukacji</w:t>
      </w:r>
      <w:r>
        <w:t xml:space="preserve">: Nauczyciel w kursie </w:t>
      </w:r>
      <w:proofErr w:type="spellStart"/>
      <w:r w:rsidR="004509BF">
        <w:t>online</w:t>
      </w:r>
      <w:proofErr w:type="spellEnd"/>
      <w:r w:rsidR="004509BF">
        <w:t xml:space="preserve"> </w:t>
      </w:r>
      <w:r>
        <w:t xml:space="preserve">nie jest jedynym źródłem wiedzy </w:t>
      </w:r>
      <w:r w:rsidR="00E004E7">
        <w:t xml:space="preserve">i </w:t>
      </w:r>
      <w:r>
        <w:t xml:space="preserve">informacji. </w:t>
      </w:r>
      <w:r w:rsidR="005E46B4">
        <w:t xml:space="preserve">Nauczyciel nie jest samotnym dawcą wiedzy. Wiedza tworzy się we współpracy z innymi. </w:t>
      </w:r>
    </w:p>
    <w:p w:rsidR="00326027" w:rsidRDefault="005E46B4" w:rsidP="00930265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>
        <w:t xml:space="preserve"> Nauczyciel także może być uczniem. Każdy uczestnik współpracy ma prawo dzielić się swoja wiedzą – uczyć innych. </w:t>
      </w:r>
      <w:r w:rsidR="002A7204">
        <w:t xml:space="preserve">W </w:t>
      </w:r>
      <w:r w:rsidR="004509BF">
        <w:t xml:space="preserve">partnerstwie </w:t>
      </w:r>
      <w:proofErr w:type="spellStart"/>
      <w:r w:rsidR="002A7204">
        <w:t>eTwinning</w:t>
      </w:r>
      <w:proofErr w:type="spellEnd"/>
      <w:r w:rsidR="002A7204">
        <w:t xml:space="preserve">, każdy uczestnik projektu </w:t>
      </w:r>
      <w:r w:rsidR="004509BF">
        <w:t xml:space="preserve">– nawet najmłodszy – </w:t>
      </w:r>
      <w:r w:rsidR="002A7204">
        <w:t>przedstawiając</w:t>
      </w:r>
      <w:r w:rsidR="004509BF">
        <w:t xml:space="preserve"> </w:t>
      </w:r>
      <w:r w:rsidR="002A7204">
        <w:t xml:space="preserve"> swoją kulturę uczy partnerów. </w:t>
      </w:r>
      <w:r>
        <w:t xml:space="preserve">Każdy może oczekiwać pomocy od dowolnego uczestnika wspólnej nauki. </w:t>
      </w:r>
    </w:p>
    <w:p w:rsidR="005E46B4" w:rsidRDefault="005E46B4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275FA" w:rsidRDefault="005275FA" w:rsidP="00930265">
      <w:pPr>
        <w:spacing w:line="360" w:lineRule="auto"/>
        <w:jc w:val="both"/>
      </w:pPr>
      <w:r w:rsidRPr="005275FA">
        <w:rPr>
          <w:b/>
        </w:rPr>
        <w:t xml:space="preserve">Nauka </w:t>
      </w:r>
      <w:proofErr w:type="spellStart"/>
      <w:r w:rsidRPr="005275FA">
        <w:rPr>
          <w:b/>
        </w:rPr>
        <w:t>online</w:t>
      </w:r>
      <w:proofErr w:type="spellEnd"/>
    </w:p>
    <w:p w:rsidR="00304E0B" w:rsidRDefault="00304E0B" w:rsidP="00930265">
      <w:pPr>
        <w:spacing w:line="360" w:lineRule="auto"/>
        <w:ind w:firstLine="708"/>
        <w:jc w:val="both"/>
      </w:pPr>
    </w:p>
    <w:p w:rsidR="005275FA" w:rsidRDefault="005275FA" w:rsidP="00930265">
      <w:pPr>
        <w:spacing w:line="360" w:lineRule="auto"/>
        <w:ind w:firstLine="708"/>
        <w:jc w:val="both"/>
      </w:pPr>
      <w:r>
        <w:t xml:space="preserve">W kursach </w:t>
      </w:r>
      <w:proofErr w:type="spellStart"/>
      <w:r>
        <w:t>online</w:t>
      </w:r>
      <w:proofErr w:type="spellEnd"/>
      <w:r>
        <w:t xml:space="preserve"> uczestnik ma prawo i możliwości uczyć się o dowolnej porze doby. </w:t>
      </w:r>
      <w:r w:rsidR="00164B74">
        <w:t xml:space="preserve">Nie znaczy to, że nauczyciel </w:t>
      </w:r>
      <w:proofErr w:type="spellStart"/>
      <w:r w:rsidR="004509BF">
        <w:t>online</w:t>
      </w:r>
      <w:proofErr w:type="spellEnd"/>
      <w:r w:rsidR="004509BF">
        <w:t xml:space="preserve"> </w:t>
      </w:r>
      <w:r w:rsidR="00164B74">
        <w:t xml:space="preserve">ma </w:t>
      </w:r>
      <w:r w:rsidR="00E36382">
        <w:t xml:space="preserve">być dostępny przez 24 godziny na dobę. Każdy </w:t>
      </w:r>
      <w:r w:rsidR="00304E0B">
        <w:br/>
      </w:r>
      <w:r w:rsidR="00E36382">
        <w:t xml:space="preserve">z nauczycieli wyznaczy czas, w którym jest dostępny na czacie, </w:t>
      </w:r>
      <w:proofErr w:type="spellStart"/>
      <w:r w:rsidR="00E36382">
        <w:t>Skype’ie</w:t>
      </w:r>
      <w:proofErr w:type="spellEnd"/>
      <w:r w:rsidR="00E36382">
        <w:t xml:space="preserve"> lub pod mailem.</w:t>
      </w:r>
      <w:r w:rsidR="005A74E8">
        <w:t xml:space="preserve"> Nauka w kursie </w:t>
      </w:r>
      <w:proofErr w:type="spellStart"/>
      <w:r w:rsidR="005A74E8">
        <w:t>online</w:t>
      </w:r>
      <w:proofErr w:type="spellEnd"/>
      <w:r w:rsidR="005A74E8">
        <w:t xml:space="preserve"> wymaga spędzania czasu przed komputerem.</w:t>
      </w:r>
      <w:r w:rsidR="00D365FD">
        <w:t xml:space="preserve"> </w:t>
      </w:r>
      <w:r w:rsidR="002A7204">
        <w:t xml:space="preserve">Uczenie się </w:t>
      </w:r>
      <w:proofErr w:type="spellStart"/>
      <w:r w:rsidR="002A7204">
        <w:t>online</w:t>
      </w:r>
      <w:proofErr w:type="spellEnd"/>
      <w:r w:rsidR="002A7204">
        <w:t>, jak każda inna nauka</w:t>
      </w:r>
      <w:r w:rsidR="00D365FD">
        <w:t xml:space="preserve"> wymaga czasu, wysiłku i zaangażowania</w:t>
      </w:r>
      <w:r w:rsidR="00B70AF1">
        <w:t xml:space="preserve"> oraz aktywnego uczestnictwa</w:t>
      </w:r>
      <w:r w:rsidR="00D365FD">
        <w:t xml:space="preserve">. </w:t>
      </w:r>
      <w:r w:rsidR="00304E0B">
        <w:br/>
      </w:r>
      <w:r w:rsidR="00D365FD">
        <w:t xml:space="preserve">W kursie </w:t>
      </w:r>
      <w:proofErr w:type="spellStart"/>
      <w:r w:rsidR="00D365FD">
        <w:t>online</w:t>
      </w:r>
      <w:proofErr w:type="spellEnd"/>
      <w:r w:rsidR="00D365FD">
        <w:t xml:space="preserve"> samotność uczącego się jest rekompensowana kontaktem </w:t>
      </w:r>
      <w:proofErr w:type="spellStart"/>
      <w:r w:rsidR="00D365FD">
        <w:t>online</w:t>
      </w:r>
      <w:proofErr w:type="spellEnd"/>
      <w:r w:rsidR="00D365FD">
        <w:t xml:space="preserve"> </w:t>
      </w:r>
      <w:r w:rsidR="00304E0B">
        <w:br/>
      </w:r>
      <w:r w:rsidR="00D365FD">
        <w:t xml:space="preserve">z nauczycielem i pozostałymi uczestnikami kursu. </w:t>
      </w:r>
    </w:p>
    <w:p w:rsidR="005275FA" w:rsidRDefault="005A74E8" w:rsidP="00930265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>: Uczestnik może uczyć się w dogodnym</w:t>
      </w:r>
      <w:r w:rsidR="00D365FD">
        <w:t xml:space="preserve"> czasie i miejscu.</w:t>
      </w:r>
      <w:r>
        <w:t xml:space="preserve"> </w:t>
      </w:r>
      <w:r w:rsidR="004509BF">
        <w:t xml:space="preserve">Nauka </w:t>
      </w:r>
      <w:proofErr w:type="spellStart"/>
      <w:r w:rsidR="004509BF">
        <w:t>online</w:t>
      </w:r>
      <w:proofErr w:type="spellEnd"/>
      <w:r w:rsidR="004509BF">
        <w:t xml:space="preserve"> bardziej jednak przypomina samokształcenie niż uczestnictwo kursie odbywającym się w jednym pomieszczeniu. Dlatego wielu osobom samotność </w:t>
      </w:r>
      <w:r w:rsidR="00304E0B">
        <w:br/>
      </w:r>
      <w:r w:rsidR="004509BF">
        <w:t xml:space="preserve">i konieczność samodzielnego rozwiązywania problemów może wydawać się niezbyt atrakcyjna. Dla innych zaleta kursu jest nauka we własnym tempie, nie ma potrzeby </w:t>
      </w:r>
      <w:r w:rsidR="00655C14">
        <w:t>czekania, aż inni uczestnicy skończą zadanie.</w:t>
      </w:r>
    </w:p>
    <w:p w:rsidR="005275FA" w:rsidRPr="005A74E8" w:rsidRDefault="005A74E8" w:rsidP="00930265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Przyzwyczajenie się do nauki </w:t>
      </w:r>
      <w:r w:rsidR="00D365FD">
        <w:t xml:space="preserve">z ekranu </w:t>
      </w:r>
      <w:r>
        <w:t xml:space="preserve">od innych ludzi, </w:t>
      </w:r>
      <w:r w:rsidR="00D365FD">
        <w:t>ponieważ</w:t>
      </w:r>
      <w:r>
        <w:t xml:space="preserve"> partnerstwo </w:t>
      </w:r>
      <w:proofErr w:type="spellStart"/>
      <w:r>
        <w:t>eTwinning</w:t>
      </w:r>
      <w:proofErr w:type="spellEnd"/>
      <w:r>
        <w:t xml:space="preserve"> odbywa się z wykorzystaniem elektronicznych narzędzi komunikacyjnych. </w:t>
      </w:r>
    </w:p>
    <w:p w:rsidR="005A74E8" w:rsidRPr="005A74E8" w:rsidRDefault="005A74E8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A74E8" w:rsidRPr="005A74E8" w:rsidRDefault="00F70E31" w:rsidP="00930265">
      <w:pPr>
        <w:spacing w:line="360" w:lineRule="auto"/>
        <w:jc w:val="both"/>
        <w:rPr>
          <w:b/>
        </w:rPr>
      </w:pPr>
      <w:r>
        <w:rPr>
          <w:b/>
        </w:rPr>
        <w:t xml:space="preserve">Tradycja i innowacja 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464C88" w:rsidRDefault="005A74E8" w:rsidP="00930265">
      <w:pPr>
        <w:spacing w:line="360" w:lineRule="auto"/>
        <w:ind w:firstLine="708"/>
        <w:jc w:val="both"/>
      </w:pPr>
      <w:r>
        <w:lastRenderedPageBreak/>
        <w:t xml:space="preserve">Według danych Eurobarometru </w:t>
      </w:r>
      <w:r w:rsidR="007F4418">
        <w:t xml:space="preserve">224 z </w:t>
      </w:r>
      <w:r>
        <w:t>2003</w:t>
      </w:r>
      <w:r w:rsidR="007F4418">
        <w:t xml:space="preserve"> roku </w:t>
      </w:r>
      <w:r>
        <w:t xml:space="preserve">tylko 21% Polaków jest bardzo zainteresowanych innowacjami i nauką, a </w:t>
      </w:r>
      <w:r w:rsidR="00464C88">
        <w:t xml:space="preserve">aż </w:t>
      </w:r>
      <w:r>
        <w:t>30% deklaruje zupełny</w:t>
      </w:r>
      <w:r w:rsidR="007F4418">
        <w:t xml:space="preserve"> brak takiego zainteresowania. Wynika z tego, że w naszym kraju w przypadku konfliktu nowinki technicznej i tradycji </w:t>
      </w:r>
      <w:r w:rsidR="00464C88">
        <w:t xml:space="preserve">zwycięży tradycja. Warto zwrócić uwagę na znaczenie </w:t>
      </w:r>
      <w:r w:rsidR="002A7204">
        <w:t xml:space="preserve">tradycyjnej </w:t>
      </w:r>
      <w:r w:rsidR="00464C88">
        <w:t xml:space="preserve">niechęci do innowacji technicznej we własnych zachowaniach. </w:t>
      </w:r>
    </w:p>
    <w:p w:rsidR="00464C88" w:rsidRDefault="00464C88" w:rsidP="00930265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 xml:space="preserve">: </w:t>
      </w:r>
      <w:r w:rsidR="00260887">
        <w:t xml:space="preserve">Uczenie się </w:t>
      </w:r>
      <w:r>
        <w:t xml:space="preserve"> </w:t>
      </w:r>
      <w:proofErr w:type="spellStart"/>
      <w:r>
        <w:t>online</w:t>
      </w:r>
      <w:proofErr w:type="spellEnd"/>
      <w:r>
        <w:t xml:space="preserve"> jest zupełnie innym systemem edukacji, </w:t>
      </w:r>
      <w:r w:rsidR="00260887">
        <w:t xml:space="preserve">który zmienia role ucznia, nauczyciela i sposób nauki. Większość </w:t>
      </w:r>
      <w:r w:rsidR="00304E0B">
        <w:br/>
      </w:r>
      <w:r w:rsidR="00260887">
        <w:t xml:space="preserve">(ok. 80%) Polaków nie ma doświadczenia w uczeniu się </w:t>
      </w:r>
      <w:proofErr w:type="spellStart"/>
      <w:r w:rsidR="00BB6CDA">
        <w:t>online</w:t>
      </w:r>
      <w:proofErr w:type="spellEnd"/>
      <w:r w:rsidR="00260887">
        <w:t xml:space="preserve">.  </w:t>
      </w:r>
      <w:r>
        <w:t xml:space="preserve"> </w:t>
      </w:r>
    </w:p>
    <w:p w:rsidR="005A74E8" w:rsidRDefault="00464C88" w:rsidP="00930265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</w:t>
      </w:r>
      <w:r w:rsidR="00E01107">
        <w:t xml:space="preserve">Doświadczenie uczestnictwa w kursie </w:t>
      </w:r>
      <w:proofErr w:type="spellStart"/>
      <w:r w:rsidR="00BB6CDA">
        <w:t>online</w:t>
      </w:r>
      <w:proofErr w:type="spellEnd"/>
      <w:r w:rsidR="00BB6CDA">
        <w:t xml:space="preserve"> </w:t>
      </w:r>
      <w:r w:rsidR="00E01107">
        <w:t>promuje innowacyjny system edukacji</w:t>
      </w:r>
      <w:r w:rsidR="00AC432F">
        <w:t xml:space="preserve"> inny od tradycyjnego</w:t>
      </w:r>
      <w:r w:rsidR="00E01107">
        <w:t xml:space="preserve">. </w:t>
      </w:r>
      <w:r w:rsidR="00260887">
        <w:t xml:space="preserve">Doświadczenie </w:t>
      </w:r>
      <w:r w:rsidR="00E01107">
        <w:t>to</w:t>
      </w:r>
      <w:r w:rsidR="00260887">
        <w:t xml:space="preserve"> może być bardzo przydatne </w:t>
      </w:r>
      <w:r w:rsidR="00304E0B">
        <w:br/>
      </w:r>
      <w:r w:rsidR="00260887">
        <w:t>w przyszłości w pracy nauczyciela w kursie na odległość</w:t>
      </w:r>
      <w:r w:rsidR="0063520B">
        <w:t xml:space="preserve"> lub w innowacyjnym wykorzystaniu </w:t>
      </w:r>
      <w:proofErr w:type="spellStart"/>
      <w:r w:rsidR="0063520B">
        <w:t>moodla</w:t>
      </w:r>
      <w:proofErr w:type="spellEnd"/>
      <w:r w:rsidR="0063520B">
        <w:t xml:space="preserve"> jako narzędzi</w:t>
      </w:r>
      <w:r w:rsidR="00743D42">
        <w:t>a</w:t>
      </w:r>
      <w:r w:rsidR="0063520B">
        <w:t xml:space="preserve"> wspomagającego nauczanie w klasie. </w:t>
      </w:r>
    </w:p>
    <w:p w:rsidR="005A74E8" w:rsidRPr="005A74E8" w:rsidRDefault="005A74E8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275FA" w:rsidRDefault="005275FA" w:rsidP="00930265">
      <w:pPr>
        <w:spacing w:line="360" w:lineRule="auto"/>
        <w:jc w:val="both"/>
        <w:rPr>
          <w:b/>
        </w:rPr>
      </w:pPr>
      <w:r w:rsidRPr="005275FA">
        <w:rPr>
          <w:b/>
        </w:rPr>
        <w:t>Rezygnacj</w:t>
      </w:r>
      <w:r>
        <w:rPr>
          <w:b/>
        </w:rPr>
        <w:t>a z kursu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120BB4" w:rsidRDefault="00662C32" w:rsidP="00930265">
      <w:pPr>
        <w:spacing w:line="360" w:lineRule="auto"/>
        <w:ind w:firstLine="708"/>
        <w:jc w:val="both"/>
      </w:pPr>
      <w:r>
        <w:t>M</w:t>
      </w:r>
      <w:r w:rsidR="00260887">
        <w:t xml:space="preserve">oże okazać się, że po rozpoczęciu kursu </w:t>
      </w:r>
      <w:proofErr w:type="spellStart"/>
      <w:r w:rsidR="00260887">
        <w:t>online</w:t>
      </w:r>
      <w:proofErr w:type="spellEnd"/>
      <w:r w:rsidR="00260887">
        <w:t xml:space="preserve"> pojawiły się dodatkowe nieplanowane </w:t>
      </w:r>
      <w:r w:rsidR="00D365FD">
        <w:t xml:space="preserve">wcześniej </w:t>
      </w:r>
      <w:r w:rsidR="00260887">
        <w:t xml:space="preserve">obowiązki, wydarzenia losowe, które uniemożliwiają dalsze </w:t>
      </w:r>
      <w:r w:rsidR="004E5715">
        <w:t xml:space="preserve">w </w:t>
      </w:r>
      <w:r w:rsidR="00260887">
        <w:t xml:space="preserve">nim uczestnictwo. </w:t>
      </w:r>
      <w:r w:rsidR="004E5715">
        <w:t xml:space="preserve">Należy wówczas </w:t>
      </w:r>
      <w:r w:rsidR="00120BB4">
        <w:t xml:space="preserve">powiadomić nauczyciela </w:t>
      </w:r>
      <w:r w:rsidR="00603AB7">
        <w:t xml:space="preserve">i uczestników </w:t>
      </w:r>
      <w:r w:rsidR="00120BB4">
        <w:t>o rezygnacji</w:t>
      </w:r>
      <w:r w:rsidR="000F3E70">
        <w:t>. Wypada się pożegnać oraz</w:t>
      </w:r>
      <w:r w:rsidR="00603AB7">
        <w:t xml:space="preserve"> </w:t>
      </w:r>
      <w:r w:rsidR="00B70AF1">
        <w:t>wypełnić odpowiednią ankietę ewaluacyjną</w:t>
      </w:r>
      <w:r w:rsidR="005D0C1C">
        <w:t xml:space="preserve"> dla rezygnujących</w:t>
      </w:r>
      <w:r w:rsidR="00120BB4">
        <w:t>.</w:t>
      </w:r>
      <w:r w:rsidR="00603AB7">
        <w:t xml:space="preserve"> </w:t>
      </w:r>
    </w:p>
    <w:p w:rsidR="005275FA" w:rsidRPr="005275FA" w:rsidRDefault="005275FA" w:rsidP="00930265">
      <w:pPr>
        <w:spacing w:line="360" w:lineRule="auto"/>
        <w:jc w:val="both"/>
      </w:pPr>
    </w:p>
    <w:p w:rsidR="005275FA" w:rsidRDefault="005275FA" w:rsidP="00930265">
      <w:pPr>
        <w:spacing w:line="360" w:lineRule="auto"/>
        <w:jc w:val="both"/>
      </w:pPr>
    </w:p>
    <w:sectPr w:rsidR="005275FA" w:rsidSect="00304E0B">
      <w:headerReference w:type="default" r:id="rId6"/>
      <w:footerReference w:type="default" r:id="rId7"/>
      <w:pgSz w:w="11906" w:h="16838"/>
      <w:pgMar w:top="138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78" w:rsidRDefault="00706178">
      <w:r>
        <w:separator/>
      </w:r>
    </w:p>
  </w:endnote>
  <w:endnote w:type="continuationSeparator" w:id="0">
    <w:p w:rsidR="00706178" w:rsidRDefault="0070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65" w:rsidRPr="00304E0B" w:rsidRDefault="00930265" w:rsidP="00304E0B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16288B" w:rsidRPr="00304E0B">
      <w:rPr>
        <w:rStyle w:val="Numerstrony"/>
        <w:i/>
        <w:sz w:val="20"/>
        <w:szCs w:val="20"/>
      </w:rPr>
      <w:fldChar w:fldCharType="begin"/>
    </w:r>
    <w:r w:rsidRPr="00304E0B">
      <w:rPr>
        <w:rStyle w:val="Numerstrony"/>
        <w:i/>
        <w:sz w:val="20"/>
        <w:szCs w:val="20"/>
      </w:rPr>
      <w:instrText xml:space="preserve"> PAGE </w:instrText>
    </w:r>
    <w:r w:rsidR="0016288B" w:rsidRPr="00304E0B">
      <w:rPr>
        <w:rStyle w:val="Numerstrony"/>
        <w:i/>
        <w:sz w:val="20"/>
        <w:szCs w:val="20"/>
      </w:rPr>
      <w:fldChar w:fldCharType="separate"/>
    </w:r>
    <w:r w:rsidR="00241954">
      <w:rPr>
        <w:rStyle w:val="Numerstrony"/>
        <w:i/>
        <w:noProof/>
        <w:sz w:val="20"/>
        <w:szCs w:val="20"/>
      </w:rPr>
      <w:t>3</w:t>
    </w:r>
    <w:r w:rsidR="0016288B" w:rsidRPr="00304E0B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78" w:rsidRDefault="00706178">
      <w:r>
        <w:separator/>
      </w:r>
    </w:p>
  </w:footnote>
  <w:footnote w:type="continuationSeparator" w:id="0">
    <w:p w:rsidR="00706178" w:rsidRDefault="00706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2F" w:rsidRDefault="00B025AE" w:rsidP="00A3232F">
    <w:pPr>
      <w:rPr>
        <w:i/>
      </w:rPr>
    </w:pPr>
    <w:r>
      <w:rPr>
        <w:i/>
        <w:sz w:val="20"/>
        <w:szCs w:val="20"/>
      </w:rPr>
      <w:t xml:space="preserve">Zasady nauki w kursie </w:t>
    </w:r>
    <w:proofErr w:type="spellStart"/>
    <w:r>
      <w:rPr>
        <w:i/>
        <w:sz w:val="20"/>
        <w:szCs w:val="20"/>
      </w:rPr>
      <w:t>on</w:t>
    </w:r>
    <w:r w:rsidR="00930265">
      <w:rPr>
        <w:i/>
        <w:sz w:val="20"/>
        <w:szCs w:val="20"/>
      </w:rPr>
      <w:t>line</w:t>
    </w:r>
    <w:proofErr w:type="spellEnd"/>
    <w:r w:rsidR="00930265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241954">
      <w:rPr>
        <w:i/>
      </w:rPr>
      <w:t>Numer postępowania: ZP-31</w:t>
    </w:r>
    <w:r w:rsidR="00A3232F">
      <w:rPr>
        <w:i/>
      </w:rPr>
      <w:t>/FRSE/2014</w:t>
    </w:r>
  </w:p>
  <w:p w:rsidR="00A3232F" w:rsidRDefault="00A3232F" w:rsidP="00A3232F">
    <w:pPr>
      <w:jc w:val="right"/>
      <w:rPr>
        <w:i/>
      </w:rPr>
    </w:pPr>
    <w:r>
      <w:rPr>
        <w:i/>
      </w:rPr>
      <w:t xml:space="preserve">Załącznik nr </w:t>
    </w:r>
    <w:r w:rsidR="008C3781">
      <w:rPr>
        <w:i/>
      </w:rPr>
      <w:t>3</w:t>
    </w:r>
    <w:r>
      <w:rPr>
        <w:i/>
      </w:rPr>
      <w:t xml:space="preserve"> do OPZ</w:t>
    </w:r>
  </w:p>
  <w:p w:rsidR="00930265" w:rsidRPr="00304E0B" w:rsidRDefault="00930265" w:rsidP="00304E0B">
    <w:pPr>
      <w:pStyle w:val="Nagwek"/>
      <w:pBdr>
        <w:bottom w:val="single" w:sz="4" w:space="1" w:color="auto"/>
      </w:pBdr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08"/>
    <w:rsid w:val="00081A14"/>
    <w:rsid w:val="000D6C88"/>
    <w:rsid w:val="000F3E70"/>
    <w:rsid w:val="00110683"/>
    <w:rsid w:val="00120BB4"/>
    <w:rsid w:val="0016288B"/>
    <w:rsid w:val="00164B74"/>
    <w:rsid w:val="00241954"/>
    <w:rsid w:val="002442A2"/>
    <w:rsid w:val="00260887"/>
    <w:rsid w:val="002A7204"/>
    <w:rsid w:val="002D759D"/>
    <w:rsid w:val="00304E0B"/>
    <w:rsid w:val="00326027"/>
    <w:rsid w:val="0041236A"/>
    <w:rsid w:val="004509BF"/>
    <w:rsid w:val="00464C88"/>
    <w:rsid w:val="004E5715"/>
    <w:rsid w:val="005275FA"/>
    <w:rsid w:val="005A74E8"/>
    <w:rsid w:val="005D0C1C"/>
    <w:rsid w:val="005E46B4"/>
    <w:rsid w:val="00603AB7"/>
    <w:rsid w:val="0063520B"/>
    <w:rsid w:val="00655C14"/>
    <w:rsid w:val="00662C32"/>
    <w:rsid w:val="00706178"/>
    <w:rsid w:val="00743D42"/>
    <w:rsid w:val="007A0208"/>
    <w:rsid w:val="007F4418"/>
    <w:rsid w:val="008C3781"/>
    <w:rsid w:val="00930265"/>
    <w:rsid w:val="00A06523"/>
    <w:rsid w:val="00A3232F"/>
    <w:rsid w:val="00AC432F"/>
    <w:rsid w:val="00B025AE"/>
    <w:rsid w:val="00B70AF1"/>
    <w:rsid w:val="00B83D0E"/>
    <w:rsid w:val="00BB6CDA"/>
    <w:rsid w:val="00BF0052"/>
    <w:rsid w:val="00D22CE7"/>
    <w:rsid w:val="00D365FD"/>
    <w:rsid w:val="00D63652"/>
    <w:rsid w:val="00E004E7"/>
    <w:rsid w:val="00E01107"/>
    <w:rsid w:val="00E36382"/>
    <w:rsid w:val="00F70E31"/>
    <w:rsid w:val="00F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nauki w kursie online</vt:lpstr>
    </vt:vector>
  </TitlesOfParts>
  <Company>FRSE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nauki w kursie online</dc:title>
  <dc:creator>EG</dc:creator>
  <cp:lastModifiedBy>kbartosiak</cp:lastModifiedBy>
  <cp:revision>8</cp:revision>
  <cp:lastPrinted>2014-04-14T09:16:00Z</cp:lastPrinted>
  <dcterms:created xsi:type="dcterms:W3CDTF">2014-03-06T07:25:00Z</dcterms:created>
  <dcterms:modified xsi:type="dcterms:W3CDTF">2014-04-14T09:16:00Z</dcterms:modified>
</cp:coreProperties>
</file>